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rPr>
          <w:rFonts w:ascii="Arial" w:eastAsiaTheme="majorEastAsia" w:hAnsi="Arial" w:cs="Arial"/>
          <w:caps/>
          <w:sz w:val="24"/>
          <w:szCs w:val="24"/>
          <w:lang w:val="en-GB" w:eastAsia="en-GB"/>
        </w:rPr>
        <w:id w:val="937643217"/>
        <w:docPartObj>
          <w:docPartGallery w:val="Cover Pages"/>
          <w:docPartUnique/>
        </w:docPartObj>
      </w:sdtPr>
      <w:sdtEndPr>
        <w:rPr>
          <w:rFonts w:eastAsia="Times New Roman"/>
          <w:b/>
          <w:caps w:val="0"/>
          <w:color w:val="3366FF"/>
          <w:sz w:val="28"/>
        </w:rPr>
      </w:sdtEndPr>
      <w:sdtContent>
        <w:tbl>
          <w:tblPr>
            <w:tblW w:w="5000" w:type="pct"/>
            <w:jc w:val="center"/>
            <w:tblLook w:val="04A0" w:firstRow="1" w:lastRow="0" w:firstColumn="1" w:lastColumn="0" w:noHBand="0" w:noVBand="1"/>
          </w:tblPr>
          <w:tblGrid>
            <w:gridCol w:w="9712"/>
          </w:tblGrid>
          <w:tr w:rsidR="009D7CC5" w:rsidRPr="00AC61DA" w:rsidTr="00407802">
            <w:trPr>
              <w:trHeight w:val="2880"/>
              <w:jc w:val="center"/>
            </w:trPr>
            <w:tc>
              <w:tcPr>
                <w:tcW w:w="5000" w:type="pct"/>
              </w:tcPr>
              <w:p w:rsidR="009D7CC5" w:rsidRPr="00AC61DA" w:rsidRDefault="008C3884" w:rsidP="00407802">
                <w:pPr>
                  <w:pStyle w:val="NoSpacing"/>
                  <w:jc w:val="center"/>
                  <w:rPr>
                    <w:rFonts w:ascii="Arial" w:eastAsiaTheme="majorEastAsia" w:hAnsi="Arial" w:cs="Arial"/>
                    <w:caps/>
                  </w:rPr>
                </w:pPr>
                <w:r>
                  <w:rPr>
                    <w:rFonts w:ascii="Arial" w:hAnsi="Arial"/>
                    <w:b/>
                    <w:noProof/>
                    <w:sz w:val="32"/>
                    <w:u w:val="single"/>
                    <w:lang w:val="en-GB" w:eastAsia="en-GB"/>
                  </w:rPr>
                  <w:drawing>
                    <wp:anchor distT="0" distB="0" distL="114300" distR="114300" simplePos="0" relativeHeight="251665408" behindDoc="1" locked="0" layoutInCell="1" allowOverlap="1" wp14:anchorId="2FF114DE" wp14:editId="4EBA5CB8">
                      <wp:simplePos x="0" y="0"/>
                      <wp:positionH relativeFrom="margin">
                        <wp:posOffset>-657860</wp:posOffset>
                      </wp:positionH>
                      <wp:positionV relativeFrom="paragraph">
                        <wp:posOffset>-710565</wp:posOffset>
                      </wp:positionV>
                      <wp:extent cx="8125200" cy="10819345"/>
                      <wp:effectExtent l="0" t="0" r="952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ngley.jpg"/>
                              <pic:cNvPicPr/>
                            </pic:nvPicPr>
                            <pic:blipFill>
                              <a:blip r:embed="rId9" cstate="print">
                                <a:extLst>
                                  <a:ext uri="{28A0092B-C50C-407E-A947-70E740481C1C}">
                                    <a14:useLocalDpi xmlns:a14="http://schemas.microsoft.com/office/drawing/2010/main"/>
                                  </a:ext>
                                </a:extLst>
                              </a:blip>
                              <a:stretch>
                                <a:fillRect/>
                              </a:stretch>
                            </pic:blipFill>
                            <pic:spPr bwMode="auto">
                              <a:xfrm>
                                <a:off x="0" y="0"/>
                                <a:ext cx="8125200" cy="10819345"/>
                              </a:xfrm>
                              <a:prstGeom prst="rect">
                                <a:avLst/>
                              </a:prstGeom>
                              <a:blipFill>
                                <a:blip r:embed="rId10"/>
                                <a:tile tx="0" ty="0" sx="100000" sy="100000" flip="none" algn="tl"/>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27D1" w:rsidRPr="00D85FA1">
                  <w:rPr>
                    <w:rFonts w:ascii="Arial" w:hAnsi="Arial"/>
                    <w:b/>
                    <w:noProof/>
                    <w:sz w:val="32"/>
                    <w:lang w:val="en-GB" w:eastAsia="en-GB"/>
                  </w:rPr>
                  <w:drawing>
                    <wp:anchor distT="0" distB="0" distL="114300" distR="114300" simplePos="0" relativeHeight="251663360" behindDoc="0" locked="0" layoutInCell="1" allowOverlap="1" wp14:anchorId="5E83D10A" wp14:editId="01F75071">
                      <wp:simplePos x="0" y="0"/>
                      <wp:positionH relativeFrom="margin">
                        <wp:posOffset>1155700</wp:posOffset>
                      </wp:positionH>
                      <wp:positionV relativeFrom="margin">
                        <wp:posOffset>29845</wp:posOffset>
                      </wp:positionV>
                      <wp:extent cx="4004945" cy="8667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PDATA\Drainage\Logos\Bolton Logo.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004035" cy="866572"/>
                              </a:xfrm>
                              <a:prstGeom prst="rect">
                                <a:avLst/>
                              </a:prstGeom>
                              <a:solidFill>
                                <a:srgbClr val="4F81BD"/>
                              </a:solidFill>
                              <a:ln>
                                <a:noFill/>
                              </a:ln>
                            </pic:spPr>
                          </pic:pic>
                        </a:graphicData>
                      </a:graphic>
                      <wp14:sizeRelH relativeFrom="margin">
                        <wp14:pctWidth>0</wp14:pctWidth>
                      </wp14:sizeRelH>
                      <wp14:sizeRelV relativeFrom="margin">
                        <wp14:pctHeight>0</wp14:pctHeight>
                      </wp14:sizeRelV>
                    </wp:anchor>
                  </w:drawing>
                </w:r>
              </w:p>
            </w:tc>
          </w:tr>
          <w:bookmarkEnd w:id="0"/>
          <w:tr w:rsidR="00281115" w:rsidRPr="00AC61DA" w:rsidTr="00407802">
            <w:trPr>
              <w:trHeight w:val="1440"/>
              <w:jc w:val="center"/>
            </w:trPr>
            <w:tc>
              <w:tcPr>
                <w:tcW w:w="5000" w:type="pct"/>
                <w:tcBorders>
                  <w:bottom w:val="single" w:sz="4" w:space="0" w:color="4F81BD" w:themeColor="accent1"/>
                </w:tcBorders>
                <w:vAlign w:val="center"/>
              </w:tcPr>
              <w:p w:rsidR="00C70AA2" w:rsidRDefault="00C70AA2" w:rsidP="009D7CC5">
                <w:pPr>
                  <w:pStyle w:val="NoSpacing"/>
                  <w:jc w:val="center"/>
                  <w:rPr>
                    <w:rFonts w:ascii="Arial" w:eastAsiaTheme="majorEastAsia" w:hAnsi="Arial" w:cs="Arial"/>
                    <w:color w:val="FFFFFF" w:themeColor="background1"/>
                    <w:sz w:val="48"/>
                    <w:szCs w:val="48"/>
                    <w:highlight w:val="darkBlue"/>
                  </w:rPr>
                </w:pPr>
              </w:p>
              <w:p w:rsidR="00C70AA2" w:rsidRDefault="00C70AA2" w:rsidP="009D7CC5">
                <w:pPr>
                  <w:pStyle w:val="NoSpacing"/>
                  <w:jc w:val="center"/>
                  <w:rPr>
                    <w:rFonts w:ascii="Arial" w:eastAsiaTheme="majorEastAsia" w:hAnsi="Arial" w:cs="Arial"/>
                    <w:color w:val="FFFFFF" w:themeColor="background1"/>
                    <w:sz w:val="48"/>
                    <w:szCs w:val="48"/>
                    <w:highlight w:val="darkBlue"/>
                  </w:rPr>
                </w:pPr>
              </w:p>
              <w:p w:rsidR="00C70AA2" w:rsidRDefault="00C70AA2" w:rsidP="009D7CC5">
                <w:pPr>
                  <w:pStyle w:val="NoSpacing"/>
                  <w:jc w:val="center"/>
                  <w:rPr>
                    <w:rFonts w:ascii="Arial" w:eastAsiaTheme="majorEastAsia" w:hAnsi="Arial" w:cs="Arial"/>
                    <w:color w:val="FFFFFF" w:themeColor="background1"/>
                    <w:sz w:val="48"/>
                    <w:szCs w:val="48"/>
                    <w:highlight w:val="darkBlue"/>
                  </w:rPr>
                </w:pPr>
              </w:p>
              <w:p w:rsidR="00C70AA2" w:rsidRDefault="00C70AA2" w:rsidP="009D7CC5">
                <w:pPr>
                  <w:pStyle w:val="NoSpacing"/>
                  <w:jc w:val="center"/>
                  <w:rPr>
                    <w:rFonts w:ascii="Arial" w:eastAsiaTheme="majorEastAsia" w:hAnsi="Arial" w:cs="Arial"/>
                    <w:color w:val="FFFFFF" w:themeColor="background1"/>
                    <w:sz w:val="48"/>
                    <w:szCs w:val="48"/>
                    <w:highlight w:val="darkBlue"/>
                  </w:rPr>
                </w:pPr>
              </w:p>
              <w:p w:rsidR="00C70AA2" w:rsidRDefault="00C70AA2" w:rsidP="009D7CC5">
                <w:pPr>
                  <w:pStyle w:val="NoSpacing"/>
                  <w:jc w:val="center"/>
                  <w:rPr>
                    <w:rFonts w:ascii="Arial" w:eastAsiaTheme="majorEastAsia" w:hAnsi="Arial" w:cs="Arial"/>
                    <w:color w:val="FFFFFF" w:themeColor="background1"/>
                    <w:sz w:val="48"/>
                    <w:szCs w:val="48"/>
                    <w:highlight w:val="darkBlue"/>
                  </w:rPr>
                </w:pPr>
              </w:p>
              <w:p w:rsidR="00C70AA2" w:rsidRDefault="00C70AA2" w:rsidP="009D7CC5">
                <w:pPr>
                  <w:pStyle w:val="NoSpacing"/>
                  <w:jc w:val="center"/>
                  <w:rPr>
                    <w:rFonts w:ascii="Arial" w:eastAsiaTheme="majorEastAsia" w:hAnsi="Arial" w:cs="Arial"/>
                    <w:color w:val="FFFFFF" w:themeColor="background1"/>
                    <w:sz w:val="48"/>
                    <w:szCs w:val="48"/>
                    <w:highlight w:val="darkBlue"/>
                  </w:rPr>
                </w:pPr>
              </w:p>
              <w:p w:rsidR="00C70AA2" w:rsidRDefault="00C70AA2" w:rsidP="009D7CC5">
                <w:pPr>
                  <w:pStyle w:val="NoSpacing"/>
                  <w:jc w:val="center"/>
                  <w:rPr>
                    <w:rFonts w:ascii="Arial" w:eastAsiaTheme="majorEastAsia" w:hAnsi="Arial" w:cs="Arial"/>
                    <w:color w:val="FFFFFF" w:themeColor="background1"/>
                    <w:sz w:val="48"/>
                    <w:szCs w:val="48"/>
                    <w:highlight w:val="darkBlue"/>
                  </w:rPr>
                </w:pPr>
              </w:p>
              <w:p w:rsidR="00281115" w:rsidRPr="00281115" w:rsidRDefault="00BE64D2" w:rsidP="009D7CC5">
                <w:pPr>
                  <w:pStyle w:val="NoSpacing"/>
                  <w:jc w:val="center"/>
                  <w:rPr>
                    <w:rFonts w:ascii="Arial" w:eastAsiaTheme="majorEastAsia" w:hAnsi="Arial" w:cs="Arial"/>
                    <w:color w:val="0070C0"/>
                    <w:sz w:val="48"/>
                    <w:szCs w:val="48"/>
                  </w:rPr>
                </w:pPr>
                <w:r>
                  <w:rPr>
                    <w:rFonts w:ascii="Arial" w:eastAsiaTheme="majorEastAsia" w:hAnsi="Arial" w:cs="Arial"/>
                    <w:color w:val="FFFFFF" w:themeColor="background1"/>
                    <w:sz w:val="48"/>
                    <w:szCs w:val="48"/>
                    <w:highlight w:val="darkBlue"/>
                  </w:rPr>
                  <w:t xml:space="preserve">Strategic Environmental Assessment - </w:t>
                </w:r>
                <w:r w:rsidR="00281115" w:rsidRPr="00281115">
                  <w:rPr>
                    <w:rFonts w:ascii="Arial" w:eastAsiaTheme="majorEastAsia" w:hAnsi="Arial" w:cs="Arial"/>
                    <w:color w:val="FFFFFF" w:themeColor="background1"/>
                    <w:sz w:val="48"/>
                    <w:szCs w:val="48"/>
                    <w:highlight w:val="darkBlue"/>
                  </w:rPr>
                  <w:t>Scoping Report</w:t>
                </w:r>
              </w:p>
            </w:tc>
          </w:tr>
          <w:tr w:rsidR="009D7CC5" w:rsidRPr="00AC61DA" w:rsidTr="00407802">
            <w:trPr>
              <w:trHeight w:val="720"/>
              <w:jc w:val="center"/>
            </w:trPr>
            <w:tc>
              <w:tcPr>
                <w:tcW w:w="5000" w:type="pct"/>
                <w:tcBorders>
                  <w:top w:val="single" w:sz="4" w:space="0" w:color="4F81BD" w:themeColor="accent1"/>
                </w:tcBorders>
                <w:vAlign w:val="center"/>
              </w:tcPr>
              <w:p w:rsidR="009D7CC5" w:rsidRDefault="009D7CC5" w:rsidP="009D7CC5">
                <w:pPr>
                  <w:pStyle w:val="NoSpacing"/>
                  <w:jc w:val="center"/>
                  <w:rPr>
                    <w:rFonts w:ascii="Arial" w:eastAsiaTheme="majorEastAsia" w:hAnsi="Arial" w:cs="Arial"/>
                    <w:sz w:val="44"/>
                    <w:szCs w:val="44"/>
                  </w:rPr>
                </w:pPr>
              </w:p>
              <w:p w:rsidR="004510C5" w:rsidRDefault="004510C5" w:rsidP="009D7CC5">
                <w:pPr>
                  <w:pStyle w:val="NoSpacing"/>
                  <w:jc w:val="center"/>
                  <w:rPr>
                    <w:rFonts w:ascii="Arial" w:eastAsiaTheme="majorEastAsia" w:hAnsi="Arial" w:cs="Arial"/>
                    <w:sz w:val="44"/>
                    <w:szCs w:val="44"/>
                  </w:rPr>
                </w:pPr>
              </w:p>
              <w:sdt>
                <w:sdtPr>
                  <w:rPr>
                    <w:rFonts w:ascii="Arial" w:eastAsiaTheme="majorEastAsia" w:hAnsi="Arial" w:cs="Arial"/>
                    <w:sz w:val="44"/>
                    <w:szCs w:val="44"/>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rsidR="009D7CC5" w:rsidRPr="00AC61DA" w:rsidRDefault="00A41138" w:rsidP="00A41138">
                    <w:pPr>
                      <w:pStyle w:val="NoSpacing"/>
                      <w:jc w:val="center"/>
                      <w:rPr>
                        <w:rFonts w:ascii="Arial" w:eastAsiaTheme="majorEastAsia" w:hAnsi="Arial" w:cs="Arial"/>
                        <w:sz w:val="44"/>
                        <w:szCs w:val="44"/>
                      </w:rPr>
                    </w:pPr>
                    <w:r>
                      <w:rPr>
                        <w:rFonts w:ascii="Arial" w:eastAsiaTheme="majorEastAsia" w:hAnsi="Arial" w:cs="Arial"/>
                        <w:sz w:val="44"/>
                        <w:szCs w:val="44"/>
                      </w:rPr>
                      <w:t xml:space="preserve">     </w:t>
                    </w:r>
                  </w:p>
                </w:sdtContent>
              </w:sdt>
            </w:tc>
          </w:tr>
          <w:tr w:rsidR="009D7CC5" w:rsidRPr="00AC61DA" w:rsidTr="00407802">
            <w:trPr>
              <w:trHeight w:val="360"/>
              <w:jc w:val="center"/>
            </w:trPr>
            <w:tc>
              <w:tcPr>
                <w:tcW w:w="5000" w:type="pct"/>
                <w:vAlign w:val="center"/>
              </w:tcPr>
              <w:p w:rsidR="009D7CC5" w:rsidRPr="00AC61DA" w:rsidRDefault="009D7CC5" w:rsidP="00407802">
                <w:pPr>
                  <w:pStyle w:val="NoSpacing"/>
                  <w:jc w:val="center"/>
                  <w:rPr>
                    <w:rFonts w:ascii="Arial" w:hAnsi="Arial" w:cs="Arial"/>
                  </w:rPr>
                </w:pPr>
              </w:p>
            </w:tc>
          </w:tr>
          <w:tr w:rsidR="009D7CC5" w:rsidRPr="00AC61DA" w:rsidTr="00407802">
            <w:trPr>
              <w:trHeight w:val="360"/>
              <w:jc w:val="center"/>
            </w:trPr>
            <w:tc>
              <w:tcPr>
                <w:tcW w:w="5000" w:type="pct"/>
                <w:vAlign w:val="center"/>
              </w:tcPr>
              <w:p w:rsidR="009D7CC5" w:rsidRPr="00AC61DA" w:rsidRDefault="009D7CC5" w:rsidP="00407802">
                <w:pPr>
                  <w:pStyle w:val="NoSpacing"/>
                  <w:jc w:val="center"/>
                  <w:rPr>
                    <w:rFonts w:ascii="Arial" w:hAnsi="Arial" w:cs="Arial"/>
                    <w:b/>
                    <w:bCs/>
                  </w:rPr>
                </w:pPr>
              </w:p>
            </w:tc>
          </w:tr>
          <w:tr w:rsidR="009D7CC5" w:rsidRPr="00AC61DA" w:rsidTr="00407802">
            <w:trPr>
              <w:trHeight w:val="360"/>
              <w:jc w:val="center"/>
            </w:trPr>
            <w:tc>
              <w:tcPr>
                <w:tcW w:w="5000" w:type="pct"/>
                <w:vAlign w:val="center"/>
              </w:tcPr>
              <w:p w:rsidR="009D7CC5" w:rsidRPr="00AC61DA" w:rsidRDefault="009D7CC5" w:rsidP="00CA7C0A">
                <w:pPr>
                  <w:pStyle w:val="NoSpacing"/>
                  <w:jc w:val="center"/>
                  <w:rPr>
                    <w:rFonts w:ascii="Arial" w:hAnsi="Arial" w:cs="Arial"/>
                    <w:b/>
                    <w:bCs/>
                  </w:rPr>
                </w:pPr>
              </w:p>
            </w:tc>
          </w:tr>
        </w:tbl>
        <w:p w:rsidR="009D7CC5" w:rsidRDefault="001E7AE3" w:rsidP="009D7CC5">
          <w:pPr>
            <w:rPr>
              <w:rFonts w:ascii="Arial" w:hAnsi="Arial" w:cs="Arial"/>
              <w:b/>
              <w:color w:val="3366FF"/>
              <w:sz w:val="28"/>
            </w:rPr>
          </w:pPr>
        </w:p>
      </w:sdtContent>
    </w:sdt>
    <w:p w:rsidR="009D7CC5" w:rsidRDefault="009D7CC5" w:rsidP="009D7CC5">
      <w:pPr>
        <w:rPr>
          <w:rFonts w:ascii="Arial" w:hAnsi="Arial" w:cs="Arial"/>
          <w:b/>
          <w:color w:val="3366FF"/>
          <w:sz w:val="28"/>
        </w:rPr>
      </w:pPr>
    </w:p>
    <w:p w:rsidR="009D7CC5" w:rsidRDefault="00A41138" w:rsidP="009D7CC5">
      <w:pPr>
        <w:rPr>
          <w:rFonts w:ascii="Arial" w:hAnsi="Arial" w:cs="Arial"/>
          <w:b/>
          <w:color w:val="3366FF"/>
          <w:sz w:val="28"/>
        </w:rPr>
      </w:pPr>
      <w:r>
        <w:rPr>
          <w:rFonts w:ascii="Arial" w:hAnsi="Arial" w:cs="Arial"/>
          <w:b/>
          <w:color w:val="3366FF"/>
          <w:sz w:val="28"/>
        </w:rPr>
        <w:t>•</w:t>
      </w:r>
    </w:p>
    <w:p w:rsidR="0071558A" w:rsidRPr="0071558A" w:rsidRDefault="009D7CC5">
      <w:pPr>
        <w:rPr>
          <w:rFonts w:ascii="Arial" w:hAnsi="Arial" w:cs="Arial"/>
          <w:b/>
          <w:color w:val="3366FF"/>
          <w:sz w:val="28"/>
        </w:rPr>
        <w:sectPr w:rsidR="0071558A" w:rsidRPr="0071558A" w:rsidSect="009D7CC5">
          <w:headerReference w:type="even" r:id="rId12"/>
          <w:headerReference w:type="default" r:id="rId13"/>
          <w:footerReference w:type="even" r:id="rId14"/>
          <w:footerReference w:type="default" r:id="rId15"/>
          <w:headerReference w:type="first" r:id="rId16"/>
          <w:footerReference w:type="first" r:id="rId17"/>
          <w:pgSz w:w="11906" w:h="16838"/>
          <w:pgMar w:top="1440" w:right="1134" w:bottom="1440" w:left="1276" w:header="709" w:footer="709" w:gutter="0"/>
          <w:pgNumType w:start="0"/>
          <w:cols w:space="708"/>
          <w:titlePg/>
          <w:docGrid w:linePitch="360"/>
        </w:sectPr>
      </w:pPr>
      <w:r>
        <w:rPr>
          <w:rFonts w:ascii="Arial" w:hAnsi="Arial" w:cs="Arial"/>
          <w:b/>
          <w:color w:val="3366FF"/>
          <w:sz w:val="28"/>
        </w:rPr>
        <w:br w:type="page"/>
      </w:r>
    </w:p>
    <w:p w:rsidR="0071558A" w:rsidRPr="008C3884" w:rsidRDefault="0071558A" w:rsidP="0071558A">
      <w:pPr>
        <w:keepNext/>
        <w:outlineLvl w:val="6"/>
        <w:rPr>
          <w:rFonts w:ascii="Arial" w:hAnsi="Arial" w:cs="Arial"/>
          <w:b/>
          <w:color w:val="3366FF"/>
          <w:sz w:val="22"/>
          <w:szCs w:val="22"/>
        </w:rPr>
      </w:pPr>
      <w:r w:rsidRPr="008C3884">
        <w:rPr>
          <w:rFonts w:ascii="Arial" w:hAnsi="Arial" w:cs="Arial"/>
          <w:b/>
          <w:color w:val="3366FF"/>
          <w:sz w:val="22"/>
          <w:szCs w:val="22"/>
        </w:rPr>
        <w:lastRenderedPageBreak/>
        <w:t>Glossary of Acronyms and terms</w:t>
      </w:r>
    </w:p>
    <w:p w:rsidR="0071558A" w:rsidRPr="008C3884" w:rsidRDefault="0071558A" w:rsidP="00F9670E">
      <w:pPr>
        <w:rPr>
          <w:rFonts w:ascii="Arial" w:hAnsi="Arial" w:cs="Arial"/>
          <w:sz w:val="22"/>
          <w:szCs w:val="22"/>
        </w:rPr>
      </w:pPr>
    </w:p>
    <w:tbl>
      <w:tblPr>
        <w:tblStyle w:val="TableGrid"/>
        <w:tblW w:w="0" w:type="auto"/>
        <w:tblLook w:val="04A0" w:firstRow="1" w:lastRow="0" w:firstColumn="1" w:lastColumn="0" w:noHBand="0" w:noVBand="1"/>
      </w:tblPr>
      <w:tblGrid>
        <w:gridCol w:w="3205"/>
        <w:gridCol w:w="6423"/>
      </w:tblGrid>
      <w:tr w:rsidR="0071558A" w:rsidRPr="008C3884" w:rsidTr="00D90DF0">
        <w:tc>
          <w:tcPr>
            <w:tcW w:w="3227" w:type="dxa"/>
          </w:tcPr>
          <w:p w:rsidR="0071558A" w:rsidRPr="008C3884" w:rsidRDefault="0071558A" w:rsidP="00D90DF0">
            <w:pPr>
              <w:rPr>
                <w:rFonts w:ascii="Arial" w:hAnsi="Arial" w:cs="Arial"/>
                <w:b/>
                <w:sz w:val="22"/>
                <w:szCs w:val="22"/>
              </w:rPr>
            </w:pPr>
            <w:r w:rsidRPr="008C3884">
              <w:rPr>
                <w:rFonts w:ascii="Arial" w:hAnsi="Arial" w:cs="Arial"/>
                <w:b/>
                <w:sz w:val="22"/>
                <w:szCs w:val="22"/>
              </w:rPr>
              <w:t>Item</w:t>
            </w:r>
          </w:p>
        </w:tc>
        <w:tc>
          <w:tcPr>
            <w:tcW w:w="6485" w:type="dxa"/>
          </w:tcPr>
          <w:p w:rsidR="0071558A" w:rsidRPr="008C3884" w:rsidRDefault="0071558A" w:rsidP="00D90DF0">
            <w:pPr>
              <w:rPr>
                <w:rFonts w:ascii="Arial" w:hAnsi="Arial" w:cs="Arial"/>
                <w:b/>
                <w:sz w:val="22"/>
                <w:szCs w:val="22"/>
              </w:rPr>
            </w:pPr>
            <w:r w:rsidRPr="008C3884">
              <w:rPr>
                <w:rFonts w:ascii="Arial" w:hAnsi="Arial" w:cs="Arial"/>
                <w:b/>
                <w:sz w:val="22"/>
                <w:szCs w:val="22"/>
              </w:rPr>
              <w:t>Definition</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CCRA</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UK Government’s Climate Change Risk Assessment</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CFMP</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Catchment Flood Management Plan</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Cumulative effects</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Where several developments each have insignificant effects but together have a significant effect;</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 xml:space="preserve">GM </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Greater Manchester</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GMCCS</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Greater Manchester Climate Change Strategy</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GMSWMP</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Greater Manchester Surface Water Management Plan</w:t>
            </w:r>
          </w:p>
        </w:tc>
      </w:tr>
      <w:tr w:rsidR="00311FFF" w:rsidRPr="008C3884" w:rsidTr="00D90DF0">
        <w:tc>
          <w:tcPr>
            <w:tcW w:w="3227" w:type="dxa"/>
          </w:tcPr>
          <w:p w:rsidR="00311FFF" w:rsidRPr="008C3884" w:rsidRDefault="00311FFF" w:rsidP="00D90DF0">
            <w:pPr>
              <w:rPr>
                <w:rFonts w:ascii="Arial" w:hAnsi="Arial" w:cs="Arial"/>
                <w:sz w:val="22"/>
                <w:szCs w:val="22"/>
              </w:rPr>
            </w:pPr>
            <w:r w:rsidRPr="008C3884">
              <w:rPr>
                <w:rFonts w:ascii="Arial" w:hAnsi="Arial" w:cs="Arial"/>
                <w:sz w:val="22"/>
                <w:szCs w:val="22"/>
              </w:rPr>
              <w:t>HRA</w:t>
            </w:r>
          </w:p>
        </w:tc>
        <w:tc>
          <w:tcPr>
            <w:tcW w:w="6485" w:type="dxa"/>
          </w:tcPr>
          <w:p w:rsidR="00311FFF" w:rsidRPr="008C3884" w:rsidRDefault="00311FFF" w:rsidP="00D90DF0">
            <w:pPr>
              <w:rPr>
                <w:rFonts w:ascii="Arial" w:hAnsi="Arial" w:cs="Arial"/>
                <w:sz w:val="22"/>
                <w:szCs w:val="22"/>
              </w:rPr>
            </w:pPr>
            <w:r w:rsidRPr="008C3884">
              <w:rPr>
                <w:rFonts w:ascii="Arial" w:hAnsi="Arial" w:cs="Arial"/>
                <w:sz w:val="22"/>
                <w:szCs w:val="22"/>
              </w:rPr>
              <w:t>Habitats Regulation Assessment</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Land Management</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Activities on land that have a consequential action on flood risk eg planting of a forest, blocking of ditches, installation of land drains etc.</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LDF</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Local Development Framework</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LFRMS</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Local Flood Risk management Strategy</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LTP</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Local Transport Plan</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Master Plans</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Planning documents that set out a long term vision of development in a specific area.</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NPPF</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National Planning Policy Framework</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PFRA</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Preliminary Flood Risk Assessment</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Risk Management Authorities</w:t>
            </w:r>
          </w:p>
        </w:tc>
        <w:tc>
          <w:tcPr>
            <w:tcW w:w="6485" w:type="dxa"/>
          </w:tcPr>
          <w:p w:rsidR="0071558A" w:rsidRPr="008C3884" w:rsidRDefault="0071558A" w:rsidP="00937065">
            <w:pPr>
              <w:rPr>
                <w:rFonts w:ascii="Arial" w:hAnsi="Arial" w:cs="Arial"/>
                <w:sz w:val="22"/>
                <w:szCs w:val="22"/>
              </w:rPr>
            </w:pPr>
            <w:r w:rsidRPr="008C3884">
              <w:rPr>
                <w:rFonts w:ascii="Arial" w:hAnsi="Arial" w:cs="Arial"/>
                <w:sz w:val="22"/>
                <w:szCs w:val="22"/>
              </w:rPr>
              <w:t xml:space="preserve">Bodies that have a legal duty to manage flood risk.  Eg United Utilities (sewers), Environment Agency (Rivers), </w:t>
            </w:r>
            <w:r w:rsidR="00937065" w:rsidRPr="008C3884">
              <w:rPr>
                <w:rFonts w:ascii="Arial" w:hAnsi="Arial" w:cs="Arial"/>
                <w:sz w:val="22"/>
                <w:szCs w:val="22"/>
              </w:rPr>
              <w:t>Tameside</w:t>
            </w:r>
            <w:r w:rsidRPr="008C3884">
              <w:rPr>
                <w:rFonts w:ascii="Arial" w:hAnsi="Arial" w:cs="Arial"/>
                <w:sz w:val="22"/>
                <w:szCs w:val="22"/>
              </w:rPr>
              <w:t xml:space="preserve"> Council (watercourses)</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SAB</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Sustainable Drainage Approval Board</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SAC</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Special Area of Conservation</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SCI</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Sites of Community Importance</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SEA</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Strategic Environmental Assessment</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Secondary or indirect effects</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Effects that are not a direct result of the plan, but occur away from the original effect or as a result of a complex pathway</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SFRA</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Strategic Flood Risk Assessment</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SuDS</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Sustainable Drainage Systems</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SPA</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Special Protection Area</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Synergistic effects</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Where effects interact to produce a total effect greater than the sum of the individual effects.</w:t>
            </w:r>
          </w:p>
        </w:tc>
      </w:tr>
      <w:tr w:rsidR="0071558A" w:rsidRPr="008C3884" w:rsidTr="00D90DF0">
        <w:tc>
          <w:tcPr>
            <w:tcW w:w="3227" w:type="dxa"/>
          </w:tcPr>
          <w:p w:rsidR="0071558A" w:rsidRPr="008C3884" w:rsidRDefault="0071558A" w:rsidP="00D90DF0">
            <w:pPr>
              <w:rPr>
                <w:rFonts w:ascii="Arial" w:hAnsi="Arial" w:cs="Arial"/>
                <w:sz w:val="22"/>
                <w:szCs w:val="22"/>
              </w:rPr>
            </w:pPr>
            <w:r w:rsidRPr="008C3884">
              <w:rPr>
                <w:rFonts w:ascii="Arial" w:hAnsi="Arial" w:cs="Arial"/>
                <w:sz w:val="22"/>
                <w:szCs w:val="22"/>
              </w:rPr>
              <w:t>WFD</w:t>
            </w:r>
          </w:p>
        </w:tc>
        <w:tc>
          <w:tcPr>
            <w:tcW w:w="6485" w:type="dxa"/>
          </w:tcPr>
          <w:p w:rsidR="0071558A" w:rsidRPr="008C3884" w:rsidRDefault="0071558A" w:rsidP="00D90DF0">
            <w:pPr>
              <w:rPr>
                <w:rFonts w:ascii="Arial" w:hAnsi="Arial" w:cs="Arial"/>
                <w:sz w:val="22"/>
                <w:szCs w:val="22"/>
              </w:rPr>
            </w:pPr>
            <w:r w:rsidRPr="008C3884">
              <w:rPr>
                <w:rFonts w:ascii="Arial" w:hAnsi="Arial" w:cs="Arial"/>
                <w:sz w:val="22"/>
                <w:szCs w:val="22"/>
              </w:rPr>
              <w:t>EU Water Framework Directive</w:t>
            </w:r>
          </w:p>
        </w:tc>
      </w:tr>
      <w:tr w:rsidR="00311FFF" w:rsidRPr="008C3884" w:rsidTr="00D90DF0">
        <w:tc>
          <w:tcPr>
            <w:tcW w:w="3227" w:type="dxa"/>
          </w:tcPr>
          <w:p w:rsidR="00311FFF" w:rsidRPr="008C3884" w:rsidRDefault="00311FFF" w:rsidP="00D90DF0">
            <w:pPr>
              <w:rPr>
                <w:rFonts w:ascii="Arial" w:hAnsi="Arial" w:cs="Arial"/>
                <w:sz w:val="22"/>
                <w:szCs w:val="22"/>
              </w:rPr>
            </w:pPr>
            <w:r w:rsidRPr="008C3884">
              <w:rPr>
                <w:rFonts w:ascii="Arial" w:hAnsi="Arial" w:cs="Arial"/>
                <w:sz w:val="22"/>
                <w:szCs w:val="22"/>
              </w:rPr>
              <w:t>UK CCRA</w:t>
            </w:r>
          </w:p>
        </w:tc>
        <w:tc>
          <w:tcPr>
            <w:tcW w:w="6485" w:type="dxa"/>
          </w:tcPr>
          <w:p w:rsidR="00311FFF" w:rsidRPr="008C3884" w:rsidRDefault="00311FFF" w:rsidP="00D90DF0">
            <w:pPr>
              <w:rPr>
                <w:rFonts w:ascii="Arial" w:hAnsi="Arial" w:cs="Arial"/>
                <w:sz w:val="22"/>
                <w:szCs w:val="22"/>
              </w:rPr>
            </w:pPr>
            <w:r w:rsidRPr="008C3884">
              <w:rPr>
                <w:rFonts w:ascii="Arial" w:hAnsi="Arial" w:cs="Arial"/>
                <w:sz w:val="22"/>
                <w:szCs w:val="22"/>
              </w:rPr>
              <w:t>UK Climate Change Risk Assessment</w:t>
            </w:r>
          </w:p>
        </w:tc>
      </w:tr>
    </w:tbl>
    <w:p w:rsidR="0071558A" w:rsidRPr="00532336" w:rsidRDefault="0071558A" w:rsidP="0071558A">
      <w:pPr>
        <w:keepNext/>
        <w:outlineLvl w:val="6"/>
        <w:rPr>
          <w:rFonts w:ascii="Arial" w:hAnsi="Arial" w:cs="Arial"/>
          <w:b/>
          <w:color w:val="3366FF"/>
          <w:sz w:val="28"/>
        </w:rPr>
      </w:pPr>
      <w:r w:rsidRPr="00532336">
        <w:rPr>
          <w:rFonts w:ascii="Arial" w:hAnsi="Arial" w:cs="Arial"/>
          <w:b/>
          <w:color w:val="3366FF"/>
          <w:sz w:val="28"/>
        </w:rPr>
        <w:br w:type="page"/>
      </w:r>
    </w:p>
    <w:p w:rsidR="0071558A" w:rsidRPr="008C3884" w:rsidRDefault="0071558A" w:rsidP="004F4A05">
      <w:pPr>
        <w:keepNext/>
        <w:outlineLvl w:val="6"/>
        <w:rPr>
          <w:rFonts w:ascii="Arial" w:hAnsi="Arial" w:cs="Arial"/>
          <w:b/>
          <w:color w:val="3366FF"/>
          <w:sz w:val="22"/>
          <w:szCs w:val="22"/>
        </w:rPr>
      </w:pPr>
      <w:r w:rsidRPr="008C3884">
        <w:rPr>
          <w:rFonts w:ascii="Arial" w:hAnsi="Arial" w:cs="Arial"/>
          <w:b/>
          <w:color w:val="3366FF"/>
          <w:sz w:val="22"/>
          <w:szCs w:val="22"/>
        </w:rPr>
        <w:lastRenderedPageBreak/>
        <w:t>Contents</w:t>
      </w:r>
    </w:p>
    <w:p w:rsidR="0071558A" w:rsidRPr="008C3884" w:rsidRDefault="0071558A" w:rsidP="0071558A">
      <w:pPr>
        <w:rPr>
          <w:rFonts w:ascii="Arial" w:hAnsi="Arial" w:cs="Arial"/>
          <w:b/>
          <w:color w:val="3366FF"/>
          <w:sz w:val="22"/>
          <w:szCs w:val="22"/>
        </w:rPr>
      </w:pPr>
      <w:r w:rsidRPr="008C3884">
        <w:rPr>
          <w:rFonts w:ascii="Arial" w:hAnsi="Arial" w:cs="Arial"/>
          <w:b/>
          <w:color w:val="3366FF"/>
          <w:sz w:val="22"/>
          <w:szCs w:val="22"/>
        </w:rPr>
        <w:tab/>
      </w:r>
      <w:r w:rsidRPr="008C3884">
        <w:rPr>
          <w:rFonts w:ascii="Arial" w:hAnsi="Arial" w:cs="Arial"/>
          <w:b/>
          <w:color w:val="3366FF"/>
          <w:sz w:val="22"/>
          <w:szCs w:val="22"/>
        </w:rPr>
        <w:tab/>
      </w:r>
      <w:r w:rsidRPr="008C3884">
        <w:rPr>
          <w:rFonts w:ascii="Arial" w:hAnsi="Arial" w:cs="Arial"/>
          <w:b/>
          <w:color w:val="3366FF"/>
          <w:sz w:val="22"/>
          <w:szCs w:val="22"/>
        </w:rPr>
        <w:tab/>
      </w:r>
      <w:r w:rsidRPr="008C3884">
        <w:rPr>
          <w:rFonts w:ascii="Arial" w:hAnsi="Arial" w:cs="Arial"/>
          <w:b/>
          <w:color w:val="3366FF"/>
          <w:sz w:val="22"/>
          <w:szCs w:val="22"/>
        </w:rPr>
        <w:tab/>
      </w:r>
      <w:r w:rsidRPr="008C3884">
        <w:rPr>
          <w:rFonts w:ascii="Arial" w:hAnsi="Arial" w:cs="Arial"/>
          <w:b/>
          <w:color w:val="3366FF"/>
          <w:sz w:val="22"/>
          <w:szCs w:val="22"/>
        </w:rPr>
        <w:tab/>
      </w:r>
      <w:r w:rsidRPr="008C3884">
        <w:rPr>
          <w:rFonts w:ascii="Arial" w:hAnsi="Arial" w:cs="Arial"/>
          <w:b/>
          <w:color w:val="3366FF"/>
          <w:sz w:val="22"/>
          <w:szCs w:val="22"/>
        </w:rPr>
        <w:tab/>
      </w:r>
      <w:r w:rsidRPr="008C3884">
        <w:rPr>
          <w:rFonts w:ascii="Arial" w:hAnsi="Arial" w:cs="Arial"/>
          <w:b/>
          <w:color w:val="3366FF"/>
          <w:sz w:val="22"/>
          <w:szCs w:val="22"/>
        </w:rPr>
        <w:tab/>
      </w:r>
      <w:r w:rsidRPr="008C3884">
        <w:rPr>
          <w:rFonts w:ascii="Arial" w:hAnsi="Arial" w:cs="Arial"/>
          <w:b/>
          <w:color w:val="3366FF"/>
          <w:sz w:val="22"/>
          <w:szCs w:val="22"/>
        </w:rPr>
        <w:tab/>
      </w:r>
      <w:r w:rsidRPr="008C3884">
        <w:rPr>
          <w:rFonts w:ascii="Arial" w:hAnsi="Arial" w:cs="Arial"/>
          <w:b/>
          <w:color w:val="3366FF"/>
          <w:sz w:val="22"/>
          <w:szCs w:val="22"/>
        </w:rPr>
        <w:tab/>
      </w:r>
      <w:r w:rsidRPr="008C3884">
        <w:rPr>
          <w:rFonts w:ascii="Arial" w:hAnsi="Arial" w:cs="Arial"/>
          <w:b/>
          <w:color w:val="3366FF"/>
          <w:sz w:val="22"/>
          <w:szCs w:val="22"/>
        </w:rPr>
        <w:tab/>
      </w:r>
      <w:r w:rsidRPr="008C3884">
        <w:rPr>
          <w:rFonts w:ascii="Arial" w:hAnsi="Arial" w:cs="Arial"/>
          <w:b/>
          <w:color w:val="3366FF"/>
          <w:sz w:val="22"/>
          <w:szCs w:val="22"/>
        </w:rPr>
        <w:tab/>
      </w:r>
      <w:r w:rsidRPr="008C3884">
        <w:rPr>
          <w:rFonts w:ascii="Arial" w:hAnsi="Arial" w:cs="Arial"/>
          <w:sz w:val="22"/>
          <w:szCs w:val="22"/>
        </w:rPr>
        <w:t xml:space="preserve">Page </w:t>
      </w:r>
      <w:r w:rsidRPr="008C3884">
        <w:rPr>
          <w:rFonts w:ascii="Arial" w:hAnsi="Arial" w:cs="Arial"/>
          <w:b/>
          <w:color w:val="3366FF"/>
          <w:sz w:val="22"/>
          <w:szCs w:val="22"/>
        </w:rPr>
        <w:tab/>
      </w:r>
    </w:p>
    <w:p w:rsidR="0071558A" w:rsidRPr="008C3884" w:rsidRDefault="0071558A" w:rsidP="0071558A">
      <w:pPr>
        <w:rPr>
          <w:rFonts w:ascii="Arial" w:hAnsi="Arial" w:cs="Arial"/>
          <w:sz w:val="22"/>
          <w:szCs w:val="22"/>
        </w:rPr>
      </w:pPr>
      <w:r w:rsidRPr="008C3884">
        <w:rPr>
          <w:rFonts w:ascii="Arial" w:hAnsi="Arial" w:cs="Arial"/>
          <w:sz w:val="22"/>
          <w:szCs w:val="22"/>
        </w:rPr>
        <w:t>Glossary</w:t>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t>1</w:t>
      </w:r>
    </w:p>
    <w:p w:rsidR="0071558A" w:rsidRPr="008C3884" w:rsidRDefault="0071558A" w:rsidP="0071558A">
      <w:pPr>
        <w:rPr>
          <w:rFonts w:ascii="Arial" w:hAnsi="Arial" w:cs="Arial"/>
          <w:sz w:val="22"/>
          <w:szCs w:val="22"/>
        </w:rPr>
      </w:pPr>
    </w:p>
    <w:p w:rsidR="0071558A" w:rsidRPr="008C3884" w:rsidRDefault="0071558A" w:rsidP="0071558A">
      <w:pPr>
        <w:rPr>
          <w:rFonts w:ascii="Arial" w:hAnsi="Arial" w:cs="Arial"/>
          <w:sz w:val="22"/>
          <w:szCs w:val="22"/>
        </w:rPr>
      </w:pPr>
      <w:r w:rsidRPr="008C3884">
        <w:rPr>
          <w:rFonts w:ascii="Arial" w:hAnsi="Arial" w:cs="Arial"/>
          <w:sz w:val="22"/>
          <w:szCs w:val="22"/>
        </w:rPr>
        <w:t>Contents</w:t>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t>2</w:t>
      </w:r>
    </w:p>
    <w:p w:rsidR="00D90DF0" w:rsidRPr="008C3884" w:rsidRDefault="00D90DF0" w:rsidP="0071558A">
      <w:pPr>
        <w:rPr>
          <w:rFonts w:ascii="Arial" w:hAnsi="Arial" w:cs="Arial"/>
          <w:sz w:val="22"/>
          <w:szCs w:val="22"/>
        </w:rPr>
      </w:pPr>
    </w:p>
    <w:p w:rsidR="00D90DF0" w:rsidRPr="008C3884" w:rsidRDefault="00D90DF0" w:rsidP="0071558A">
      <w:pPr>
        <w:rPr>
          <w:rFonts w:ascii="Arial" w:hAnsi="Arial" w:cs="Arial"/>
          <w:sz w:val="22"/>
          <w:szCs w:val="22"/>
        </w:rPr>
      </w:pPr>
      <w:r w:rsidRPr="008C3884">
        <w:rPr>
          <w:rFonts w:ascii="Arial" w:hAnsi="Arial" w:cs="Arial"/>
          <w:sz w:val="22"/>
          <w:szCs w:val="22"/>
        </w:rPr>
        <w:t>Summary</w:t>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t>3</w:t>
      </w:r>
    </w:p>
    <w:p w:rsidR="0071558A" w:rsidRPr="008C3884" w:rsidRDefault="0071558A" w:rsidP="0071558A">
      <w:pPr>
        <w:rPr>
          <w:rFonts w:ascii="Arial" w:hAnsi="Arial" w:cs="Arial"/>
          <w:sz w:val="22"/>
          <w:szCs w:val="22"/>
        </w:rPr>
      </w:pPr>
    </w:p>
    <w:p w:rsidR="0071558A" w:rsidRPr="008C3884" w:rsidRDefault="0071558A" w:rsidP="000F0B15">
      <w:pPr>
        <w:pStyle w:val="ListParagraph"/>
        <w:numPr>
          <w:ilvl w:val="0"/>
          <w:numId w:val="23"/>
        </w:numPr>
        <w:rPr>
          <w:rFonts w:ascii="Arial" w:hAnsi="Arial" w:cs="Arial"/>
          <w:sz w:val="22"/>
          <w:szCs w:val="22"/>
        </w:rPr>
      </w:pPr>
      <w:r w:rsidRPr="008C3884">
        <w:rPr>
          <w:rFonts w:ascii="Arial" w:hAnsi="Arial" w:cs="Arial"/>
          <w:sz w:val="22"/>
          <w:szCs w:val="22"/>
        </w:rPr>
        <w:t>Introduction</w:t>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t>4</w:t>
      </w:r>
    </w:p>
    <w:p w:rsidR="0071558A" w:rsidRPr="008C3884" w:rsidRDefault="0071558A" w:rsidP="0071558A">
      <w:pPr>
        <w:pStyle w:val="ListParagraph"/>
        <w:rPr>
          <w:rFonts w:ascii="Arial" w:hAnsi="Arial" w:cs="Arial"/>
          <w:sz w:val="22"/>
          <w:szCs w:val="22"/>
        </w:rPr>
      </w:pPr>
      <w:r w:rsidRPr="008C3884">
        <w:rPr>
          <w:rFonts w:ascii="Arial" w:hAnsi="Arial" w:cs="Arial"/>
          <w:sz w:val="22"/>
          <w:szCs w:val="22"/>
        </w:rPr>
        <w:t>1.1</w:t>
      </w:r>
      <w:r w:rsidRPr="008C3884">
        <w:rPr>
          <w:rFonts w:ascii="Arial" w:hAnsi="Arial" w:cs="Arial"/>
          <w:sz w:val="22"/>
          <w:szCs w:val="22"/>
        </w:rPr>
        <w:tab/>
        <w:t>Purpose of the assessment</w:t>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8C3884">
        <w:rPr>
          <w:rFonts w:ascii="Arial" w:hAnsi="Arial" w:cs="Arial"/>
          <w:sz w:val="22"/>
          <w:szCs w:val="22"/>
        </w:rPr>
        <w:tab/>
      </w:r>
      <w:r w:rsidR="00D90DF0" w:rsidRPr="008C3884">
        <w:rPr>
          <w:rFonts w:ascii="Arial" w:hAnsi="Arial" w:cs="Arial"/>
          <w:sz w:val="22"/>
          <w:szCs w:val="22"/>
        </w:rPr>
        <w:t>4</w:t>
      </w:r>
    </w:p>
    <w:p w:rsidR="0071558A" w:rsidRPr="008C3884" w:rsidRDefault="0071558A" w:rsidP="0071558A">
      <w:pPr>
        <w:pStyle w:val="ListParagraph"/>
        <w:rPr>
          <w:rFonts w:ascii="Arial" w:hAnsi="Arial" w:cs="Arial"/>
          <w:sz w:val="22"/>
          <w:szCs w:val="22"/>
        </w:rPr>
      </w:pPr>
      <w:r w:rsidRPr="008C3884">
        <w:rPr>
          <w:rFonts w:ascii="Arial" w:hAnsi="Arial" w:cs="Arial"/>
          <w:sz w:val="22"/>
          <w:szCs w:val="22"/>
        </w:rPr>
        <w:t>1.2</w:t>
      </w:r>
      <w:r w:rsidRPr="008C3884">
        <w:rPr>
          <w:rFonts w:ascii="Arial" w:hAnsi="Arial" w:cs="Arial"/>
          <w:sz w:val="22"/>
          <w:szCs w:val="22"/>
        </w:rPr>
        <w:tab/>
        <w:t>Habitats Regulations Assessment</w:t>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t>4</w:t>
      </w:r>
    </w:p>
    <w:p w:rsidR="0071558A" w:rsidRPr="008C3884" w:rsidRDefault="0071558A" w:rsidP="0071558A">
      <w:pPr>
        <w:pStyle w:val="ListParagraph"/>
        <w:rPr>
          <w:rFonts w:ascii="Arial" w:hAnsi="Arial" w:cs="Arial"/>
          <w:sz w:val="22"/>
          <w:szCs w:val="22"/>
        </w:rPr>
      </w:pPr>
      <w:r w:rsidRPr="008C3884">
        <w:rPr>
          <w:rFonts w:ascii="Arial" w:hAnsi="Arial" w:cs="Arial"/>
          <w:sz w:val="22"/>
          <w:szCs w:val="22"/>
        </w:rPr>
        <w:t>1.3</w:t>
      </w:r>
      <w:r w:rsidRPr="008C3884">
        <w:rPr>
          <w:rFonts w:ascii="Arial" w:hAnsi="Arial" w:cs="Arial"/>
          <w:sz w:val="22"/>
          <w:szCs w:val="22"/>
        </w:rPr>
        <w:tab/>
        <w:t>The SEA process</w:t>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t>5</w:t>
      </w:r>
    </w:p>
    <w:p w:rsidR="0071558A" w:rsidRPr="008C3884" w:rsidRDefault="0071558A" w:rsidP="0071558A">
      <w:pPr>
        <w:pStyle w:val="ListParagraph"/>
        <w:rPr>
          <w:rFonts w:ascii="Arial" w:hAnsi="Arial" w:cs="Arial"/>
          <w:sz w:val="22"/>
          <w:szCs w:val="22"/>
        </w:rPr>
      </w:pPr>
    </w:p>
    <w:p w:rsidR="0071558A" w:rsidRPr="008C3884" w:rsidRDefault="0071558A" w:rsidP="000F0B15">
      <w:pPr>
        <w:pStyle w:val="ListParagraph"/>
        <w:numPr>
          <w:ilvl w:val="0"/>
          <w:numId w:val="23"/>
        </w:numPr>
        <w:rPr>
          <w:rFonts w:ascii="Arial" w:hAnsi="Arial" w:cs="Arial"/>
          <w:sz w:val="22"/>
          <w:szCs w:val="22"/>
        </w:rPr>
      </w:pPr>
      <w:r w:rsidRPr="008C3884">
        <w:rPr>
          <w:rFonts w:ascii="Arial" w:hAnsi="Arial" w:cs="Arial"/>
          <w:sz w:val="22"/>
          <w:szCs w:val="22"/>
        </w:rPr>
        <w:t xml:space="preserve">Setting the context and objectives, establishing baseline </w:t>
      </w:r>
      <w:r w:rsidR="00D90DF0" w:rsidRPr="008C3884">
        <w:rPr>
          <w:rFonts w:ascii="Arial" w:hAnsi="Arial" w:cs="Arial"/>
          <w:sz w:val="22"/>
          <w:szCs w:val="22"/>
        </w:rPr>
        <w:tab/>
      </w:r>
      <w:r w:rsidR="00D90DF0" w:rsidRPr="008C3884">
        <w:rPr>
          <w:rFonts w:ascii="Arial" w:hAnsi="Arial" w:cs="Arial"/>
          <w:sz w:val="22"/>
          <w:szCs w:val="22"/>
        </w:rPr>
        <w:tab/>
      </w:r>
      <w:r w:rsidR="00D90DF0" w:rsidRPr="008C3884">
        <w:rPr>
          <w:rFonts w:ascii="Arial" w:hAnsi="Arial" w:cs="Arial"/>
          <w:sz w:val="22"/>
          <w:szCs w:val="22"/>
        </w:rPr>
        <w:tab/>
      </w:r>
      <w:r w:rsidR="008C3884">
        <w:rPr>
          <w:rFonts w:ascii="Arial" w:hAnsi="Arial" w:cs="Arial"/>
          <w:sz w:val="22"/>
          <w:szCs w:val="22"/>
        </w:rPr>
        <w:tab/>
      </w:r>
      <w:r w:rsidR="00D90DF0" w:rsidRPr="008C3884">
        <w:rPr>
          <w:rFonts w:ascii="Arial" w:hAnsi="Arial" w:cs="Arial"/>
          <w:sz w:val="22"/>
          <w:szCs w:val="22"/>
        </w:rPr>
        <w:t>6</w:t>
      </w:r>
    </w:p>
    <w:p w:rsidR="0071558A" w:rsidRPr="008C3884" w:rsidRDefault="0071558A" w:rsidP="0071558A">
      <w:pPr>
        <w:pStyle w:val="ListParagraph"/>
        <w:rPr>
          <w:rFonts w:ascii="Arial" w:hAnsi="Arial" w:cs="Arial"/>
          <w:sz w:val="22"/>
          <w:szCs w:val="22"/>
        </w:rPr>
      </w:pPr>
      <w:proofErr w:type="gramStart"/>
      <w:r w:rsidRPr="008C3884">
        <w:rPr>
          <w:rFonts w:ascii="Arial" w:hAnsi="Arial" w:cs="Arial"/>
          <w:sz w:val="22"/>
          <w:szCs w:val="22"/>
        </w:rPr>
        <w:t>and</w:t>
      </w:r>
      <w:proofErr w:type="gramEnd"/>
      <w:r w:rsidRPr="008C3884">
        <w:rPr>
          <w:rFonts w:ascii="Arial" w:hAnsi="Arial" w:cs="Arial"/>
          <w:sz w:val="22"/>
          <w:szCs w:val="22"/>
        </w:rPr>
        <w:t xml:space="preserve"> deciding on the scope</w:t>
      </w:r>
    </w:p>
    <w:p w:rsidR="0071558A" w:rsidRPr="008C3884" w:rsidRDefault="0071558A" w:rsidP="0071558A">
      <w:pPr>
        <w:pStyle w:val="ListParagraph"/>
        <w:rPr>
          <w:rFonts w:ascii="Arial" w:hAnsi="Arial" w:cs="Arial"/>
          <w:sz w:val="22"/>
          <w:szCs w:val="22"/>
        </w:rPr>
      </w:pPr>
    </w:p>
    <w:p w:rsidR="0071558A" w:rsidRPr="008C3884" w:rsidRDefault="0071558A" w:rsidP="000F0B15">
      <w:pPr>
        <w:pStyle w:val="ListParagraph"/>
        <w:numPr>
          <w:ilvl w:val="1"/>
          <w:numId w:val="23"/>
        </w:numPr>
        <w:rPr>
          <w:rFonts w:ascii="Arial" w:hAnsi="Arial" w:cs="Arial"/>
          <w:sz w:val="22"/>
          <w:szCs w:val="22"/>
        </w:rPr>
      </w:pPr>
      <w:r w:rsidRPr="008C3884">
        <w:rPr>
          <w:rFonts w:ascii="Arial" w:hAnsi="Arial" w:cs="Arial"/>
          <w:sz w:val="22"/>
          <w:szCs w:val="22"/>
        </w:rPr>
        <w:t xml:space="preserve">Identifying other relevant plans, programmes, </w:t>
      </w:r>
    </w:p>
    <w:p w:rsidR="0071558A" w:rsidRPr="008C3884" w:rsidRDefault="0071558A" w:rsidP="0071558A">
      <w:pPr>
        <w:pStyle w:val="ListParagraph"/>
        <w:ind w:left="1440"/>
        <w:rPr>
          <w:rFonts w:ascii="Arial" w:hAnsi="Arial" w:cs="Arial"/>
          <w:sz w:val="22"/>
          <w:szCs w:val="22"/>
        </w:rPr>
      </w:pPr>
      <w:proofErr w:type="gramStart"/>
      <w:r w:rsidRPr="008C3884">
        <w:rPr>
          <w:rFonts w:ascii="Arial" w:hAnsi="Arial" w:cs="Arial"/>
          <w:sz w:val="22"/>
          <w:szCs w:val="22"/>
        </w:rPr>
        <w:t>and</w:t>
      </w:r>
      <w:proofErr w:type="gramEnd"/>
      <w:r w:rsidRPr="008C3884">
        <w:rPr>
          <w:rFonts w:ascii="Arial" w:hAnsi="Arial" w:cs="Arial"/>
          <w:sz w:val="22"/>
          <w:szCs w:val="22"/>
        </w:rPr>
        <w:t xml:space="preserve"> environmental protection objectives</w:t>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t>6</w:t>
      </w:r>
    </w:p>
    <w:p w:rsidR="0071558A" w:rsidRPr="008C3884" w:rsidRDefault="0071558A" w:rsidP="000F0B15">
      <w:pPr>
        <w:pStyle w:val="ListParagraph"/>
        <w:numPr>
          <w:ilvl w:val="1"/>
          <w:numId w:val="23"/>
        </w:numPr>
        <w:rPr>
          <w:rFonts w:ascii="Arial" w:hAnsi="Arial" w:cs="Arial"/>
          <w:sz w:val="22"/>
          <w:szCs w:val="22"/>
        </w:rPr>
      </w:pPr>
      <w:r w:rsidRPr="008C3884">
        <w:rPr>
          <w:rFonts w:ascii="Arial" w:hAnsi="Arial" w:cs="Arial"/>
          <w:sz w:val="22"/>
          <w:szCs w:val="22"/>
        </w:rPr>
        <w:t>Collecting baseline information</w:t>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t>6</w:t>
      </w:r>
    </w:p>
    <w:p w:rsidR="0071558A" w:rsidRPr="008C3884" w:rsidRDefault="0071558A" w:rsidP="000F0B15">
      <w:pPr>
        <w:pStyle w:val="ListParagraph"/>
        <w:numPr>
          <w:ilvl w:val="1"/>
          <w:numId w:val="23"/>
        </w:numPr>
        <w:rPr>
          <w:rFonts w:ascii="Arial" w:hAnsi="Arial" w:cs="Arial"/>
          <w:sz w:val="22"/>
          <w:szCs w:val="22"/>
        </w:rPr>
      </w:pPr>
      <w:r w:rsidRPr="008C3884">
        <w:rPr>
          <w:rFonts w:ascii="Arial" w:hAnsi="Arial" w:cs="Arial"/>
          <w:sz w:val="22"/>
          <w:szCs w:val="22"/>
        </w:rPr>
        <w:t>Identifying environmental problems</w:t>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8C3884">
        <w:rPr>
          <w:rFonts w:ascii="Arial" w:hAnsi="Arial" w:cs="Arial"/>
          <w:sz w:val="22"/>
          <w:szCs w:val="22"/>
        </w:rPr>
        <w:tab/>
      </w:r>
      <w:r w:rsidR="00140DA6" w:rsidRPr="008C3884">
        <w:rPr>
          <w:rFonts w:ascii="Arial" w:hAnsi="Arial" w:cs="Arial"/>
          <w:sz w:val="22"/>
          <w:szCs w:val="22"/>
        </w:rPr>
        <w:tab/>
        <w:t>6</w:t>
      </w:r>
    </w:p>
    <w:p w:rsidR="0071558A" w:rsidRPr="008C3884" w:rsidRDefault="0071558A" w:rsidP="000F0B15">
      <w:pPr>
        <w:pStyle w:val="ListParagraph"/>
        <w:numPr>
          <w:ilvl w:val="1"/>
          <w:numId w:val="23"/>
        </w:numPr>
        <w:rPr>
          <w:rFonts w:ascii="Arial" w:hAnsi="Arial" w:cs="Arial"/>
          <w:sz w:val="22"/>
          <w:szCs w:val="22"/>
        </w:rPr>
      </w:pPr>
      <w:r w:rsidRPr="008C3884">
        <w:rPr>
          <w:rFonts w:ascii="Arial" w:hAnsi="Arial" w:cs="Arial"/>
          <w:sz w:val="22"/>
          <w:szCs w:val="22"/>
        </w:rPr>
        <w:t>Developing SEA objectives</w:t>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8C3884">
        <w:rPr>
          <w:rFonts w:ascii="Arial" w:hAnsi="Arial" w:cs="Arial"/>
          <w:sz w:val="22"/>
          <w:szCs w:val="22"/>
        </w:rPr>
        <w:tab/>
      </w:r>
      <w:r w:rsidR="00140DA6" w:rsidRPr="008C3884">
        <w:rPr>
          <w:rFonts w:ascii="Arial" w:hAnsi="Arial" w:cs="Arial"/>
          <w:sz w:val="22"/>
          <w:szCs w:val="22"/>
        </w:rPr>
        <w:t>7</w:t>
      </w:r>
    </w:p>
    <w:p w:rsidR="0071558A" w:rsidRPr="008C3884" w:rsidRDefault="00140DA6" w:rsidP="000F0B15">
      <w:pPr>
        <w:pStyle w:val="ListParagraph"/>
        <w:numPr>
          <w:ilvl w:val="1"/>
          <w:numId w:val="23"/>
        </w:numPr>
        <w:rPr>
          <w:rFonts w:ascii="Arial" w:hAnsi="Arial" w:cs="Arial"/>
          <w:sz w:val="22"/>
          <w:szCs w:val="22"/>
        </w:rPr>
      </w:pPr>
      <w:r w:rsidRPr="008C3884">
        <w:rPr>
          <w:rFonts w:ascii="Arial" w:hAnsi="Arial" w:cs="Arial"/>
          <w:sz w:val="22"/>
          <w:szCs w:val="22"/>
        </w:rPr>
        <w:t>Baseline Indicators</w:t>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008C3884">
        <w:rPr>
          <w:rFonts w:ascii="Arial" w:hAnsi="Arial" w:cs="Arial"/>
          <w:sz w:val="22"/>
          <w:szCs w:val="22"/>
        </w:rPr>
        <w:t>1</w:t>
      </w:r>
      <w:r w:rsidRPr="008C3884">
        <w:rPr>
          <w:rFonts w:ascii="Arial" w:hAnsi="Arial" w:cs="Arial"/>
          <w:sz w:val="22"/>
          <w:szCs w:val="22"/>
        </w:rPr>
        <w:t>1</w:t>
      </w:r>
    </w:p>
    <w:p w:rsidR="0071558A" w:rsidRPr="008C3884" w:rsidRDefault="0071558A" w:rsidP="0071558A">
      <w:pPr>
        <w:pStyle w:val="ListParagraph"/>
        <w:ind w:left="1440"/>
        <w:rPr>
          <w:rFonts w:ascii="Arial" w:hAnsi="Arial" w:cs="Arial"/>
          <w:sz w:val="22"/>
          <w:szCs w:val="22"/>
        </w:rPr>
      </w:pPr>
    </w:p>
    <w:p w:rsidR="0071558A" w:rsidRPr="008C3884" w:rsidRDefault="0071558A" w:rsidP="0071558A">
      <w:pPr>
        <w:pStyle w:val="ListParagraph"/>
        <w:ind w:left="1440"/>
        <w:rPr>
          <w:rFonts w:ascii="Arial" w:hAnsi="Arial" w:cs="Arial"/>
          <w:sz w:val="22"/>
          <w:szCs w:val="22"/>
        </w:rPr>
      </w:pPr>
    </w:p>
    <w:p w:rsidR="0071558A" w:rsidRPr="008C3884" w:rsidRDefault="0071558A" w:rsidP="000F0B15">
      <w:pPr>
        <w:pStyle w:val="ListParagraph"/>
        <w:numPr>
          <w:ilvl w:val="0"/>
          <w:numId w:val="23"/>
        </w:numPr>
        <w:rPr>
          <w:rFonts w:ascii="Arial" w:hAnsi="Arial" w:cs="Arial"/>
          <w:sz w:val="22"/>
          <w:szCs w:val="22"/>
        </w:rPr>
      </w:pPr>
      <w:r w:rsidRPr="008C3884">
        <w:rPr>
          <w:rFonts w:ascii="Arial" w:hAnsi="Arial" w:cs="Arial"/>
          <w:sz w:val="22"/>
          <w:szCs w:val="22"/>
        </w:rPr>
        <w:t>Developing the Strategic Environmental Assessment Framework</w:t>
      </w:r>
      <w:r w:rsidR="00140DA6" w:rsidRPr="008C3884">
        <w:rPr>
          <w:rFonts w:ascii="Arial" w:hAnsi="Arial" w:cs="Arial"/>
          <w:sz w:val="22"/>
          <w:szCs w:val="22"/>
        </w:rPr>
        <w:tab/>
      </w:r>
      <w:r w:rsidR="00140DA6" w:rsidRPr="008C3884">
        <w:rPr>
          <w:rFonts w:ascii="Arial" w:hAnsi="Arial" w:cs="Arial"/>
          <w:sz w:val="22"/>
          <w:szCs w:val="22"/>
        </w:rPr>
        <w:tab/>
      </w:r>
      <w:r w:rsidR="008C3884">
        <w:rPr>
          <w:rFonts w:ascii="Arial" w:hAnsi="Arial" w:cs="Arial"/>
          <w:sz w:val="22"/>
          <w:szCs w:val="22"/>
        </w:rPr>
        <w:tab/>
      </w:r>
      <w:r w:rsidR="00140DA6" w:rsidRPr="008C3884">
        <w:rPr>
          <w:rFonts w:ascii="Arial" w:hAnsi="Arial" w:cs="Arial"/>
          <w:sz w:val="22"/>
          <w:szCs w:val="22"/>
        </w:rPr>
        <w:t>14</w:t>
      </w:r>
    </w:p>
    <w:p w:rsidR="0071558A" w:rsidRPr="008C3884" w:rsidRDefault="0071558A" w:rsidP="0071558A">
      <w:pPr>
        <w:ind w:left="720"/>
        <w:rPr>
          <w:rFonts w:ascii="Arial" w:hAnsi="Arial" w:cs="Arial"/>
          <w:sz w:val="22"/>
          <w:szCs w:val="22"/>
        </w:rPr>
      </w:pPr>
    </w:p>
    <w:p w:rsidR="0071558A" w:rsidRPr="008C3884" w:rsidRDefault="0071558A" w:rsidP="000F0B15">
      <w:pPr>
        <w:pStyle w:val="ListParagraph"/>
        <w:numPr>
          <w:ilvl w:val="1"/>
          <w:numId w:val="23"/>
        </w:numPr>
        <w:rPr>
          <w:rFonts w:ascii="Arial" w:hAnsi="Arial" w:cs="Arial"/>
          <w:sz w:val="22"/>
          <w:szCs w:val="22"/>
        </w:rPr>
      </w:pPr>
      <w:r w:rsidRPr="008C3884">
        <w:rPr>
          <w:rFonts w:ascii="Arial" w:hAnsi="Arial" w:cs="Arial"/>
          <w:sz w:val="22"/>
          <w:szCs w:val="22"/>
        </w:rPr>
        <w:t>Flood Risk Management Measures</w:t>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008C3884">
        <w:rPr>
          <w:rFonts w:ascii="Arial" w:hAnsi="Arial" w:cs="Arial"/>
          <w:sz w:val="22"/>
          <w:szCs w:val="22"/>
        </w:rPr>
        <w:tab/>
      </w:r>
      <w:r w:rsidR="00140DA6" w:rsidRPr="008C3884">
        <w:rPr>
          <w:rFonts w:ascii="Arial" w:hAnsi="Arial" w:cs="Arial"/>
          <w:sz w:val="22"/>
          <w:szCs w:val="22"/>
        </w:rPr>
        <w:t>14</w:t>
      </w:r>
    </w:p>
    <w:p w:rsidR="0071558A" w:rsidRPr="008C3884" w:rsidRDefault="0071558A" w:rsidP="000F0B15">
      <w:pPr>
        <w:pStyle w:val="ListParagraph"/>
        <w:numPr>
          <w:ilvl w:val="1"/>
          <w:numId w:val="23"/>
        </w:numPr>
        <w:rPr>
          <w:rFonts w:ascii="Arial" w:hAnsi="Arial" w:cs="Arial"/>
          <w:sz w:val="22"/>
          <w:szCs w:val="22"/>
        </w:rPr>
      </w:pPr>
      <w:r w:rsidRPr="008C3884">
        <w:rPr>
          <w:rFonts w:ascii="Arial" w:hAnsi="Arial" w:cs="Arial"/>
          <w:sz w:val="22"/>
          <w:szCs w:val="22"/>
        </w:rPr>
        <w:t>Scoring</w:t>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t xml:space="preserve">       </w:t>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00140DA6" w:rsidRPr="008C3884">
        <w:rPr>
          <w:rFonts w:ascii="Arial" w:hAnsi="Arial" w:cs="Arial"/>
          <w:sz w:val="22"/>
          <w:szCs w:val="22"/>
        </w:rPr>
        <w:t xml:space="preserve">           </w:t>
      </w:r>
      <w:r w:rsidR="008C3884">
        <w:rPr>
          <w:rFonts w:ascii="Arial" w:hAnsi="Arial" w:cs="Arial"/>
          <w:sz w:val="22"/>
          <w:szCs w:val="22"/>
        </w:rPr>
        <w:tab/>
      </w:r>
      <w:r w:rsidR="00140DA6" w:rsidRPr="008C3884">
        <w:rPr>
          <w:rFonts w:ascii="Arial" w:hAnsi="Arial" w:cs="Arial"/>
          <w:sz w:val="22"/>
          <w:szCs w:val="22"/>
        </w:rPr>
        <w:t>16</w:t>
      </w:r>
    </w:p>
    <w:p w:rsidR="0071558A" w:rsidRPr="008C3884" w:rsidRDefault="0071558A" w:rsidP="000F0B15">
      <w:pPr>
        <w:pStyle w:val="ListParagraph"/>
        <w:numPr>
          <w:ilvl w:val="1"/>
          <w:numId w:val="23"/>
        </w:numPr>
        <w:rPr>
          <w:rFonts w:ascii="Arial" w:hAnsi="Arial" w:cs="Arial"/>
          <w:sz w:val="22"/>
          <w:szCs w:val="22"/>
        </w:rPr>
      </w:pPr>
      <w:r w:rsidRPr="008C3884">
        <w:rPr>
          <w:rFonts w:ascii="Arial" w:hAnsi="Arial" w:cs="Arial"/>
          <w:sz w:val="22"/>
          <w:szCs w:val="22"/>
        </w:rPr>
        <w:t xml:space="preserve">Appraisal Process </w:t>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140DA6" w:rsidRPr="008C3884">
        <w:rPr>
          <w:rFonts w:ascii="Arial" w:hAnsi="Arial" w:cs="Arial"/>
          <w:sz w:val="22"/>
          <w:szCs w:val="22"/>
        </w:rPr>
        <w:tab/>
      </w:r>
      <w:r w:rsidR="008C3884">
        <w:rPr>
          <w:rFonts w:ascii="Arial" w:hAnsi="Arial" w:cs="Arial"/>
          <w:sz w:val="22"/>
          <w:szCs w:val="22"/>
        </w:rPr>
        <w:t>1</w:t>
      </w:r>
      <w:r w:rsidR="00140DA6" w:rsidRPr="008C3884">
        <w:rPr>
          <w:rFonts w:ascii="Arial" w:hAnsi="Arial" w:cs="Arial"/>
          <w:sz w:val="22"/>
          <w:szCs w:val="22"/>
        </w:rPr>
        <w:t>7</w:t>
      </w:r>
    </w:p>
    <w:p w:rsidR="0071558A" w:rsidRPr="008C3884" w:rsidRDefault="0071558A" w:rsidP="0071558A">
      <w:pPr>
        <w:rPr>
          <w:rFonts w:ascii="Arial" w:hAnsi="Arial" w:cs="Arial"/>
          <w:sz w:val="22"/>
          <w:szCs w:val="22"/>
        </w:rPr>
      </w:pPr>
    </w:p>
    <w:p w:rsidR="0071558A" w:rsidRPr="008C3884" w:rsidRDefault="0071558A" w:rsidP="000F0B15">
      <w:pPr>
        <w:pStyle w:val="ListParagraph"/>
        <w:numPr>
          <w:ilvl w:val="0"/>
          <w:numId w:val="23"/>
        </w:numPr>
        <w:rPr>
          <w:rFonts w:ascii="Arial" w:hAnsi="Arial" w:cs="Arial"/>
          <w:sz w:val="22"/>
          <w:szCs w:val="22"/>
        </w:rPr>
      </w:pPr>
      <w:r w:rsidRPr="008C3884">
        <w:rPr>
          <w:rFonts w:ascii="Arial" w:hAnsi="Arial" w:cs="Arial"/>
          <w:sz w:val="22"/>
          <w:szCs w:val="22"/>
        </w:rPr>
        <w:t xml:space="preserve">Consultation </w:t>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t xml:space="preserve">        </w:t>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Pr="008C3884">
        <w:rPr>
          <w:rFonts w:ascii="Arial" w:hAnsi="Arial" w:cs="Arial"/>
          <w:sz w:val="22"/>
          <w:szCs w:val="22"/>
        </w:rPr>
        <w:tab/>
      </w:r>
      <w:r w:rsidR="00140DA6" w:rsidRPr="008C3884">
        <w:rPr>
          <w:rFonts w:ascii="Arial" w:hAnsi="Arial" w:cs="Arial"/>
          <w:sz w:val="22"/>
          <w:szCs w:val="22"/>
        </w:rPr>
        <w:t>17</w:t>
      </w:r>
    </w:p>
    <w:p w:rsidR="0071558A" w:rsidRPr="008C3884" w:rsidRDefault="0071558A" w:rsidP="0071558A">
      <w:pPr>
        <w:rPr>
          <w:rFonts w:ascii="Arial" w:hAnsi="Arial" w:cs="Arial"/>
          <w:sz w:val="22"/>
          <w:szCs w:val="22"/>
        </w:rPr>
      </w:pPr>
    </w:p>
    <w:p w:rsidR="0071558A" w:rsidRPr="008C3884" w:rsidRDefault="0071558A" w:rsidP="0071558A">
      <w:pPr>
        <w:rPr>
          <w:rFonts w:ascii="Arial" w:hAnsi="Arial" w:cs="Arial"/>
          <w:sz w:val="22"/>
          <w:szCs w:val="22"/>
        </w:rPr>
      </w:pPr>
      <w:r w:rsidRPr="008C3884">
        <w:rPr>
          <w:rFonts w:ascii="Arial" w:hAnsi="Arial" w:cs="Arial"/>
          <w:sz w:val="22"/>
          <w:szCs w:val="22"/>
        </w:rPr>
        <w:t>Appendices</w:t>
      </w:r>
    </w:p>
    <w:p w:rsidR="0071558A" w:rsidRPr="008C3884" w:rsidRDefault="0071558A" w:rsidP="0071558A">
      <w:pPr>
        <w:rPr>
          <w:rFonts w:ascii="Arial" w:hAnsi="Arial" w:cs="Arial"/>
          <w:sz w:val="22"/>
          <w:szCs w:val="22"/>
        </w:rPr>
      </w:pPr>
    </w:p>
    <w:p w:rsidR="0071558A" w:rsidRPr="008C3884" w:rsidRDefault="0071558A" w:rsidP="0071558A">
      <w:pPr>
        <w:rPr>
          <w:rFonts w:ascii="Arial" w:hAnsi="Arial" w:cs="Arial"/>
          <w:sz w:val="22"/>
          <w:szCs w:val="22"/>
        </w:rPr>
      </w:pPr>
      <w:r w:rsidRPr="008C3884">
        <w:rPr>
          <w:rFonts w:ascii="Arial" w:hAnsi="Arial" w:cs="Arial"/>
          <w:sz w:val="22"/>
          <w:szCs w:val="22"/>
        </w:rPr>
        <w:t xml:space="preserve">Appendix </w:t>
      </w:r>
      <w:proofErr w:type="gramStart"/>
      <w:r w:rsidRPr="008C3884">
        <w:rPr>
          <w:rFonts w:ascii="Arial" w:hAnsi="Arial" w:cs="Arial"/>
          <w:sz w:val="22"/>
          <w:szCs w:val="22"/>
        </w:rPr>
        <w:t>A :</w:t>
      </w:r>
      <w:proofErr w:type="gramEnd"/>
      <w:r w:rsidRPr="008C3884">
        <w:rPr>
          <w:rFonts w:ascii="Arial" w:hAnsi="Arial" w:cs="Arial"/>
          <w:sz w:val="22"/>
          <w:szCs w:val="22"/>
        </w:rPr>
        <w:t xml:space="preserve"> Habitats Regulations Assessment (Scoping and Screening Report)</w:t>
      </w:r>
    </w:p>
    <w:p w:rsidR="0071558A" w:rsidRPr="008C3884" w:rsidRDefault="0071558A" w:rsidP="0071558A">
      <w:pPr>
        <w:rPr>
          <w:rFonts w:ascii="Arial" w:hAnsi="Arial" w:cs="Arial"/>
          <w:sz w:val="22"/>
          <w:szCs w:val="22"/>
        </w:rPr>
      </w:pPr>
    </w:p>
    <w:p w:rsidR="0071558A" w:rsidRPr="008C3884" w:rsidRDefault="0071558A" w:rsidP="0071558A">
      <w:pPr>
        <w:rPr>
          <w:rFonts w:ascii="Arial" w:hAnsi="Arial" w:cs="Arial"/>
          <w:sz w:val="22"/>
          <w:szCs w:val="22"/>
        </w:rPr>
      </w:pPr>
      <w:r w:rsidRPr="008C3884">
        <w:rPr>
          <w:rFonts w:ascii="Arial" w:hAnsi="Arial" w:cs="Arial"/>
          <w:sz w:val="22"/>
          <w:szCs w:val="22"/>
        </w:rPr>
        <w:t xml:space="preserve">Appendix </w:t>
      </w:r>
      <w:proofErr w:type="gramStart"/>
      <w:r w:rsidRPr="008C3884">
        <w:rPr>
          <w:rFonts w:ascii="Arial" w:hAnsi="Arial" w:cs="Arial"/>
          <w:sz w:val="22"/>
          <w:szCs w:val="22"/>
        </w:rPr>
        <w:t>B :</w:t>
      </w:r>
      <w:proofErr w:type="gramEnd"/>
      <w:r w:rsidRPr="008C3884">
        <w:rPr>
          <w:rFonts w:ascii="Arial" w:hAnsi="Arial" w:cs="Arial"/>
          <w:sz w:val="22"/>
          <w:szCs w:val="22"/>
        </w:rPr>
        <w:t xml:space="preserve"> </w:t>
      </w:r>
      <w:r w:rsidRPr="008C3884">
        <w:rPr>
          <w:rFonts w:ascii="Arial" w:hAnsi="Arial" w:cs="Arial"/>
          <w:sz w:val="22"/>
          <w:szCs w:val="22"/>
        </w:rPr>
        <w:tab/>
        <w:t xml:space="preserve">Baseline Information </w:t>
      </w:r>
    </w:p>
    <w:p w:rsidR="0071558A" w:rsidRPr="008C3884" w:rsidRDefault="0071558A" w:rsidP="0071558A">
      <w:pPr>
        <w:rPr>
          <w:rFonts w:ascii="Arial" w:hAnsi="Arial" w:cs="Arial"/>
          <w:sz w:val="22"/>
          <w:szCs w:val="22"/>
        </w:rPr>
      </w:pPr>
    </w:p>
    <w:p w:rsidR="0071558A" w:rsidRPr="008C3884" w:rsidRDefault="0071558A" w:rsidP="0071558A">
      <w:pPr>
        <w:rPr>
          <w:rFonts w:ascii="Arial" w:hAnsi="Arial" w:cs="Arial"/>
          <w:sz w:val="22"/>
          <w:szCs w:val="22"/>
        </w:rPr>
      </w:pPr>
      <w:r w:rsidRPr="008C3884">
        <w:rPr>
          <w:rFonts w:ascii="Arial" w:hAnsi="Arial" w:cs="Arial"/>
          <w:sz w:val="22"/>
          <w:szCs w:val="22"/>
        </w:rPr>
        <w:t xml:space="preserve">Appendix </w:t>
      </w:r>
      <w:proofErr w:type="gramStart"/>
      <w:r w:rsidRPr="008C3884">
        <w:rPr>
          <w:rFonts w:ascii="Arial" w:hAnsi="Arial" w:cs="Arial"/>
          <w:sz w:val="22"/>
          <w:szCs w:val="22"/>
        </w:rPr>
        <w:t>C :</w:t>
      </w:r>
      <w:proofErr w:type="gramEnd"/>
      <w:r w:rsidRPr="008C3884">
        <w:rPr>
          <w:rFonts w:ascii="Arial" w:hAnsi="Arial" w:cs="Arial"/>
          <w:sz w:val="22"/>
          <w:szCs w:val="22"/>
        </w:rPr>
        <w:t xml:space="preserve"> A Review </w:t>
      </w:r>
      <w:r w:rsidR="00140DA6" w:rsidRPr="008C3884">
        <w:rPr>
          <w:rFonts w:ascii="Arial" w:hAnsi="Arial" w:cs="Arial"/>
          <w:sz w:val="22"/>
          <w:szCs w:val="22"/>
        </w:rPr>
        <w:t>of current plans and programmes</w:t>
      </w:r>
    </w:p>
    <w:p w:rsidR="0071558A" w:rsidRPr="008C3884" w:rsidRDefault="0071558A" w:rsidP="0071558A">
      <w:pPr>
        <w:rPr>
          <w:rFonts w:ascii="Arial" w:hAnsi="Arial" w:cs="Arial"/>
          <w:b/>
          <w:sz w:val="22"/>
          <w:szCs w:val="22"/>
          <w:u w:val="single"/>
        </w:rPr>
      </w:pPr>
    </w:p>
    <w:p w:rsidR="008C3884" w:rsidRDefault="008C3884" w:rsidP="0071558A">
      <w:pPr>
        <w:rPr>
          <w:rFonts w:ascii="Arial" w:hAnsi="Arial" w:cs="Arial"/>
          <w:b/>
          <w:color w:val="3366FF"/>
          <w:sz w:val="22"/>
          <w:szCs w:val="22"/>
        </w:rPr>
      </w:pPr>
    </w:p>
    <w:p w:rsidR="008C3884" w:rsidRDefault="008C3884" w:rsidP="0071558A">
      <w:pPr>
        <w:rPr>
          <w:rFonts w:ascii="Arial" w:hAnsi="Arial" w:cs="Arial"/>
          <w:b/>
          <w:color w:val="3366FF"/>
          <w:sz w:val="22"/>
          <w:szCs w:val="22"/>
        </w:rPr>
      </w:pPr>
    </w:p>
    <w:p w:rsidR="008C3884" w:rsidRDefault="008C3884" w:rsidP="0071558A">
      <w:pPr>
        <w:rPr>
          <w:rFonts w:ascii="Arial" w:hAnsi="Arial" w:cs="Arial"/>
          <w:b/>
          <w:color w:val="3366FF"/>
          <w:sz w:val="22"/>
          <w:szCs w:val="22"/>
        </w:rPr>
      </w:pPr>
    </w:p>
    <w:p w:rsidR="0071558A" w:rsidRPr="008C3884" w:rsidRDefault="0071558A" w:rsidP="0071558A">
      <w:pPr>
        <w:rPr>
          <w:rFonts w:ascii="Arial" w:hAnsi="Arial" w:cs="Arial"/>
          <w:b/>
          <w:color w:val="3366FF"/>
          <w:sz w:val="22"/>
          <w:szCs w:val="22"/>
        </w:rPr>
      </w:pPr>
      <w:r w:rsidRPr="008C3884">
        <w:rPr>
          <w:rFonts w:ascii="Arial" w:hAnsi="Arial" w:cs="Arial"/>
          <w:b/>
          <w:color w:val="3366FF"/>
          <w:sz w:val="22"/>
          <w:szCs w:val="22"/>
        </w:rPr>
        <w:t>Revision History</w:t>
      </w:r>
    </w:p>
    <w:p w:rsidR="0071558A" w:rsidRPr="008C3884" w:rsidRDefault="0071558A" w:rsidP="0071558A">
      <w:pPr>
        <w:rPr>
          <w:rFonts w:ascii="Arial" w:hAnsi="Arial" w:cs="Arial"/>
          <w:b/>
          <w:sz w:val="22"/>
          <w:szCs w:val="22"/>
          <w:u w:val="single"/>
        </w:rPr>
      </w:pPr>
    </w:p>
    <w:tbl>
      <w:tblPr>
        <w:tblStyle w:val="TableGrid"/>
        <w:tblW w:w="0" w:type="auto"/>
        <w:tblLook w:val="01E0" w:firstRow="1" w:lastRow="1" w:firstColumn="1" w:lastColumn="1" w:noHBand="0" w:noVBand="0"/>
      </w:tblPr>
      <w:tblGrid>
        <w:gridCol w:w="2498"/>
        <w:gridCol w:w="2117"/>
        <w:gridCol w:w="5013"/>
      </w:tblGrid>
      <w:tr w:rsidR="0071558A" w:rsidRPr="008C3884" w:rsidTr="00D90DF0">
        <w:tc>
          <w:tcPr>
            <w:tcW w:w="2518" w:type="dxa"/>
            <w:shd w:val="clear" w:color="auto" w:fill="DAEEF3" w:themeFill="accent5" w:themeFillTint="33"/>
          </w:tcPr>
          <w:p w:rsidR="0071558A" w:rsidRPr="008C3884" w:rsidRDefault="0071558A" w:rsidP="00D90DF0">
            <w:pPr>
              <w:rPr>
                <w:rFonts w:ascii="Arial" w:hAnsi="Arial" w:cs="Arial"/>
                <w:sz w:val="22"/>
                <w:szCs w:val="22"/>
              </w:rPr>
            </w:pPr>
            <w:r w:rsidRPr="008C3884">
              <w:rPr>
                <w:rFonts w:ascii="Arial" w:hAnsi="Arial" w:cs="Arial"/>
                <w:sz w:val="22"/>
                <w:szCs w:val="22"/>
              </w:rPr>
              <w:t>Revision Ref</w:t>
            </w:r>
          </w:p>
        </w:tc>
        <w:tc>
          <w:tcPr>
            <w:tcW w:w="2126" w:type="dxa"/>
            <w:shd w:val="clear" w:color="auto" w:fill="DAEEF3" w:themeFill="accent5" w:themeFillTint="33"/>
          </w:tcPr>
          <w:p w:rsidR="0071558A" w:rsidRPr="008C3884" w:rsidRDefault="0071558A" w:rsidP="00D90DF0">
            <w:pPr>
              <w:rPr>
                <w:rFonts w:ascii="Arial" w:hAnsi="Arial" w:cs="Arial"/>
                <w:sz w:val="22"/>
                <w:szCs w:val="22"/>
              </w:rPr>
            </w:pPr>
            <w:r w:rsidRPr="008C3884">
              <w:rPr>
                <w:rFonts w:ascii="Arial" w:hAnsi="Arial" w:cs="Arial"/>
                <w:sz w:val="22"/>
                <w:szCs w:val="22"/>
              </w:rPr>
              <w:t>Amendments</w:t>
            </w:r>
          </w:p>
        </w:tc>
        <w:tc>
          <w:tcPr>
            <w:tcW w:w="5068" w:type="dxa"/>
            <w:shd w:val="clear" w:color="auto" w:fill="DAEEF3" w:themeFill="accent5" w:themeFillTint="33"/>
          </w:tcPr>
          <w:p w:rsidR="0071558A" w:rsidRPr="008C3884" w:rsidRDefault="0071558A" w:rsidP="00D90DF0">
            <w:pPr>
              <w:rPr>
                <w:rFonts w:ascii="Arial" w:hAnsi="Arial" w:cs="Arial"/>
                <w:sz w:val="22"/>
                <w:szCs w:val="22"/>
              </w:rPr>
            </w:pPr>
            <w:r w:rsidRPr="008C3884">
              <w:rPr>
                <w:rFonts w:ascii="Arial" w:hAnsi="Arial" w:cs="Arial"/>
                <w:sz w:val="22"/>
                <w:szCs w:val="22"/>
              </w:rPr>
              <w:t>Issued to:</w:t>
            </w:r>
          </w:p>
        </w:tc>
      </w:tr>
      <w:tr w:rsidR="0071558A" w:rsidRPr="008C3884" w:rsidTr="00D90DF0">
        <w:tc>
          <w:tcPr>
            <w:tcW w:w="2518" w:type="dxa"/>
          </w:tcPr>
          <w:p w:rsidR="0071558A" w:rsidRPr="008C3884" w:rsidRDefault="0071558A" w:rsidP="00351473">
            <w:pPr>
              <w:rPr>
                <w:rFonts w:ascii="Arial" w:hAnsi="Arial" w:cs="Arial"/>
                <w:sz w:val="22"/>
                <w:szCs w:val="22"/>
              </w:rPr>
            </w:pPr>
            <w:r w:rsidRPr="008C3884">
              <w:rPr>
                <w:rFonts w:ascii="Arial" w:hAnsi="Arial" w:cs="Arial"/>
                <w:sz w:val="22"/>
                <w:szCs w:val="22"/>
              </w:rPr>
              <w:t xml:space="preserve">Version 1, </w:t>
            </w:r>
            <w:r w:rsidR="00281115">
              <w:rPr>
                <w:rFonts w:ascii="Arial" w:hAnsi="Arial" w:cs="Arial"/>
                <w:sz w:val="22"/>
                <w:szCs w:val="22"/>
              </w:rPr>
              <w:t>July 20</w:t>
            </w:r>
            <w:r w:rsidRPr="008C3884">
              <w:rPr>
                <w:rFonts w:ascii="Arial" w:hAnsi="Arial" w:cs="Arial"/>
                <w:sz w:val="22"/>
                <w:szCs w:val="22"/>
              </w:rPr>
              <w:t>13</w:t>
            </w:r>
          </w:p>
        </w:tc>
        <w:tc>
          <w:tcPr>
            <w:tcW w:w="2126" w:type="dxa"/>
          </w:tcPr>
          <w:p w:rsidR="0071558A" w:rsidRPr="008C3884" w:rsidRDefault="0071558A" w:rsidP="00D90DF0">
            <w:pPr>
              <w:rPr>
                <w:rFonts w:ascii="Arial" w:hAnsi="Arial" w:cs="Arial"/>
                <w:sz w:val="22"/>
                <w:szCs w:val="22"/>
              </w:rPr>
            </w:pPr>
            <w:r w:rsidRPr="008C3884">
              <w:rPr>
                <w:rFonts w:ascii="Arial" w:hAnsi="Arial" w:cs="Arial"/>
                <w:sz w:val="22"/>
                <w:szCs w:val="22"/>
              </w:rPr>
              <w:t>Draft Report</w:t>
            </w:r>
          </w:p>
          <w:p w:rsidR="0071558A" w:rsidRPr="008C3884" w:rsidRDefault="0071558A" w:rsidP="00D90DF0">
            <w:pPr>
              <w:rPr>
                <w:rFonts w:ascii="Arial" w:hAnsi="Arial" w:cs="Arial"/>
                <w:sz w:val="22"/>
                <w:szCs w:val="22"/>
              </w:rPr>
            </w:pPr>
          </w:p>
        </w:tc>
        <w:tc>
          <w:tcPr>
            <w:tcW w:w="5068" w:type="dxa"/>
          </w:tcPr>
          <w:p w:rsidR="0071558A" w:rsidRPr="008C3884" w:rsidRDefault="0071558A" w:rsidP="00D90DF0">
            <w:pPr>
              <w:rPr>
                <w:rFonts w:ascii="Arial" w:hAnsi="Arial" w:cs="Arial"/>
                <w:sz w:val="22"/>
                <w:szCs w:val="22"/>
              </w:rPr>
            </w:pPr>
            <w:r w:rsidRPr="008C3884">
              <w:rPr>
                <w:rFonts w:ascii="Arial" w:hAnsi="Arial" w:cs="Arial"/>
                <w:sz w:val="22"/>
                <w:szCs w:val="22"/>
              </w:rPr>
              <w:t>Consultation: English Nature, Natural England and Environment Agency</w:t>
            </w:r>
          </w:p>
        </w:tc>
      </w:tr>
      <w:tr w:rsidR="0071558A" w:rsidRPr="008C3884" w:rsidTr="00D90DF0">
        <w:tc>
          <w:tcPr>
            <w:tcW w:w="2518" w:type="dxa"/>
          </w:tcPr>
          <w:p w:rsidR="0071558A" w:rsidRPr="008C3884" w:rsidRDefault="00281115" w:rsidP="00D90DF0">
            <w:pPr>
              <w:rPr>
                <w:rFonts w:ascii="Arial" w:hAnsi="Arial" w:cs="Arial"/>
                <w:sz w:val="22"/>
                <w:szCs w:val="22"/>
              </w:rPr>
            </w:pPr>
            <w:r>
              <w:rPr>
                <w:rFonts w:ascii="Arial" w:hAnsi="Arial" w:cs="Arial"/>
                <w:sz w:val="22"/>
                <w:szCs w:val="22"/>
              </w:rPr>
              <w:t xml:space="preserve">Version 2, December 2014 </w:t>
            </w:r>
          </w:p>
        </w:tc>
        <w:tc>
          <w:tcPr>
            <w:tcW w:w="2126" w:type="dxa"/>
          </w:tcPr>
          <w:p w:rsidR="0071558A" w:rsidRPr="008C3884" w:rsidRDefault="00281115" w:rsidP="00D90DF0">
            <w:pPr>
              <w:rPr>
                <w:rFonts w:ascii="Arial" w:hAnsi="Arial" w:cs="Arial"/>
                <w:sz w:val="22"/>
                <w:szCs w:val="22"/>
              </w:rPr>
            </w:pPr>
            <w:r>
              <w:rPr>
                <w:rFonts w:ascii="Arial" w:hAnsi="Arial" w:cs="Arial"/>
                <w:sz w:val="22"/>
                <w:szCs w:val="22"/>
              </w:rPr>
              <w:t>Updated in line with FRMS</w:t>
            </w:r>
          </w:p>
        </w:tc>
        <w:tc>
          <w:tcPr>
            <w:tcW w:w="5068" w:type="dxa"/>
          </w:tcPr>
          <w:p w:rsidR="0071558A" w:rsidRPr="008C3884" w:rsidRDefault="00281115" w:rsidP="00D90DF0">
            <w:pPr>
              <w:rPr>
                <w:rFonts w:ascii="Arial" w:hAnsi="Arial" w:cs="Arial"/>
                <w:sz w:val="22"/>
                <w:szCs w:val="22"/>
              </w:rPr>
            </w:pPr>
            <w:r>
              <w:rPr>
                <w:rFonts w:ascii="Arial" w:hAnsi="Arial" w:cs="Arial"/>
                <w:sz w:val="22"/>
                <w:szCs w:val="22"/>
              </w:rPr>
              <w:t>Internal contacts</w:t>
            </w:r>
          </w:p>
        </w:tc>
      </w:tr>
    </w:tbl>
    <w:p w:rsidR="0071558A" w:rsidRPr="008C3884" w:rsidRDefault="0071558A" w:rsidP="0071558A">
      <w:pPr>
        <w:rPr>
          <w:rFonts w:ascii="Arial" w:hAnsi="Arial" w:cs="Arial"/>
          <w:b/>
          <w:sz w:val="22"/>
          <w:szCs w:val="22"/>
          <w:u w:val="single"/>
        </w:rPr>
      </w:pPr>
    </w:p>
    <w:p w:rsidR="0071558A" w:rsidRPr="008C3884" w:rsidRDefault="0071558A" w:rsidP="0071558A">
      <w:pPr>
        <w:rPr>
          <w:rFonts w:ascii="Arial" w:hAnsi="Arial" w:cs="Arial"/>
          <w:b/>
          <w:sz w:val="22"/>
          <w:szCs w:val="22"/>
          <w:u w:val="single"/>
        </w:rPr>
      </w:pPr>
      <w:r w:rsidRPr="008C3884">
        <w:rPr>
          <w:rFonts w:ascii="Arial" w:hAnsi="Arial" w:cs="Arial"/>
          <w:b/>
          <w:color w:val="3366FF"/>
          <w:sz w:val="22"/>
          <w:szCs w:val="22"/>
        </w:rPr>
        <w:t xml:space="preserve">Copyright  </w:t>
      </w:r>
    </w:p>
    <w:p w:rsidR="0071558A" w:rsidRPr="008C3884" w:rsidRDefault="0071558A" w:rsidP="0071558A">
      <w:pPr>
        <w:rPr>
          <w:rFonts w:ascii="Arial" w:hAnsi="Arial" w:cs="Arial"/>
          <w:sz w:val="22"/>
          <w:szCs w:val="22"/>
        </w:rPr>
      </w:pPr>
      <w:r w:rsidRPr="008C3884">
        <w:rPr>
          <w:rFonts w:ascii="Arial" w:hAnsi="Arial" w:cs="Arial"/>
          <w:sz w:val="22"/>
          <w:szCs w:val="22"/>
        </w:rPr>
        <w:t>©</w:t>
      </w:r>
      <w:r w:rsidR="0044389E" w:rsidRPr="008C3884">
        <w:rPr>
          <w:rFonts w:ascii="Arial" w:hAnsi="Arial" w:cs="Arial"/>
          <w:sz w:val="22"/>
          <w:szCs w:val="22"/>
        </w:rPr>
        <w:t xml:space="preserve"> </w:t>
      </w:r>
      <w:r w:rsidR="00FF52FC" w:rsidRPr="008C3884">
        <w:rPr>
          <w:rFonts w:ascii="Arial" w:hAnsi="Arial" w:cs="Arial"/>
          <w:sz w:val="22"/>
          <w:szCs w:val="22"/>
        </w:rPr>
        <w:t>Tameside</w:t>
      </w:r>
      <w:r w:rsidR="0044389E" w:rsidRPr="008C3884">
        <w:rPr>
          <w:rFonts w:ascii="Arial" w:hAnsi="Arial" w:cs="Arial"/>
          <w:sz w:val="22"/>
          <w:szCs w:val="22"/>
        </w:rPr>
        <w:t xml:space="preserve"> Council 2014</w:t>
      </w:r>
      <w:r w:rsidRPr="008C3884">
        <w:rPr>
          <w:rFonts w:ascii="Arial" w:hAnsi="Arial" w:cs="Arial"/>
          <w:sz w:val="22"/>
          <w:szCs w:val="22"/>
        </w:rPr>
        <w:t>.</w:t>
      </w:r>
    </w:p>
    <w:p w:rsidR="0071558A" w:rsidRPr="00281115" w:rsidRDefault="00F9670E" w:rsidP="00D60670">
      <w:pPr>
        <w:keepNext/>
        <w:outlineLvl w:val="6"/>
        <w:rPr>
          <w:rFonts w:ascii="Arial" w:hAnsi="Arial" w:cs="Arial"/>
          <w:b/>
          <w:color w:val="3366FF"/>
          <w:sz w:val="28"/>
          <w:szCs w:val="28"/>
        </w:rPr>
      </w:pPr>
      <w:r w:rsidRPr="00281115">
        <w:rPr>
          <w:rFonts w:ascii="Arial" w:hAnsi="Arial" w:cs="Arial"/>
          <w:b/>
          <w:color w:val="3366FF"/>
          <w:sz w:val="28"/>
          <w:szCs w:val="28"/>
        </w:rPr>
        <w:lastRenderedPageBreak/>
        <w:t>Preface</w:t>
      </w:r>
    </w:p>
    <w:p w:rsidR="0071558A" w:rsidRPr="008C3884" w:rsidRDefault="0071558A" w:rsidP="0071558A">
      <w:pPr>
        <w:rPr>
          <w:rFonts w:ascii="Arial" w:hAnsi="Arial" w:cs="Arial"/>
          <w:sz w:val="22"/>
          <w:szCs w:val="22"/>
        </w:rPr>
      </w:pPr>
    </w:p>
    <w:p w:rsidR="0071558A" w:rsidRPr="008C3884" w:rsidRDefault="0071558A" w:rsidP="00281115">
      <w:pPr>
        <w:spacing w:line="276" w:lineRule="auto"/>
        <w:jc w:val="both"/>
        <w:rPr>
          <w:rFonts w:ascii="Arial" w:hAnsi="Arial" w:cs="Arial"/>
          <w:sz w:val="22"/>
          <w:szCs w:val="22"/>
        </w:rPr>
      </w:pPr>
      <w:r w:rsidRPr="008C3884">
        <w:rPr>
          <w:rFonts w:ascii="Arial" w:hAnsi="Arial" w:cs="Arial"/>
          <w:sz w:val="22"/>
          <w:szCs w:val="22"/>
        </w:rPr>
        <w:t xml:space="preserve">There have been recent developments in the role and responsibilities of upper tier local authorities in managing flood risk. The commencement of the Flood Risk Regulations 2009 and the Flood and Water Management Act 2010 introduces new statutory roles for </w:t>
      </w:r>
      <w:r w:rsidR="008C3884">
        <w:rPr>
          <w:rFonts w:ascii="Arial" w:hAnsi="Arial" w:cs="Arial"/>
          <w:sz w:val="22"/>
          <w:szCs w:val="22"/>
        </w:rPr>
        <w:t xml:space="preserve">all local </w:t>
      </w:r>
      <w:r w:rsidR="00331067">
        <w:rPr>
          <w:rFonts w:ascii="Arial" w:hAnsi="Arial" w:cs="Arial"/>
          <w:sz w:val="22"/>
          <w:szCs w:val="22"/>
        </w:rPr>
        <w:t>authorities</w:t>
      </w:r>
      <w:r w:rsidRPr="008C3884">
        <w:rPr>
          <w:rFonts w:ascii="Arial" w:hAnsi="Arial" w:cs="Arial"/>
          <w:sz w:val="22"/>
          <w:szCs w:val="22"/>
        </w:rPr>
        <w:t xml:space="preserve"> Risk Regulations </w:t>
      </w:r>
      <w:proofErr w:type="gramStart"/>
      <w:r w:rsidRPr="008C3884">
        <w:rPr>
          <w:rFonts w:ascii="Arial" w:hAnsi="Arial" w:cs="Arial"/>
          <w:sz w:val="22"/>
          <w:szCs w:val="22"/>
        </w:rPr>
        <w:t>adopts</w:t>
      </w:r>
      <w:proofErr w:type="gramEnd"/>
      <w:r w:rsidRPr="008C3884">
        <w:rPr>
          <w:rFonts w:ascii="Arial" w:hAnsi="Arial" w:cs="Arial"/>
          <w:sz w:val="22"/>
          <w:szCs w:val="22"/>
        </w:rPr>
        <w:t xml:space="preserve"> a new institutional structure for the management of flood risk. The management of local flood risk, involving flooding from surface water, ordinary watercourses, groundwater, canals, lakes and small reservoirs, is now the responsibility of Lead Local Flood Authorities such as </w:t>
      </w:r>
      <w:r w:rsidR="00937065" w:rsidRPr="008C3884">
        <w:rPr>
          <w:rFonts w:ascii="Arial" w:hAnsi="Arial" w:cs="Arial"/>
          <w:sz w:val="22"/>
          <w:szCs w:val="22"/>
        </w:rPr>
        <w:t>Tameside</w:t>
      </w:r>
      <w:r w:rsidRPr="008C3884">
        <w:rPr>
          <w:rFonts w:ascii="Arial" w:hAnsi="Arial" w:cs="Arial"/>
          <w:sz w:val="22"/>
          <w:szCs w:val="22"/>
        </w:rPr>
        <w:t xml:space="preserve"> Council.</w:t>
      </w:r>
    </w:p>
    <w:p w:rsidR="0071558A" w:rsidRPr="008C3884" w:rsidRDefault="0071558A" w:rsidP="0071558A">
      <w:pPr>
        <w:spacing w:line="276" w:lineRule="auto"/>
        <w:jc w:val="both"/>
        <w:rPr>
          <w:rFonts w:ascii="Arial" w:hAnsi="Arial" w:cs="Arial"/>
          <w:sz w:val="22"/>
          <w:szCs w:val="22"/>
        </w:rPr>
      </w:pPr>
    </w:p>
    <w:p w:rsidR="0071558A" w:rsidRPr="008C3884" w:rsidRDefault="0071558A" w:rsidP="0071558A">
      <w:pPr>
        <w:spacing w:line="276" w:lineRule="auto"/>
        <w:jc w:val="both"/>
        <w:rPr>
          <w:rFonts w:ascii="Arial" w:hAnsi="Arial" w:cs="Arial"/>
          <w:sz w:val="22"/>
          <w:szCs w:val="22"/>
        </w:rPr>
      </w:pPr>
      <w:r w:rsidRPr="008C3884">
        <w:rPr>
          <w:rFonts w:ascii="Arial" w:hAnsi="Arial" w:cs="Arial"/>
          <w:sz w:val="22"/>
          <w:szCs w:val="22"/>
        </w:rPr>
        <w:t xml:space="preserve">The Flood and Water Management Act places new responsibilities on </w:t>
      </w:r>
      <w:r w:rsidR="00937065" w:rsidRPr="008C3884">
        <w:rPr>
          <w:rFonts w:ascii="Arial" w:hAnsi="Arial" w:cs="Arial"/>
          <w:sz w:val="22"/>
          <w:szCs w:val="22"/>
        </w:rPr>
        <w:t>Tameside</w:t>
      </w:r>
      <w:r w:rsidRPr="008C3884">
        <w:rPr>
          <w:rFonts w:ascii="Arial" w:hAnsi="Arial" w:cs="Arial"/>
          <w:sz w:val="22"/>
          <w:szCs w:val="22"/>
        </w:rPr>
        <w:t xml:space="preserve"> Council, the main ones being:</w:t>
      </w:r>
    </w:p>
    <w:p w:rsidR="0071558A" w:rsidRPr="008C3884" w:rsidRDefault="0071558A" w:rsidP="000F0B15">
      <w:pPr>
        <w:numPr>
          <w:ilvl w:val="0"/>
          <w:numId w:val="29"/>
        </w:numPr>
        <w:spacing w:line="276" w:lineRule="auto"/>
        <w:jc w:val="both"/>
        <w:rPr>
          <w:rFonts w:ascii="Arial" w:hAnsi="Arial" w:cs="Arial"/>
          <w:sz w:val="22"/>
          <w:szCs w:val="22"/>
        </w:rPr>
      </w:pPr>
      <w:r w:rsidRPr="008C3884">
        <w:rPr>
          <w:rFonts w:ascii="Arial" w:hAnsi="Arial" w:cs="Arial"/>
          <w:sz w:val="22"/>
          <w:szCs w:val="22"/>
        </w:rPr>
        <w:t>Locally leading on flood management.</w:t>
      </w:r>
    </w:p>
    <w:p w:rsidR="0071558A" w:rsidRPr="008C3884" w:rsidRDefault="0071558A" w:rsidP="000F0B15">
      <w:pPr>
        <w:numPr>
          <w:ilvl w:val="0"/>
          <w:numId w:val="29"/>
        </w:numPr>
        <w:spacing w:line="276" w:lineRule="auto"/>
        <w:jc w:val="both"/>
        <w:rPr>
          <w:rFonts w:ascii="Arial" w:hAnsi="Arial" w:cs="Arial"/>
          <w:sz w:val="22"/>
          <w:szCs w:val="22"/>
        </w:rPr>
      </w:pPr>
      <w:r w:rsidRPr="008C3884">
        <w:rPr>
          <w:rFonts w:ascii="Arial" w:hAnsi="Arial" w:cs="Arial"/>
          <w:sz w:val="22"/>
          <w:szCs w:val="22"/>
        </w:rPr>
        <w:t>Mapping and registering flood defence assets including those in private ownership.</w:t>
      </w:r>
    </w:p>
    <w:p w:rsidR="0071558A" w:rsidRPr="008C3884" w:rsidRDefault="0071558A" w:rsidP="000F0B15">
      <w:pPr>
        <w:numPr>
          <w:ilvl w:val="0"/>
          <w:numId w:val="29"/>
        </w:numPr>
        <w:spacing w:line="276" w:lineRule="auto"/>
        <w:jc w:val="both"/>
        <w:rPr>
          <w:rFonts w:ascii="Arial" w:hAnsi="Arial" w:cs="Arial"/>
          <w:sz w:val="22"/>
          <w:szCs w:val="22"/>
        </w:rPr>
      </w:pPr>
      <w:r w:rsidRPr="008C3884">
        <w:rPr>
          <w:rFonts w:ascii="Arial" w:hAnsi="Arial" w:cs="Arial"/>
          <w:sz w:val="22"/>
          <w:szCs w:val="22"/>
        </w:rPr>
        <w:t>Designating third party assets.</w:t>
      </w:r>
    </w:p>
    <w:p w:rsidR="0071558A" w:rsidRPr="008C3884" w:rsidRDefault="0071558A" w:rsidP="000F0B15">
      <w:pPr>
        <w:numPr>
          <w:ilvl w:val="0"/>
          <w:numId w:val="29"/>
        </w:numPr>
        <w:spacing w:line="276" w:lineRule="auto"/>
        <w:jc w:val="both"/>
        <w:rPr>
          <w:rFonts w:ascii="Arial" w:hAnsi="Arial" w:cs="Arial"/>
          <w:sz w:val="22"/>
          <w:szCs w:val="22"/>
        </w:rPr>
      </w:pPr>
      <w:r w:rsidRPr="008C3884">
        <w:rPr>
          <w:rFonts w:ascii="Arial" w:hAnsi="Arial" w:cs="Arial"/>
          <w:sz w:val="22"/>
          <w:szCs w:val="22"/>
        </w:rPr>
        <w:t>A duty to investigate the causes of flooding.</w:t>
      </w:r>
    </w:p>
    <w:p w:rsidR="0071558A" w:rsidRPr="008C3884" w:rsidRDefault="0071558A" w:rsidP="000F0B15">
      <w:pPr>
        <w:numPr>
          <w:ilvl w:val="0"/>
          <w:numId w:val="29"/>
        </w:numPr>
        <w:spacing w:line="276" w:lineRule="auto"/>
        <w:jc w:val="both"/>
        <w:rPr>
          <w:rFonts w:ascii="Arial" w:hAnsi="Arial" w:cs="Arial"/>
          <w:sz w:val="22"/>
          <w:szCs w:val="22"/>
        </w:rPr>
      </w:pPr>
      <w:r w:rsidRPr="008C3884">
        <w:rPr>
          <w:rFonts w:ascii="Arial" w:hAnsi="Arial" w:cs="Arial"/>
          <w:sz w:val="22"/>
          <w:szCs w:val="22"/>
        </w:rPr>
        <w:t>The technical approval body for Sustainable Drainage Systems (SuDS).</w:t>
      </w:r>
    </w:p>
    <w:p w:rsidR="0071558A" w:rsidRPr="008C3884" w:rsidRDefault="0071558A" w:rsidP="000F0B15">
      <w:pPr>
        <w:numPr>
          <w:ilvl w:val="0"/>
          <w:numId w:val="29"/>
        </w:numPr>
        <w:spacing w:line="276" w:lineRule="auto"/>
        <w:jc w:val="both"/>
        <w:rPr>
          <w:rFonts w:ascii="Arial" w:hAnsi="Arial" w:cs="Arial"/>
          <w:sz w:val="22"/>
          <w:szCs w:val="22"/>
        </w:rPr>
      </w:pPr>
      <w:r w:rsidRPr="008C3884">
        <w:rPr>
          <w:rFonts w:ascii="Arial" w:hAnsi="Arial" w:cs="Arial"/>
          <w:sz w:val="22"/>
          <w:szCs w:val="22"/>
        </w:rPr>
        <w:t>The management and maintenance of adopted SuDS systems.</w:t>
      </w:r>
    </w:p>
    <w:p w:rsidR="0071558A" w:rsidRPr="008C3884" w:rsidRDefault="0071558A" w:rsidP="0071558A">
      <w:pPr>
        <w:spacing w:line="276" w:lineRule="auto"/>
        <w:jc w:val="both"/>
        <w:rPr>
          <w:rFonts w:ascii="Arial" w:hAnsi="Arial" w:cs="Arial"/>
          <w:sz w:val="22"/>
          <w:szCs w:val="22"/>
        </w:rPr>
      </w:pPr>
    </w:p>
    <w:p w:rsidR="0071558A" w:rsidRPr="008C3884" w:rsidRDefault="00937065" w:rsidP="0071558A">
      <w:pPr>
        <w:spacing w:line="276" w:lineRule="auto"/>
        <w:jc w:val="both"/>
        <w:rPr>
          <w:rFonts w:ascii="Arial" w:hAnsi="Arial" w:cs="Arial"/>
          <w:sz w:val="22"/>
          <w:szCs w:val="22"/>
        </w:rPr>
      </w:pPr>
      <w:r w:rsidRPr="008C3884">
        <w:rPr>
          <w:rFonts w:ascii="Arial" w:hAnsi="Arial" w:cs="Arial"/>
          <w:sz w:val="22"/>
          <w:szCs w:val="22"/>
        </w:rPr>
        <w:t>Tameside</w:t>
      </w:r>
      <w:r w:rsidR="0071558A" w:rsidRPr="008C3884">
        <w:rPr>
          <w:rFonts w:ascii="Arial" w:hAnsi="Arial" w:cs="Arial"/>
          <w:sz w:val="22"/>
          <w:szCs w:val="22"/>
        </w:rPr>
        <w:t xml:space="preserve"> Council must develop, maintain, apply and monitor a strategy for local flood risk management in its area for the following forms of flood risk:</w:t>
      </w:r>
    </w:p>
    <w:p w:rsidR="0071558A" w:rsidRPr="008C3884" w:rsidRDefault="0071558A" w:rsidP="000F0B15">
      <w:pPr>
        <w:pStyle w:val="ListParagraph"/>
        <w:numPr>
          <w:ilvl w:val="0"/>
          <w:numId w:val="30"/>
        </w:numPr>
        <w:spacing w:line="276" w:lineRule="auto"/>
        <w:jc w:val="both"/>
        <w:rPr>
          <w:rFonts w:ascii="Arial" w:hAnsi="Arial" w:cs="Arial"/>
          <w:sz w:val="22"/>
          <w:szCs w:val="22"/>
        </w:rPr>
      </w:pPr>
      <w:r w:rsidRPr="008C3884">
        <w:rPr>
          <w:rFonts w:ascii="Arial" w:hAnsi="Arial" w:cs="Arial"/>
          <w:sz w:val="22"/>
          <w:szCs w:val="22"/>
        </w:rPr>
        <w:t>surface runoff</w:t>
      </w:r>
    </w:p>
    <w:p w:rsidR="0071558A" w:rsidRPr="008C3884" w:rsidRDefault="0071558A" w:rsidP="000F0B15">
      <w:pPr>
        <w:pStyle w:val="ListParagraph"/>
        <w:numPr>
          <w:ilvl w:val="0"/>
          <w:numId w:val="30"/>
        </w:numPr>
        <w:spacing w:line="276" w:lineRule="auto"/>
        <w:jc w:val="both"/>
        <w:rPr>
          <w:rFonts w:ascii="Arial" w:hAnsi="Arial" w:cs="Arial"/>
          <w:sz w:val="22"/>
          <w:szCs w:val="22"/>
        </w:rPr>
      </w:pPr>
      <w:r w:rsidRPr="008C3884">
        <w:rPr>
          <w:rFonts w:ascii="Arial" w:hAnsi="Arial" w:cs="Arial"/>
          <w:sz w:val="22"/>
          <w:szCs w:val="22"/>
        </w:rPr>
        <w:t>groundwater and</w:t>
      </w:r>
    </w:p>
    <w:p w:rsidR="0071558A" w:rsidRPr="008C3884" w:rsidRDefault="0071558A" w:rsidP="000F0B15">
      <w:pPr>
        <w:pStyle w:val="ListParagraph"/>
        <w:numPr>
          <w:ilvl w:val="0"/>
          <w:numId w:val="30"/>
        </w:numPr>
        <w:spacing w:line="276" w:lineRule="auto"/>
        <w:jc w:val="both"/>
        <w:rPr>
          <w:rFonts w:ascii="Arial" w:hAnsi="Arial" w:cs="Arial"/>
          <w:sz w:val="22"/>
          <w:szCs w:val="22"/>
        </w:rPr>
      </w:pPr>
      <w:r w:rsidRPr="008C3884">
        <w:rPr>
          <w:rFonts w:ascii="Arial" w:hAnsi="Arial" w:cs="Arial"/>
          <w:sz w:val="22"/>
          <w:szCs w:val="22"/>
        </w:rPr>
        <w:t>ordinary watercourses</w:t>
      </w:r>
    </w:p>
    <w:p w:rsidR="0071558A" w:rsidRPr="008C3884" w:rsidRDefault="0071558A" w:rsidP="0071558A">
      <w:pPr>
        <w:autoSpaceDE w:val="0"/>
        <w:autoSpaceDN w:val="0"/>
        <w:adjustRightInd w:val="0"/>
        <w:spacing w:line="276" w:lineRule="auto"/>
        <w:rPr>
          <w:rFonts w:ascii="Arial" w:hAnsi="Arial" w:cs="Arial"/>
          <w:sz w:val="22"/>
          <w:szCs w:val="22"/>
        </w:rPr>
      </w:pPr>
    </w:p>
    <w:p w:rsidR="0071558A" w:rsidRPr="008C3884" w:rsidRDefault="0071558A" w:rsidP="0071558A">
      <w:pPr>
        <w:autoSpaceDE w:val="0"/>
        <w:autoSpaceDN w:val="0"/>
        <w:adjustRightInd w:val="0"/>
        <w:spacing w:line="276" w:lineRule="auto"/>
        <w:rPr>
          <w:rFonts w:ascii="Arial" w:hAnsi="Arial" w:cs="Arial"/>
          <w:sz w:val="22"/>
          <w:szCs w:val="22"/>
        </w:rPr>
      </w:pPr>
      <w:r w:rsidRPr="008C3884">
        <w:rPr>
          <w:rFonts w:ascii="Arial" w:hAnsi="Arial" w:cs="Arial"/>
          <w:sz w:val="22"/>
          <w:szCs w:val="22"/>
        </w:rPr>
        <w:t>Th</w:t>
      </w:r>
      <w:r w:rsidR="00AF32B3" w:rsidRPr="008C3884">
        <w:rPr>
          <w:rFonts w:ascii="Arial" w:hAnsi="Arial" w:cs="Arial"/>
          <w:sz w:val="22"/>
          <w:szCs w:val="22"/>
        </w:rPr>
        <w:t>e</w:t>
      </w:r>
      <w:r w:rsidRPr="008C3884">
        <w:rPr>
          <w:rFonts w:ascii="Arial" w:hAnsi="Arial" w:cs="Arial"/>
          <w:sz w:val="22"/>
          <w:szCs w:val="22"/>
        </w:rPr>
        <w:t xml:space="preserve"> strategy sets out how </w:t>
      </w:r>
      <w:r w:rsidR="00937065" w:rsidRPr="008C3884">
        <w:rPr>
          <w:rFonts w:ascii="Arial" w:hAnsi="Arial" w:cs="Arial"/>
          <w:sz w:val="22"/>
          <w:szCs w:val="22"/>
        </w:rPr>
        <w:t>Tameside</w:t>
      </w:r>
      <w:r w:rsidRPr="008C3884">
        <w:rPr>
          <w:rFonts w:ascii="Arial" w:hAnsi="Arial" w:cs="Arial"/>
          <w:sz w:val="22"/>
          <w:szCs w:val="22"/>
        </w:rPr>
        <w:t xml:space="preserve"> Council will take on the challenges posed by flood risk by setting local objectives and stating how these will be achieved.  It also reflects the needs and priorities identified by local people, business and flood risk partners.</w:t>
      </w:r>
    </w:p>
    <w:p w:rsidR="0071558A" w:rsidRPr="008C3884" w:rsidRDefault="0071558A" w:rsidP="0071558A">
      <w:pPr>
        <w:spacing w:line="276" w:lineRule="auto"/>
        <w:jc w:val="both"/>
        <w:rPr>
          <w:rFonts w:ascii="Arial" w:hAnsi="Arial" w:cs="Arial"/>
          <w:sz w:val="22"/>
          <w:szCs w:val="22"/>
        </w:rPr>
      </w:pPr>
    </w:p>
    <w:p w:rsidR="0071558A" w:rsidRPr="008C3884" w:rsidRDefault="0071558A" w:rsidP="0071558A">
      <w:pPr>
        <w:spacing w:line="276" w:lineRule="auto"/>
        <w:jc w:val="both"/>
        <w:rPr>
          <w:rFonts w:ascii="Arial" w:hAnsi="Arial" w:cs="Arial"/>
          <w:sz w:val="22"/>
          <w:szCs w:val="22"/>
        </w:rPr>
      </w:pPr>
      <w:r w:rsidRPr="008C3884">
        <w:rPr>
          <w:rFonts w:ascii="Arial" w:hAnsi="Arial" w:cs="Arial"/>
          <w:sz w:val="22"/>
          <w:szCs w:val="22"/>
        </w:rPr>
        <w:t xml:space="preserve">The draft strategy sets out: </w:t>
      </w:r>
    </w:p>
    <w:p w:rsidR="0071558A" w:rsidRPr="008C3884" w:rsidRDefault="0071558A" w:rsidP="000F0B15">
      <w:pPr>
        <w:pStyle w:val="ListParagraph"/>
        <w:numPr>
          <w:ilvl w:val="0"/>
          <w:numId w:val="30"/>
        </w:numPr>
        <w:spacing w:line="276" w:lineRule="auto"/>
        <w:jc w:val="both"/>
        <w:rPr>
          <w:rFonts w:ascii="Arial" w:hAnsi="Arial" w:cs="Arial"/>
          <w:sz w:val="22"/>
          <w:szCs w:val="22"/>
        </w:rPr>
      </w:pPr>
      <w:r w:rsidRPr="008C3884">
        <w:rPr>
          <w:rFonts w:ascii="Arial" w:hAnsi="Arial" w:cs="Arial"/>
          <w:sz w:val="22"/>
          <w:szCs w:val="22"/>
        </w:rPr>
        <w:t xml:space="preserve">The risk management authorities in </w:t>
      </w:r>
      <w:r w:rsidR="00937065" w:rsidRPr="008C3884">
        <w:rPr>
          <w:rFonts w:ascii="Arial" w:hAnsi="Arial" w:cs="Arial"/>
          <w:sz w:val="22"/>
          <w:szCs w:val="22"/>
        </w:rPr>
        <w:t>Tameside</w:t>
      </w:r>
      <w:r w:rsidRPr="008C3884">
        <w:rPr>
          <w:rFonts w:ascii="Arial" w:hAnsi="Arial" w:cs="Arial"/>
          <w:sz w:val="22"/>
          <w:szCs w:val="22"/>
        </w:rPr>
        <w:t>.</w:t>
      </w:r>
    </w:p>
    <w:p w:rsidR="0071558A" w:rsidRPr="008C3884" w:rsidRDefault="0071558A" w:rsidP="000F0B15">
      <w:pPr>
        <w:pStyle w:val="ListParagraph"/>
        <w:numPr>
          <w:ilvl w:val="0"/>
          <w:numId w:val="30"/>
        </w:numPr>
        <w:spacing w:line="276" w:lineRule="auto"/>
        <w:jc w:val="both"/>
        <w:rPr>
          <w:rFonts w:ascii="Arial" w:hAnsi="Arial" w:cs="Arial"/>
          <w:sz w:val="22"/>
          <w:szCs w:val="22"/>
        </w:rPr>
      </w:pPr>
      <w:r w:rsidRPr="008C3884">
        <w:rPr>
          <w:rFonts w:ascii="Arial" w:hAnsi="Arial" w:cs="Arial"/>
          <w:sz w:val="22"/>
          <w:szCs w:val="22"/>
        </w:rPr>
        <w:t xml:space="preserve">The flood risk management functions that may be exercised by those authorities in </w:t>
      </w:r>
      <w:r w:rsidR="00937065" w:rsidRPr="008C3884">
        <w:rPr>
          <w:rFonts w:ascii="Arial" w:hAnsi="Arial" w:cs="Arial"/>
          <w:sz w:val="22"/>
          <w:szCs w:val="22"/>
        </w:rPr>
        <w:t>Tameside</w:t>
      </w:r>
      <w:r w:rsidRPr="008C3884">
        <w:rPr>
          <w:rFonts w:ascii="Arial" w:hAnsi="Arial" w:cs="Arial"/>
          <w:sz w:val="22"/>
          <w:szCs w:val="22"/>
        </w:rPr>
        <w:t>.</w:t>
      </w:r>
    </w:p>
    <w:p w:rsidR="0071558A" w:rsidRPr="008C3884" w:rsidRDefault="0071558A" w:rsidP="000F0B15">
      <w:pPr>
        <w:pStyle w:val="ListParagraph"/>
        <w:numPr>
          <w:ilvl w:val="0"/>
          <w:numId w:val="30"/>
        </w:numPr>
        <w:spacing w:line="276" w:lineRule="auto"/>
        <w:jc w:val="both"/>
        <w:rPr>
          <w:rFonts w:ascii="Arial" w:hAnsi="Arial" w:cs="Arial"/>
          <w:sz w:val="22"/>
          <w:szCs w:val="22"/>
        </w:rPr>
      </w:pPr>
      <w:r w:rsidRPr="008C3884">
        <w:rPr>
          <w:rFonts w:ascii="Arial" w:hAnsi="Arial" w:cs="Arial"/>
          <w:sz w:val="22"/>
          <w:szCs w:val="22"/>
        </w:rPr>
        <w:t>The objectives for managing local flood risk.</w:t>
      </w:r>
    </w:p>
    <w:p w:rsidR="0071558A" w:rsidRPr="008C3884" w:rsidRDefault="0071558A" w:rsidP="000F0B15">
      <w:pPr>
        <w:pStyle w:val="ListParagraph"/>
        <w:numPr>
          <w:ilvl w:val="0"/>
          <w:numId w:val="30"/>
        </w:numPr>
        <w:spacing w:line="276" w:lineRule="auto"/>
        <w:jc w:val="both"/>
        <w:rPr>
          <w:rFonts w:ascii="Arial" w:hAnsi="Arial" w:cs="Arial"/>
          <w:sz w:val="22"/>
          <w:szCs w:val="22"/>
        </w:rPr>
      </w:pPr>
      <w:r w:rsidRPr="008C3884">
        <w:rPr>
          <w:rFonts w:ascii="Arial" w:hAnsi="Arial" w:cs="Arial"/>
          <w:sz w:val="22"/>
          <w:szCs w:val="22"/>
        </w:rPr>
        <w:t>The measures proposed to achieve those objectives.</w:t>
      </w:r>
    </w:p>
    <w:p w:rsidR="0071558A" w:rsidRPr="008C3884" w:rsidRDefault="0071558A" w:rsidP="000F0B15">
      <w:pPr>
        <w:pStyle w:val="ListParagraph"/>
        <w:numPr>
          <w:ilvl w:val="0"/>
          <w:numId w:val="30"/>
        </w:numPr>
        <w:spacing w:line="276" w:lineRule="auto"/>
        <w:jc w:val="both"/>
        <w:rPr>
          <w:rFonts w:ascii="Arial" w:hAnsi="Arial" w:cs="Arial"/>
          <w:sz w:val="22"/>
          <w:szCs w:val="22"/>
        </w:rPr>
      </w:pPr>
      <w:r w:rsidRPr="008C3884">
        <w:rPr>
          <w:rFonts w:ascii="Arial" w:hAnsi="Arial" w:cs="Arial"/>
          <w:sz w:val="22"/>
          <w:szCs w:val="22"/>
        </w:rPr>
        <w:t>How and when the measures are expected to be implemented</w:t>
      </w:r>
    </w:p>
    <w:p w:rsidR="0071558A" w:rsidRPr="008C3884" w:rsidRDefault="0071558A" w:rsidP="000F0B15">
      <w:pPr>
        <w:pStyle w:val="ListParagraph"/>
        <w:numPr>
          <w:ilvl w:val="0"/>
          <w:numId w:val="30"/>
        </w:numPr>
        <w:spacing w:line="276" w:lineRule="auto"/>
        <w:jc w:val="both"/>
        <w:rPr>
          <w:rFonts w:ascii="Arial" w:hAnsi="Arial" w:cs="Arial"/>
          <w:sz w:val="22"/>
          <w:szCs w:val="22"/>
        </w:rPr>
      </w:pPr>
      <w:r w:rsidRPr="008C3884">
        <w:rPr>
          <w:rFonts w:ascii="Arial" w:hAnsi="Arial" w:cs="Arial"/>
          <w:sz w:val="22"/>
          <w:szCs w:val="22"/>
        </w:rPr>
        <w:t>The assessment of local flood risk for the purpose of the strategy.</w:t>
      </w:r>
    </w:p>
    <w:p w:rsidR="0071558A" w:rsidRPr="008C3884" w:rsidRDefault="0071558A" w:rsidP="000F0B15">
      <w:pPr>
        <w:pStyle w:val="ListParagraph"/>
        <w:numPr>
          <w:ilvl w:val="0"/>
          <w:numId w:val="30"/>
        </w:numPr>
        <w:spacing w:line="276" w:lineRule="auto"/>
        <w:jc w:val="both"/>
        <w:rPr>
          <w:rFonts w:ascii="Arial" w:hAnsi="Arial" w:cs="Arial"/>
          <w:sz w:val="22"/>
          <w:szCs w:val="22"/>
        </w:rPr>
      </w:pPr>
      <w:r w:rsidRPr="008C3884">
        <w:rPr>
          <w:rFonts w:ascii="Arial" w:hAnsi="Arial" w:cs="Arial"/>
          <w:sz w:val="22"/>
          <w:szCs w:val="22"/>
        </w:rPr>
        <w:t>How and when the strategy is to be reviewed.</w:t>
      </w:r>
    </w:p>
    <w:p w:rsidR="0071558A" w:rsidRPr="008C3884" w:rsidRDefault="0071558A" w:rsidP="000F0B15">
      <w:pPr>
        <w:pStyle w:val="ListParagraph"/>
        <w:numPr>
          <w:ilvl w:val="0"/>
          <w:numId w:val="30"/>
        </w:numPr>
        <w:spacing w:line="276" w:lineRule="auto"/>
        <w:jc w:val="both"/>
        <w:rPr>
          <w:rFonts w:ascii="Arial" w:hAnsi="Arial" w:cs="Arial"/>
          <w:sz w:val="22"/>
          <w:szCs w:val="22"/>
        </w:rPr>
      </w:pPr>
      <w:r w:rsidRPr="008C3884">
        <w:rPr>
          <w:rFonts w:ascii="Arial" w:hAnsi="Arial" w:cs="Arial"/>
          <w:sz w:val="22"/>
          <w:szCs w:val="22"/>
        </w:rPr>
        <w:t>How the strategy contributes to the achievement of wider environmental objectives.</w:t>
      </w:r>
    </w:p>
    <w:p w:rsidR="0071558A" w:rsidRPr="008C3884" w:rsidRDefault="0071558A" w:rsidP="0071558A">
      <w:pPr>
        <w:spacing w:line="276" w:lineRule="auto"/>
        <w:jc w:val="both"/>
        <w:rPr>
          <w:rFonts w:ascii="Arial" w:hAnsi="Arial" w:cs="Arial"/>
          <w:sz w:val="22"/>
          <w:szCs w:val="22"/>
        </w:rPr>
      </w:pPr>
    </w:p>
    <w:p w:rsidR="0071558A" w:rsidRPr="008C3884" w:rsidRDefault="0071558A" w:rsidP="0071558A">
      <w:pPr>
        <w:spacing w:line="276" w:lineRule="auto"/>
        <w:rPr>
          <w:rFonts w:ascii="Arial" w:hAnsi="Arial" w:cs="Arial"/>
          <w:sz w:val="22"/>
          <w:szCs w:val="22"/>
        </w:rPr>
      </w:pPr>
      <w:r w:rsidRPr="008C3884">
        <w:rPr>
          <w:rFonts w:ascii="Arial" w:hAnsi="Arial" w:cs="Arial"/>
          <w:sz w:val="22"/>
          <w:szCs w:val="22"/>
        </w:rPr>
        <w:t>It has been determined that the Strategic Environmental Assessment (SEA) Directive</w:t>
      </w:r>
      <w:r w:rsidR="00AF32B3" w:rsidRPr="008C3884">
        <w:rPr>
          <w:rFonts w:ascii="Arial" w:hAnsi="Arial" w:cs="Arial"/>
          <w:sz w:val="22"/>
          <w:szCs w:val="22"/>
        </w:rPr>
        <w:t xml:space="preserve"> applies to the</w:t>
      </w:r>
      <w:r w:rsidRPr="008C3884">
        <w:rPr>
          <w:rFonts w:ascii="Arial" w:hAnsi="Arial" w:cs="Arial"/>
          <w:sz w:val="22"/>
          <w:szCs w:val="22"/>
        </w:rPr>
        <w:t xml:space="preserve"> draft strategy.</w:t>
      </w:r>
    </w:p>
    <w:p w:rsidR="0044389E" w:rsidRPr="008C3884" w:rsidRDefault="0044389E" w:rsidP="0071558A">
      <w:pPr>
        <w:spacing w:line="276" w:lineRule="auto"/>
        <w:rPr>
          <w:rFonts w:ascii="Arial" w:hAnsi="Arial" w:cs="Arial"/>
          <w:sz w:val="22"/>
          <w:szCs w:val="22"/>
        </w:rPr>
      </w:pPr>
    </w:p>
    <w:p w:rsidR="0044389E" w:rsidRPr="008C3884" w:rsidRDefault="0044389E" w:rsidP="0071558A">
      <w:pPr>
        <w:spacing w:line="276" w:lineRule="auto"/>
        <w:rPr>
          <w:rFonts w:ascii="Arial" w:hAnsi="Arial" w:cs="Arial"/>
          <w:sz w:val="22"/>
          <w:szCs w:val="22"/>
        </w:rPr>
      </w:pPr>
    </w:p>
    <w:p w:rsidR="0044389E" w:rsidRPr="008C3884" w:rsidRDefault="0044389E" w:rsidP="0071558A">
      <w:pPr>
        <w:spacing w:line="276" w:lineRule="auto"/>
        <w:rPr>
          <w:rFonts w:ascii="Arial" w:hAnsi="Arial" w:cs="Arial"/>
          <w:sz w:val="22"/>
          <w:szCs w:val="22"/>
        </w:rPr>
        <w:sectPr w:rsidR="0044389E" w:rsidRPr="008C3884" w:rsidSect="00FF52FC">
          <w:pgSz w:w="11906" w:h="16838"/>
          <w:pgMar w:top="1440" w:right="1247" w:bottom="1440" w:left="1247" w:header="709" w:footer="709" w:gutter="0"/>
          <w:cols w:space="708"/>
          <w:docGrid w:linePitch="360"/>
        </w:sectPr>
      </w:pPr>
    </w:p>
    <w:p w:rsidR="0071558A" w:rsidRPr="00281115" w:rsidRDefault="0071558A" w:rsidP="0071558A">
      <w:pPr>
        <w:pStyle w:val="ListParagraph"/>
        <w:keepNext/>
        <w:numPr>
          <w:ilvl w:val="0"/>
          <w:numId w:val="1"/>
        </w:numPr>
        <w:outlineLvl w:val="6"/>
        <w:rPr>
          <w:rFonts w:ascii="Arial" w:hAnsi="Arial" w:cs="Arial"/>
          <w:b/>
          <w:color w:val="3366FF"/>
          <w:sz w:val="28"/>
          <w:szCs w:val="28"/>
        </w:rPr>
      </w:pPr>
      <w:r w:rsidRPr="00281115">
        <w:rPr>
          <w:rFonts w:ascii="Arial" w:hAnsi="Arial" w:cs="Arial"/>
          <w:b/>
          <w:color w:val="3366FF"/>
          <w:sz w:val="28"/>
          <w:szCs w:val="28"/>
        </w:rPr>
        <w:lastRenderedPageBreak/>
        <w:t>Introduction</w:t>
      </w:r>
    </w:p>
    <w:p w:rsidR="00F9670E" w:rsidRPr="008C3884" w:rsidRDefault="00F9670E" w:rsidP="0071558A">
      <w:pPr>
        <w:rPr>
          <w:rFonts w:ascii="Arial" w:hAnsi="Arial" w:cs="Arial"/>
          <w:sz w:val="22"/>
          <w:szCs w:val="22"/>
        </w:rPr>
      </w:pPr>
    </w:p>
    <w:p w:rsidR="0071558A" w:rsidRPr="008C3884" w:rsidRDefault="0071558A" w:rsidP="003535CE">
      <w:pPr>
        <w:spacing w:line="276" w:lineRule="auto"/>
        <w:rPr>
          <w:rFonts w:ascii="Arial" w:hAnsi="Arial" w:cs="Arial"/>
          <w:sz w:val="22"/>
          <w:szCs w:val="22"/>
        </w:rPr>
      </w:pPr>
      <w:r w:rsidRPr="008C3884">
        <w:rPr>
          <w:rFonts w:ascii="Arial" w:hAnsi="Arial" w:cs="Arial"/>
          <w:sz w:val="22"/>
          <w:szCs w:val="22"/>
        </w:rPr>
        <w:t>The council has prepared a Draft Local Strategy on Flood Risk.</w:t>
      </w:r>
      <w:r w:rsidR="003535CE" w:rsidRPr="008C3884">
        <w:rPr>
          <w:rFonts w:ascii="Arial" w:hAnsi="Arial" w:cs="Arial"/>
          <w:sz w:val="22"/>
          <w:szCs w:val="22"/>
        </w:rPr>
        <w:t xml:space="preserve"> </w:t>
      </w:r>
      <w:r w:rsidRPr="008C3884">
        <w:rPr>
          <w:rFonts w:ascii="Arial" w:hAnsi="Arial" w:cs="Arial"/>
          <w:sz w:val="22"/>
          <w:szCs w:val="22"/>
        </w:rPr>
        <w:t xml:space="preserve"> This document sets out what measures </w:t>
      </w:r>
      <w:r w:rsidR="00937065" w:rsidRPr="008C3884">
        <w:rPr>
          <w:rFonts w:ascii="Arial" w:hAnsi="Arial" w:cs="Arial"/>
          <w:sz w:val="22"/>
          <w:szCs w:val="22"/>
        </w:rPr>
        <w:t>Tameside Council</w:t>
      </w:r>
      <w:r w:rsidRPr="008C3884">
        <w:rPr>
          <w:rFonts w:ascii="Arial" w:hAnsi="Arial" w:cs="Arial"/>
          <w:sz w:val="22"/>
          <w:szCs w:val="22"/>
        </w:rPr>
        <w:t xml:space="preserve"> will undertake to mitigate flood risk in the future, and the policies that wi</w:t>
      </w:r>
      <w:r w:rsidR="003535CE" w:rsidRPr="008C3884">
        <w:rPr>
          <w:rFonts w:ascii="Arial" w:hAnsi="Arial" w:cs="Arial"/>
          <w:sz w:val="22"/>
          <w:szCs w:val="22"/>
        </w:rPr>
        <w:t>ll be used to make it a reality.</w:t>
      </w:r>
    </w:p>
    <w:p w:rsidR="0071558A" w:rsidRPr="008C3884" w:rsidRDefault="0071558A" w:rsidP="003535CE">
      <w:pPr>
        <w:spacing w:line="276" w:lineRule="auto"/>
        <w:rPr>
          <w:rFonts w:ascii="Arial" w:hAnsi="Arial" w:cs="Arial"/>
          <w:sz w:val="22"/>
          <w:szCs w:val="22"/>
        </w:rPr>
      </w:pPr>
    </w:p>
    <w:p w:rsidR="0071558A" w:rsidRPr="008C3884" w:rsidRDefault="0071558A" w:rsidP="003535CE">
      <w:pPr>
        <w:spacing w:line="276" w:lineRule="auto"/>
        <w:rPr>
          <w:rFonts w:ascii="Arial" w:hAnsi="Arial" w:cs="Arial"/>
          <w:sz w:val="22"/>
          <w:szCs w:val="22"/>
        </w:rPr>
      </w:pPr>
      <w:r w:rsidRPr="008C3884">
        <w:rPr>
          <w:rFonts w:ascii="Arial" w:hAnsi="Arial" w:cs="Arial"/>
          <w:sz w:val="22"/>
          <w:szCs w:val="22"/>
        </w:rPr>
        <w:t>The local strategy identifies actions to help implement the Strategy on the ground.</w:t>
      </w:r>
      <w:r w:rsidR="003535CE" w:rsidRPr="008C3884">
        <w:rPr>
          <w:rFonts w:ascii="Arial" w:hAnsi="Arial" w:cs="Arial"/>
          <w:sz w:val="22"/>
          <w:szCs w:val="22"/>
        </w:rPr>
        <w:t xml:space="preserve"> </w:t>
      </w:r>
      <w:r w:rsidRPr="008C3884">
        <w:rPr>
          <w:rFonts w:ascii="Arial" w:hAnsi="Arial" w:cs="Arial"/>
          <w:sz w:val="22"/>
          <w:szCs w:val="22"/>
        </w:rPr>
        <w:t xml:space="preserve"> It identifies the resources for a range of future uses including communication, studies, physical works and maintenance activities.</w:t>
      </w:r>
    </w:p>
    <w:p w:rsidR="0071558A" w:rsidRPr="00281115" w:rsidRDefault="0071558A" w:rsidP="0071558A">
      <w:pPr>
        <w:rPr>
          <w:rFonts w:ascii="Arial" w:hAnsi="Arial" w:cs="Arial"/>
        </w:rPr>
      </w:pPr>
    </w:p>
    <w:p w:rsidR="0044389E" w:rsidRPr="00281115" w:rsidRDefault="0044389E" w:rsidP="0071558A">
      <w:pPr>
        <w:rPr>
          <w:rFonts w:ascii="Arial" w:hAnsi="Arial" w:cs="Arial"/>
        </w:rPr>
      </w:pPr>
    </w:p>
    <w:p w:rsidR="0071558A" w:rsidRPr="00281115" w:rsidRDefault="0071558A" w:rsidP="00D60670">
      <w:pPr>
        <w:pStyle w:val="Heading7"/>
        <w:rPr>
          <w:rFonts w:cs="Arial"/>
          <w:color w:val="2A6790"/>
          <w:sz w:val="24"/>
          <w:u w:val="none"/>
        </w:rPr>
      </w:pPr>
      <w:r w:rsidRPr="00281115">
        <w:rPr>
          <w:rFonts w:cs="Arial"/>
          <w:color w:val="2A6790"/>
          <w:sz w:val="24"/>
          <w:u w:val="none"/>
        </w:rPr>
        <w:t>1.1</w:t>
      </w:r>
      <w:r w:rsidRPr="00281115">
        <w:rPr>
          <w:rFonts w:cs="Arial"/>
          <w:color w:val="2A6790"/>
          <w:sz w:val="24"/>
          <w:u w:val="none"/>
        </w:rPr>
        <w:tab/>
        <w:t xml:space="preserve">Purpose of the assessment </w:t>
      </w:r>
    </w:p>
    <w:p w:rsidR="0071558A" w:rsidRPr="00281115" w:rsidRDefault="0071558A" w:rsidP="0071558A">
      <w:pPr>
        <w:rPr>
          <w:rFonts w:ascii="Arial" w:hAnsi="Arial" w:cs="Arial"/>
        </w:rPr>
      </w:pPr>
    </w:p>
    <w:p w:rsidR="0071558A" w:rsidRPr="008C3884" w:rsidRDefault="0071558A" w:rsidP="003535CE">
      <w:pPr>
        <w:spacing w:line="276" w:lineRule="auto"/>
        <w:rPr>
          <w:rFonts w:ascii="Arial" w:hAnsi="Arial" w:cs="Arial"/>
          <w:sz w:val="22"/>
          <w:szCs w:val="22"/>
        </w:rPr>
      </w:pPr>
      <w:r w:rsidRPr="008C3884">
        <w:rPr>
          <w:rFonts w:ascii="Arial" w:hAnsi="Arial" w:cs="Arial"/>
          <w:sz w:val="22"/>
          <w:szCs w:val="22"/>
        </w:rPr>
        <w:t>The European Union Directive on Environmental Impact Assessments (85/337/EEC, known as the EIA Directive) requires the council to undertake a Strategic Environmental Assessment of the Flood Risk Strategy.</w:t>
      </w:r>
      <w:r w:rsidR="0025092D" w:rsidRPr="008C3884">
        <w:rPr>
          <w:rFonts w:ascii="Arial" w:hAnsi="Arial" w:cs="Arial"/>
          <w:sz w:val="22"/>
          <w:szCs w:val="22"/>
        </w:rPr>
        <w:t xml:space="preserve"> </w:t>
      </w:r>
      <w:r w:rsidRPr="008C3884">
        <w:rPr>
          <w:rFonts w:ascii="Arial" w:hAnsi="Arial" w:cs="Arial"/>
          <w:sz w:val="22"/>
          <w:szCs w:val="22"/>
        </w:rPr>
        <w:t xml:space="preserve"> The purpose of the SEA is to appraise the social, environmental and economic effects of the plan throughout its preparation and development.</w:t>
      </w:r>
      <w:r w:rsidR="0025092D" w:rsidRPr="008C3884">
        <w:rPr>
          <w:rFonts w:ascii="Arial" w:hAnsi="Arial" w:cs="Arial"/>
          <w:sz w:val="22"/>
          <w:szCs w:val="22"/>
        </w:rPr>
        <w:t xml:space="preserve"> </w:t>
      </w:r>
      <w:r w:rsidRPr="008C3884">
        <w:rPr>
          <w:rFonts w:ascii="Arial" w:hAnsi="Arial" w:cs="Arial"/>
          <w:sz w:val="22"/>
          <w:szCs w:val="22"/>
        </w:rPr>
        <w:t xml:space="preserve"> In doing so the SEA will help ensure that that decisions are made that contribute to achieving sustainable development. </w:t>
      </w:r>
    </w:p>
    <w:p w:rsidR="0071558A" w:rsidRPr="008C3884" w:rsidRDefault="0071558A" w:rsidP="0071558A">
      <w:pPr>
        <w:rPr>
          <w:rFonts w:ascii="Arial" w:hAnsi="Arial" w:cs="Arial"/>
          <w:sz w:val="22"/>
          <w:szCs w:val="22"/>
        </w:rPr>
      </w:pPr>
    </w:p>
    <w:p w:rsidR="0071558A" w:rsidRPr="008C3884" w:rsidRDefault="0071558A" w:rsidP="0071558A">
      <w:pPr>
        <w:rPr>
          <w:rFonts w:ascii="Arial" w:hAnsi="Arial" w:cs="Arial"/>
          <w:sz w:val="22"/>
          <w:szCs w:val="22"/>
        </w:rPr>
      </w:pPr>
    </w:p>
    <w:p w:rsidR="0071558A" w:rsidRPr="00281115" w:rsidRDefault="0071558A" w:rsidP="00D60670">
      <w:pPr>
        <w:pStyle w:val="Heading7"/>
        <w:rPr>
          <w:rFonts w:cs="Arial"/>
          <w:color w:val="2A6790"/>
          <w:sz w:val="24"/>
          <w:u w:val="none"/>
        </w:rPr>
      </w:pPr>
      <w:r w:rsidRPr="00281115">
        <w:rPr>
          <w:rFonts w:cs="Arial"/>
          <w:color w:val="2A6790"/>
          <w:sz w:val="24"/>
          <w:u w:val="none"/>
        </w:rPr>
        <w:t>1.2</w:t>
      </w:r>
      <w:r w:rsidRPr="00281115">
        <w:rPr>
          <w:rFonts w:cs="Arial"/>
          <w:color w:val="2A6790"/>
          <w:sz w:val="24"/>
          <w:u w:val="none"/>
        </w:rPr>
        <w:tab/>
        <w:t>Habitats Regulations Assessment (HRA)</w:t>
      </w:r>
    </w:p>
    <w:p w:rsidR="0071558A" w:rsidRPr="00281115" w:rsidRDefault="0071558A" w:rsidP="0071558A">
      <w:pPr>
        <w:rPr>
          <w:rFonts w:ascii="Arial" w:hAnsi="Arial" w:cs="Arial"/>
        </w:rPr>
      </w:pPr>
    </w:p>
    <w:p w:rsidR="0071558A" w:rsidRPr="008C3884" w:rsidRDefault="0071558A" w:rsidP="003535CE">
      <w:pPr>
        <w:spacing w:line="276" w:lineRule="auto"/>
        <w:rPr>
          <w:rFonts w:ascii="Arial" w:hAnsi="Arial" w:cs="Arial"/>
          <w:sz w:val="22"/>
          <w:szCs w:val="22"/>
        </w:rPr>
      </w:pPr>
      <w:r w:rsidRPr="008C3884">
        <w:rPr>
          <w:rFonts w:ascii="Arial" w:hAnsi="Arial" w:cs="Arial"/>
          <w:sz w:val="22"/>
          <w:szCs w:val="22"/>
        </w:rPr>
        <w:t>The Habitats Directive (European Directive 92/43/EEC) and the subsequent amendment in 2007, states that such plans require a Habitats Regulation Assessment (HRA).</w:t>
      </w:r>
      <w:r w:rsidR="0025092D" w:rsidRPr="008C3884">
        <w:rPr>
          <w:rFonts w:ascii="Arial" w:hAnsi="Arial" w:cs="Arial"/>
          <w:sz w:val="22"/>
          <w:szCs w:val="22"/>
        </w:rPr>
        <w:t xml:space="preserve"> </w:t>
      </w:r>
      <w:r w:rsidRPr="008C3884">
        <w:rPr>
          <w:rFonts w:ascii="Arial" w:hAnsi="Arial" w:cs="Arial"/>
          <w:sz w:val="22"/>
          <w:szCs w:val="22"/>
        </w:rPr>
        <w:t xml:space="preserve"> A HRA screening exercise was undertaken for </w:t>
      </w:r>
      <w:r w:rsidR="00937065" w:rsidRPr="008C3884">
        <w:rPr>
          <w:rFonts w:ascii="Arial" w:hAnsi="Arial" w:cs="Arial"/>
          <w:sz w:val="22"/>
          <w:szCs w:val="22"/>
        </w:rPr>
        <w:t>Tameside</w:t>
      </w:r>
      <w:r w:rsidR="00AF32B3" w:rsidRPr="008C3884">
        <w:rPr>
          <w:rFonts w:ascii="Arial" w:hAnsi="Arial" w:cs="Arial"/>
          <w:sz w:val="22"/>
          <w:szCs w:val="22"/>
        </w:rPr>
        <w:t xml:space="preserve">’s Core </w:t>
      </w:r>
      <w:r w:rsidRPr="008C3884">
        <w:rPr>
          <w:rFonts w:ascii="Arial" w:hAnsi="Arial" w:cs="Arial"/>
          <w:sz w:val="22"/>
          <w:szCs w:val="22"/>
        </w:rPr>
        <w:t>Strategy</w:t>
      </w:r>
      <w:r w:rsidR="00AF32B3" w:rsidRPr="008C3884">
        <w:rPr>
          <w:rFonts w:ascii="Arial" w:hAnsi="Arial" w:cs="Arial"/>
          <w:sz w:val="22"/>
          <w:szCs w:val="22"/>
        </w:rPr>
        <w:t>, this can also be applied to th</w:t>
      </w:r>
      <w:r w:rsidR="00FB6FCA" w:rsidRPr="008C3884">
        <w:rPr>
          <w:rFonts w:ascii="Arial" w:hAnsi="Arial" w:cs="Arial"/>
          <w:sz w:val="22"/>
          <w:szCs w:val="22"/>
        </w:rPr>
        <w:t xml:space="preserve">e flood risk management </w:t>
      </w:r>
      <w:r w:rsidR="00AF32B3" w:rsidRPr="008C3884">
        <w:rPr>
          <w:rFonts w:ascii="Arial" w:hAnsi="Arial" w:cs="Arial"/>
          <w:sz w:val="22"/>
          <w:szCs w:val="22"/>
        </w:rPr>
        <w:t>strategy</w:t>
      </w:r>
      <w:r w:rsidRPr="008C3884">
        <w:rPr>
          <w:rFonts w:ascii="Arial" w:hAnsi="Arial" w:cs="Arial"/>
          <w:sz w:val="22"/>
          <w:szCs w:val="22"/>
        </w:rPr>
        <w:t xml:space="preserve">. </w:t>
      </w:r>
    </w:p>
    <w:p w:rsidR="00937065" w:rsidRPr="008C3884" w:rsidRDefault="00937065" w:rsidP="003535CE">
      <w:pPr>
        <w:spacing w:line="276" w:lineRule="auto"/>
        <w:rPr>
          <w:rFonts w:ascii="Arial" w:hAnsi="Arial" w:cs="Arial"/>
          <w:sz w:val="22"/>
          <w:szCs w:val="22"/>
        </w:rPr>
      </w:pPr>
    </w:p>
    <w:p w:rsidR="0071558A" w:rsidRPr="008C3884" w:rsidRDefault="0071558A" w:rsidP="003535CE">
      <w:pPr>
        <w:spacing w:line="276" w:lineRule="auto"/>
        <w:rPr>
          <w:rFonts w:ascii="Arial" w:hAnsi="Arial" w:cs="Arial"/>
          <w:sz w:val="22"/>
          <w:szCs w:val="22"/>
        </w:rPr>
      </w:pPr>
      <w:r w:rsidRPr="008C3884">
        <w:rPr>
          <w:rFonts w:ascii="Arial" w:hAnsi="Arial" w:cs="Arial"/>
          <w:sz w:val="22"/>
          <w:szCs w:val="22"/>
        </w:rPr>
        <w:t xml:space="preserve">A HRA screening and scoping report is included in appendix </w:t>
      </w:r>
      <w:r w:rsidR="00140DA6" w:rsidRPr="008C3884">
        <w:rPr>
          <w:rFonts w:ascii="Arial" w:hAnsi="Arial" w:cs="Arial"/>
          <w:sz w:val="22"/>
          <w:szCs w:val="22"/>
        </w:rPr>
        <w:t>A</w:t>
      </w:r>
    </w:p>
    <w:p w:rsidR="0071558A" w:rsidRPr="008C3884" w:rsidRDefault="0071558A" w:rsidP="003535CE">
      <w:pPr>
        <w:spacing w:line="276" w:lineRule="auto"/>
        <w:rPr>
          <w:rFonts w:ascii="Arial" w:hAnsi="Arial" w:cs="Arial"/>
          <w:sz w:val="22"/>
          <w:szCs w:val="22"/>
        </w:rPr>
      </w:pPr>
    </w:p>
    <w:p w:rsidR="00AF32B3" w:rsidRPr="008C3884" w:rsidRDefault="00AF32B3" w:rsidP="003535CE">
      <w:pPr>
        <w:spacing w:line="276" w:lineRule="auto"/>
        <w:rPr>
          <w:rFonts w:ascii="Arial" w:hAnsi="Arial" w:cs="Arial"/>
          <w:sz w:val="22"/>
          <w:szCs w:val="22"/>
        </w:rPr>
      </w:pPr>
      <w:r w:rsidRPr="008C3884">
        <w:rPr>
          <w:rFonts w:ascii="Arial" w:hAnsi="Arial" w:cs="Arial"/>
          <w:sz w:val="22"/>
          <w:szCs w:val="22"/>
        </w:rPr>
        <w:t>This concludes that no HRA Stage 2 Appropriate Assessment is required for any plans or policies contained within the local flood risk management strategy.</w:t>
      </w:r>
      <w:r w:rsidR="00AA0383" w:rsidRPr="008C3884">
        <w:rPr>
          <w:rFonts w:ascii="Arial" w:hAnsi="Arial" w:cs="Arial"/>
          <w:sz w:val="22"/>
          <w:szCs w:val="22"/>
        </w:rPr>
        <w:t xml:space="preserve">  Future </w:t>
      </w:r>
      <w:proofErr w:type="gramStart"/>
      <w:r w:rsidR="00AA0383" w:rsidRPr="008C3884">
        <w:rPr>
          <w:rFonts w:ascii="Arial" w:hAnsi="Arial" w:cs="Arial"/>
          <w:sz w:val="22"/>
          <w:szCs w:val="22"/>
        </w:rPr>
        <w:t>versions,</w:t>
      </w:r>
      <w:proofErr w:type="gramEnd"/>
      <w:r w:rsidR="00AA0383" w:rsidRPr="008C3884">
        <w:rPr>
          <w:rFonts w:ascii="Arial" w:hAnsi="Arial" w:cs="Arial"/>
          <w:sz w:val="22"/>
          <w:szCs w:val="22"/>
        </w:rPr>
        <w:t xml:space="preserve"> may require a stage 2 assessment to be undertaken if it proposes physical works.</w:t>
      </w:r>
    </w:p>
    <w:p w:rsidR="00AF32B3" w:rsidRPr="008C3884" w:rsidRDefault="00AF32B3" w:rsidP="0071558A">
      <w:pPr>
        <w:rPr>
          <w:rFonts w:ascii="Arial" w:hAnsi="Arial" w:cs="Arial"/>
          <w:sz w:val="22"/>
          <w:szCs w:val="22"/>
        </w:rPr>
      </w:pPr>
    </w:p>
    <w:p w:rsidR="0071558A" w:rsidRPr="008C3884" w:rsidRDefault="0071558A" w:rsidP="0071558A">
      <w:pPr>
        <w:rPr>
          <w:rFonts w:ascii="Arial" w:hAnsi="Arial" w:cs="Arial"/>
          <w:sz w:val="22"/>
          <w:szCs w:val="22"/>
        </w:rPr>
      </w:pPr>
      <w:r w:rsidRPr="008C3884">
        <w:rPr>
          <w:rFonts w:ascii="Arial" w:hAnsi="Arial" w:cs="Arial"/>
          <w:noProof/>
          <w:sz w:val="22"/>
          <w:szCs w:val="22"/>
        </w:rPr>
        <mc:AlternateContent>
          <mc:Choice Requires="wps">
            <w:drawing>
              <wp:anchor distT="0" distB="0" distL="114300" distR="114300" simplePos="0" relativeHeight="251659264" behindDoc="0" locked="0" layoutInCell="1" allowOverlap="1" wp14:anchorId="7D7C0245" wp14:editId="1970080E">
                <wp:simplePos x="0" y="0"/>
                <wp:positionH relativeFrom="column">
                  <wp:posOffset>76200</wp:posOffset>
                </wp:positionH>
                <wp:positionV relativeFrom="paragraph">
                  <wp:posOffset>33655</wp:posOffset>
                </wp:positionV>
                <wp:extent cx="1828800" cy="1828800"/>
                <wp:effectExtent l="0" t="0" r="21590" b="2794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CE524F" w:rsidRPr="00FF52FC" w:rsidRDefault="00CE524F" w:rsidP="0071558A">
                            <w:pPr>
                              <w:rPr>
                                <w:rFonts w:ascii="Arial" w:hAnsi="Arial" w:cs="Arial"/>
                                <w:b/>
                                <w:sz w:val="22"/>
                              </w:rPr>
                            </w:pPr>
                            <w:r w:rsidRPr="00FF52FC">
                              <w:rPr>
                                <w:rFonts w:ascii="Arial" w:hAnsi="Arial" w:cs="Arial"/>
                                <w:b/>
                                <w:sz w:val="22"/>
                              </w:rPr>
                              <w:t xml:space="preserve">SEA compliance </w:t>
                            </w:r>
                          </w:p>
                          <w:p w:rsidR="00CE524F" w:rsidRPr="00FF52FC" w:rsidRDefault="00CE524F" w:rsidP="0071558A">
                            <w:pPr>
                              <w:rPr>
                                <w:rFonts w:ascii="Arial" w:hAnsi="Arial" w:cs="Arial"/>
                                <w:sz w:val="22"/>
                              </w:rPr>
                            </w:pPr>
                          </w:p>
                          <w:p w:rsidR="00CE524F" w:rsidRPr="00FF52FC" w:rsidRDefault="00CE524F" w:rsidP="0071558A">
                            <w:pPr>
                              <w:rPr>
                                <w:rFonts w:ascii="Arial" w:hAnsi="Arial" w:cs="Arial"/>
                                <w:sz w:val="22"/>
                              </w:rPr>
                            </w:pPr>
                            <w:r w:rsidRPr="00FF52FC">
                              <w:rPr>
                                <w:rFonts w:ascii="Arial" w:hAnsi="Arial" w:cs="Arial"/>
                                <w:sz w:val="22"/>
                              </w:rPr>
                              <w:t xml:space="preserve">The Strategic Environmental Assessment Directive (SEA) Annex 1 (d) requires “….any existing environmental problems which are relevant to the plan or programme including, in particular, those relating to any areas of a particular environmental importance, such as areas designated pursuant to Directives 79/409/EEC and 92/43/EEC”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pt;margin-top:2.6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" filled="f" strokeweight=".5pt">
                <v:textbox style="mso-fit-shape-to-text:t">
                  <w:txbxContent>
                    <w:p w:rsidR="00CE524F" w:rsidRPr="00FF52FC" w:rsidRDefault="00CE524F" w:rsidP="0071558A">
                      <w:pPr>
                        <w:rPr>
                          <w:rFonts w:ascii="Arial" w:hAnsi="Arial" w:cs="Arial"/>
                          <w:b/>
                          <w:sz w:val="22"/>
                        </w:rPr>
                      </w:pPr>
                      <w:r w:rsidRPr="00FF52FC">
                        <w:rPr>
                          <w:rFonts w:ascii="Arial" w:hAnsi="Arial" w:cs="Arial"/>
                          <w:b/>
                          <w:sz w:val="22"/>
                        </w:rPr>
                        <w:t xml:space="preserve">SEA compliance </w:t>
                      </w:r>
                    </w:p>
                    <w:p w:rsidR="00CE524F" w:rsidRPr="00FF52FC" w:rsidRDefault="00CE524F" w:rsidP="0071558A">
                      <w:pPr>
                        <w:rPr>
                          <w:rFonts w:ascii="Arial" w:hAnsi="Arial" w:cs="Arial"/>
                          <w:sz w:val="22"/>
                        </w:rPr>
                      </w:pPr>
                    </w:p>
                    <w:p w:rsidR="00CE524F" w:rsidRPr="00FF52FC" w:rsidRDefault="00CE524F" w:rsidP="0071558A">
                      <w:pPr>
                        <w:rPr>
                          <w:rFonts w:ascii="Arial" w:hAnsi="Arial" w:cs="Arial"/>
                          <w:sz w:val="22"/>
                        </w:rPr>
                      </w:pPr>
                      <w:r w:rsidRPr="00FF52FC">
                        <w:rPr>
                          <w:rFonts w:ascii="Arial" w:hAnsi="Arial" w:cs="Arial"/>
                          <w:sz w:val="22"/>
                        </w:rPr>
                        <w:t xml:space="preserve">The Strategic Environmental Assessment Directive (SEA) Annex 1 (d) requires “….any existing environmental problems which are relevant to the plan or programme including, in particular, those relating to any areas of a particular environmental importance, such as areas designated pursuant to Directives 79/409/EEC and 92/43/EEC” </w:t>
                      </w:r>
                    </w:p>
                  </w:txbxContent>
                </v:textbox>
                <w10:wrap type="square"/>
              </v:shape>
            </w:pict>
          </mc:Fallback>
        </mc:AlternateContent>
      </w:r>
    </w:p>
    <w:p w:rsidR="0071558A" w:rsidRPr="008C3884" w:rsidRDefault="0071558A" w:rsidP="0071558A">
      <w:pPr>
        <w:rPr>
          <w:rFonts w:ascii="Arial" w:hAnsi="Arial" w:cs="Arial"/>
          <w:sz w:val="22"/>
          <w:szCs w:val="22"/>
        </w:rPr>
      </w:pPr>
    </w:p>
    <w:p w:rsidR="0071558A" w:rsidRPr="008C3884" w:rsidRDefault="0071558A">
      <w:pPr>
        <w:rPr>
          <w:rFonts w:ascii="Arial" w:hAnsi="Arial" w:cs="Arial"/>
          <w:sz w:val="22"/>
          <w:szCs w:val="22"/>
        </w:rPr>
      </w:pPr>
    </w:p>
    <w:p w:rsidR="0071558A" w:rsidRPr="008C3884" w:rsidRDefault="0071558A">
      <w:pPr>
        <w:rPr>
          <w:rFonts w:ascii="Arial" w:hAnsi="Arial" w:cs="Arial"/>
          <w:sz w:val="22"/>
          <w:szCs w:val="22"/>
        </w:rPr>
      </w:pPr>
    </w:p>
    <w:p w:rsidR="00FF52FC" w:rsidRPr="008C3884" w:rsidRDefault="00FF52FC">
      <w:pPr>
        <w:rPr>
          <w:rFonts w:ascii="Arial" w:hAnsi="Arial" w:cs="Arial"/>
          <w:sz w:val="22"/>
          <w:szCs w:val="22"/>
        </w:rPr>
      </w:pPr>
    </w:p>
    <w:p w:rsidR="00FF52FC" w:rsidRPr="008C3884" w:rsidRDefault="00FF52FC">
      <w:pPr>
        <w:rPr>
          <w:rFonts w:ascii="Arial" w:hAnsi="Arial" w:cs="Arial"/>
          <w:sz w:val="22"/>
          <w:szCs w:val="22"/>
        </w:rPr>
      </w:pPr>
    </w:p>
    <w:p w:rsidR="00FF52FC" w:rsidRPr="008C3884" w:rsidRDefault="00FF52FC">
      <w:pPr>
        <w:rPr>
          <w:rFonts w:ascii="Arial" w:hAnsi="Arial" w:cs="Arial"/>
          <w:sz w:val="22"/>
          <w:szCs w:val="22"/>
        </w:rPr>
      </w:pPr>
    </w:p>
    <w:p w:rsidR="00397129" w:rsidRPr="00281115" w:rsidRDefault="00D60670" w:rsidP="00D60670">
      <w:pPr>
        <w:pStyle w:val="Heading7"/>
        <w:rPr>
          <w:rFonts w:cs="Arial"/>
          <w:color w:val="2A6790"/>
          <w:sz w:val="24"/>
          <w:u w:val="none"/>
        </w:rPr>
      </w:pPr>
      <w:r w:rsidRPr="00281115">
        <w:rPr>
          <w:rFonts w:cs="Arial"/>
          <w:color w:val="2A6790"/>
          <w:sz w:val="24"/>
          <w:u w:val="none"/>
        </w:rPr>
        <w:lastRenderedPageBreak/>
        <w:t>1.3</w:t>
      </w:r>
      <w:r w:rsidRPr="00281115">
        <w:rPr>
          <w:rFonts w:cs="Arial"/>
          <w:color w:val="2A6790"/>
          <w:sz w:val="24"/>
          <w:u w:val="none"/>
        </w:rPr>
        <w:tab/>
      </w:r>
      <w:r w:rsidR="00397129" w:rsidRPr="00281115">
        <w:rPr>
          <w:rFonts w:cs="Arial"/>
          <w:color w:val="2A6790"/>
          <w:sz w:val="24"/>
          <w:u w:val="none"/>
        </w:rPr>
        <w:t>The SEA process</w:t>
      </w:r>
    </w:p>
    <w:p w:rsidR="00532336" w:rsidRPr="008C3884" w:rsidRDefault="00532336" w:rsidP="00532336">
      <w:pPr>
        <w:rPr>
          <w:rFonts w:ascii="Arial" w:hAnsi="Arial" w:cs="Arial"/>
          <w:sz w:val="22"/>
          <w:szCs w:val="22"/>
        </w:rPr>
      </w:pPr>
    </w:p>
    <w:tbl>
      <w:tblPr>
        <w:tblStyle w:val="TableGrid"/>
        <w:tblW w:w="0" w:type="auto"/>
        <w:tblLook w:val="04A0" w:firstRow="1" w:lastRow="0" w:firstColumn="1" w:lastColumn="0" w:noHBand="0" w:noVBand="1"/>
      </w:tblPr>
      <w:tblGrid>
        <w:gridCol w:w="3369"/>
        <w:gridCol w:w="6343"/>
      </w:tblGrid>
      <w:tr w:rsidR="00532336" w:rsidRPr="008C3884" w:rsidTr="00E22F55">
        <w:tc>
          <w:tcPr>
            <w:tcW w:w="3369" w:type="dxa"/>
            <w:shd w:val="clear" w:color="auto" w:fill="DAEEF3" w:themeFill="accent5" w:themeFillTint="33"/>
          </w:tcPr>
          <w:p w:rsidR="00532336" w:rsidRPr="008C3884" w:rsidRDefault="00532336" w:rsidP="00532336">
            <w:pPr>
              <w:rPr>
                <w:rFonts w:ascii="Arial" w:hAnsi="Arial" w:cs="Arial"/>
                <w:b/>
                <w:sz w:val="22"/>
                <w:szCs w:val="22"/>
              </w:rPr>
            </w:pPr>
          </w:p>
          <w:p w:rsidR="00532336" w:rsidRPr="008C3884" w:rsidRDefault="00532336" w:rsidP="00532336">
            <w:pPr>
              <w:rPr>
                <w:rFonts w:ascii="Arial" w:hAnsi="Arial" w:cs="Arial"/>
                <w:b/>
                <w:sz w:val="22"/>
                <w:szCs w:val="22"/>
              </w:rPr>
            </w:pPr>
            <w:r w:rsidRPr="008C3884">
              <w:rPr>
                <w:rFonts w:ascii="Arial" w:hAnsi="Arial" w:cs="Arial"/>
                <w:b/>
                <w:sz w:val="22"/>
                <w:szCs w:val="22"/>
              </w:rPr>
              <w:t>Stages in the SEA process</w:t>
            </w:r>
          </w:p>
          <w:p w:rsidR="00532336" w:rsidRPr="008C3884" w:rsidRDefault="00532336" w:rsidP="00532336">
            <w:pPr>
              <w:rPr>
                <w:rFonts w:ascii="Arial" w:hAnsi="Arial" w:cs="Arial"/>
                <w:b/>
                <w:sz w:val="22"/>
                <w:szCs w:val="22"/>
              </w:rPr>
            </w:pPr>
          </w:p>
        </w:tc>
        <w:tc>
          <w:tcPr>
            <w:tcW w:w="6343" w:type="dxa"/>
            <w:shd w:val="clear" w:color="auto" w:fill="DAEEF3" w:themeFill="accent5" w:themeFillTint="33"/>
          </w:tcPr>
          <w:p w:rsidR="00532336" w:rsidRPr="008C3884" w:rsidRDefault="00532336" w:rsidP="00532336">
            <w:pPr>
              <w:rPr>
                <w:rFonts w:ascii="Arial" w:hAnsi="Arial" w:cs="Arial"/>
                <w:b/>
                <w:sz w:val="22"/>
                <w:szCs w:val="22"/>
              </w:rPr>
            </w:pPr>
          </w:p>
          <w:p w:rsidR="00532336" w:rsidRPr="008C3884" w:rsidRDefault="00532336" w:rsidP="00532336">
            <w:pPr>
              <w:rPr>
                <w:rFonts w:ascii="Arial" w:hAnsi="Arial" w:cs="Arial"/>
                <w:b/>
                <w:sz w:val="22"/>
                <w:szCs w:val="22"/>
              </w:rPr>
            </w:pPr>
            <w:r w:rsidRPr="008C3884">
              <w:rPr>
                <w:rFonts w:ascii="Arial" w:hAnsi="Arial" w:cs="Arial"/>
                <w:b/>
                <w:sz w:val="22"/>
                <w:szCs w:val="22"/>
              </w:rPr>
              <w:t>SEA tasks</w:t>
            </w:r>
          </w:p>
        </w:tc>
      </w:tr>
      <w:tr w:rsidR="00532336" w:rsidRPr="008C3884" w:rsidTr="00532336">
        <w:tc>
          <w:tcPr>
            <w:tcW w:w="3369" w:type="dxa"/>
            <w:vMerge w:val="restart"/>
          </w:tcPr>
          <w:p w:rsidR="00933924" w:rsidRPr="008C3884" w:rsidRDefault="00933924" w:rsidP="00532336">
            <w:pPr>
              <w:rPr>
                <w:rFonts w:ascii="Arial" w:hAnsi="Arial" w:cs="Arial"/>
                <w:sz w:val="22"/>
                <w:szCs w:val="22"/>
              </w:rPr>
            </w:pPr>
            <w:r w:rsidRPr="008C3884">
              <w:rPr>
                <w:rFonts w:ascii="Arial" w:hAnsi="Arial" w:cs="Arial"/>
                <w:sz w:val="22"/>
                <w:szCs w:val="22"/>
              </w:rPr>
              <w:t xml:space="preserve">Stage </w:t>
            </w:r>
            <w:r w:rsidR="00532336" w:rsidRPr="008C3884">
              <w:rPr>
                <w:rFonts w:ascii="Arial" w:hAnsi="Arial" w:cs="Arial"/>
                <w:sz w:val="22"/>
                <w:szCs w:val="22"/>
              </w:rPr>
              <w:t xml:space="preserve">A: </w:t>
            </w:r>
          </w:p>
          <w:p w:rsidR="00532336" w:rsidRPr="008C3884" w:rsidRDefault="00532336" w:rsidP="00532336">
            <w:pPr>
              <w:rPr>
                <w:rFonts w:ascii="Arial" w:hAnsi="Arial" w:cs="Arial"/>
                <w:sz w:val="22"/>
                <w:szCs w:val="22"/>
              </w:rPr>
            </w:pPr>
            <w:r w:rsidRPr="008C3884">
              <w:rPr>
                <w:rFonts w:ascii="Arial" w:hAnsi="Arial" w:cs="Arial"/>
                <w:sz w:val="22"/>
                <w:szCs w:val="22"/>
              </w:rPr>
              <w:t>Setting the context and objectives, establishing baseline and deciding on the scope</w:t>
            </w:r>
          </w:p>
        </w:tc>
        <w:tc>
          <w:tcPr>
            <w:tcW w:w="6343" w:type="dxa"/>
          </w:tcPr>
          <w:p w:rsidR="00532336" w:rsidRPr="008C3884" w:rsidRDefault="00532336" w:rsidP="00326326">
            <w:pPr>
              <w:autoSpaceDE w:val="0"/>
              <w:autoSpaceDN w:val="0"/>
              <w:adjustRightInd w:val="0"/>
              <w:rPr>
                <w:rFonts w:ascii="Arial" w:hAnsi="Arial" w:cs="Arial"/>
                <w:sz w:val="22"/>
                <w:szCs w:val="22"/>
              </w:rPr>
            </w:pPr>
            <w:r w:rsidRPr="008C3884">
              <w:rPr>
                <w:rFonts w:ascii="Arial" w:hAnsi="Arial" w:cs="Arial"/>
                <w:sz w:val="22"/>
                <w:szCs w:val="22"/>
              </w:rPr>
              <w:t>A1:</w:t>
            </w:r>
            <w:r w:rsidR="00326326" w:rsidRPr="008C3884">
              <w:rPr>
                <w:rFonts w:ascii="Arial" w:hAnsi="Arial" w:cs="Arial"/>
                <w:sz w:val="22"/>
                <w:szCs w:val="22"/>
              </w:rPr>
              <w:tab/>
            </w:r>
            <w:r w:rsidRPr="008C3884">
              <w:rPr>
                <w:rFonts w:ascii="Arial" w:hAnsi="Arial" w:cs="Arial"/>
                <w:sz w:val="22"/>
                <w:szCs w:val="22"/>
              </w:rPr>
              <w:t>Identifying other relevant plans, programmes, and environmental protection objectives</w:t>
            </w:r>
          </w:p>
        </w:tc>
      </w:tr>
      <w:tr w:rsidR="00532336" w:rsidRPr="008C3884" w:rsidTr="00532336">
        <w:tc>
          <w:tcPr>
            <w:tcW w:w="3369" w:type="dxa"/>
            <w:vMerge/>
          </w:tcPr>
          <w:p w:rsidR="00532336" w:rsidRPr="008C3884" w:rsidRDefault="00532336" w:rsidP="00532336">
            <w:pPr>
              <w:rPr>
                <w:rFonts w:ascii="Arial" w:hAnsi="Arial" w:cs="Arial"/>
                <w:sz w:val="22"/>
                <w:szCs w:val="22"/>
              </w:rPr>
            </w:pP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A2: </w:t>
            </w:r>
            <w:r w:rsidR="00326326" w:rsidRPr="008C3884">
              <w:rPr>
                <w:rFonts w:ascii="Arial" w:hAnsi="Arial" w:cs="Arial"/>
                <w:sz w:val="22"/>
                <w:szCs w:val="22"/>
              </w:rPr>
              <w:tab/>
            </w:r>
            <w:r w:rsidRPr="008C3884">
              <w:rPr>
                <w:rFonts w:ascii="Arial" w:hAnsi="Arial" w:cs="Arial"/>
                <w:sz w:val="22"/>
                <w:szCs w:val="22"/>
              </w:rPr>
              <w:t>Collecting baseline information</w:t>
            </w:r>
          </w:p>
        </w:tc>
      </w:tr>
      <w:tr w:rsidR="00532336" w:rsidRPr="008C3884" w:rsidTr="00532336">
        <w:tc>
          <w:tcPr>
            <w:tcW w:w="3369" w:type="dxa"/>
            <w:vMerge/>
          </w:tcPr>
          <w:p w:rsidR="00532336" w:rsidRPr="008C3884" w:rsidRDefault="00532336" w:rsidP="00532336">
            <w:pPr>
              <w:rPr>
                <w:rFonts w:ascii="Arial" w:hAnsi="Arial" w:cs="Arial"/>
                <w:sz w:val="22"/>
                <w:szCs w:val="22"/>
              </w:rPr>
            </w:pP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A3: </w:t>
            </w:r>
            <w:r w:rsidR="00326326" w:rsidRPr="008C3884">
              <w:rPr>
                <w:rFonts w:ascii="Arial" w:hAnsi="Arial" w:cs="Arial"/>
                <w:sz w:val="22"/>
                <w:szCs w:val="22"/>
              </w:rPr>
              <w:tab/>
            </w:r>
            <w:r w:rsidRPr="008C3884">
              <w:rPr>
                <w:rFonts w:ascii="Arial" w:hAnsi="Arial" w:cs="Arial"/>
                <w:sz w:val="22"/>
                <w:szCs w:val="22"/>
              </w:rPr>
              <w:t>Identifying environmental problems</w:t>
            </w:r>
          </w:p>
        </w:tc>
      </w:tr>
      <w:tr w:rsidR="00532336" w:rsidRPr="008C3884" w:rsidTr="00532336">
        <w:tc>
          <w:tcPr>
            <w:tcW w:w="3369" w:type="dxa"/>
            <w:vMerge/>
          </w:tcPr>
          <w:p w:rsidR="00532336" w:rsidRPr="008C3884" w:rsidRDefault="00532336" w:rsidP="00532336">
            <w:pPr>
              <w:rPr>
                <w:rFonts w:ascii="Arial" w:hAnsi="Arial" w:cs="Arial"/>
                <w:sz w:val="22"/>
                <w:szCs w:val="22"/>
              </w:rPr>
            </w:pP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A4: </w:t>
            </w:r>
            <w:r w:rsidR="00326326" w:rsidRPr="008C3884">
              <w:rPr>
                <w:rFonts w:ascii="Arial" w:hAnsi="Arial" w:cs="Arial"/>
                <w:sz w:val="22"/>
                <w:szCs w:val="22"/>
              </w:rPr>
              <w:tab/>
            </w:r>
            <w:r w:rsidRPr="008C3884">
              <w:rPr>
                <w:rFonts w:ascii="Arial" w:hAnsi="Arial" w:cs="Arial"/>
                <w:sz w:val="22"/>
                <w:szCs w:val="22"/>
              </w:rPr>
              <w:t>Developing SEA objectives</w:t>
            </w:r>
          </w:p>
        </w:tc>
      </w:tr>
      <w:tr w:rsidR="00532336" w:rsidRPr="008C3884" w:rsidTr="00532336">
        <w:tc>
          <w:tcPr>
            <w:tcW w:w="3369" w:type="dxa"/>
            <w:vMerge w:val="restart"/>
          </w:tcPr>
          <w:p w:rsidR="00933924"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Stage B: </w:t>
            </w:r>
          </w:p>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Developing and refining alternatives and assessing effects</w:t>
            </w: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B1: </w:t>
            </w:r>
            <w:r w:rsidR="00326326" w:rsidRPr="008C3884">
              <w:rPr>
                <w:rFonts w:ascii="Arial" w:hAnsi="Arial" w:cs="Arial"/>
                <w:sz w:val="22"/>
                <w:szCs w:val="22"/>
              </w:rPr>
              <w:tab/>
            </w:r>
            <w:r w:rsidRPr="008C3884">
              <w:rPr>
                <w:rFonts w:ascii="Arial" w:hAnsi="Arial" w:cs="Arial"/>
                <w:sz w:val="22"/>
                <w:szCs w:val="22"/>
              </w:rPr>
              <w:t>Testing the plan or programme objectives against the SEA objectives</w:t>
            </w:r>
          </w:p>
        </w:tc>
      </w:tr>
      <w:tr w:rsidR="00532336" w:rsidRPr="008C3884" w:rsidTr="00532336">
        <w:tc>
          <w:tcPr>
            <w:tcW w:w="3369" w:type="dxa"/>
            <w:vMerge/>
          </w:tcPr>
          <w:p w:rsidR="00532336" w:rsidRPr="008C3884" w:rsidRDefault="00532336" w:rsidP="00532336">
            <w:pPr>
              <w:rPr>
                <w:rFonts w:ascii="Arial" w:hAnsi="Arial" w:cs="Arial"/>
                <w:sz w:val="22"/>
                <w:szCs w:val="22"/>
              </w:rPr>
            </w:pP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B2: </w:t>
            </w:r>
            <w:r w:rsidR="00326326" w:rsidRPr="008C3884">
              <w:rPr>
                <w:rFonts w:ascii="Arial" w:hAnsi="Arial" w:cs="Arial"/>
                <w:sz w:val="22"/>
                <w:szCs w:val="22"/>
              </w:rPr>
              <w:tab/>
            </w:r>
            <w:r w:rsidRPr="008C3884">
              <w:rPr>
                <w:rFonts w:ascii="Arial" w:hAnsi="Arial" w:cs="Arial"/>
                <w:sz w:val="22"/>
                <w:szCs w:val="22"/>
              </w:rPr>
              <w:t>Developing strategic alternatives</w:t>
            </w:r>
          </w:p>
        </w:tc>
      </w:tr>
      <w:tr w:rsidR="00532336" w:rsidRPr="008C3884" w:rsidTr="00532336">
        <w:tc>
          <w:tcPr>
            <w:tcW w:w="3369" w:type="dxa"/>
            <w:vMerge/>
          </w:tcPr>
          <w:p w:rsidR="00532336" w:rsidRPr="008C3884" w:rsidRDefault="00532336" w:rsidP="00532336">
            <w:pPr>
              <w:rPr>
                <w:rFonts w:ascii="Arial" w:hAnsi="Arial" w:cs="Arial"/>
                <w:sz w:val="22"/>
                <w:szCs w:val="22"/>
              </w:rPr>
            </w:pP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B3:</w:t>
            </w:r>
            <w:r w:rsidR="00326326" w:rsidRPr="008C3884">
              <w:rPr>
                <w:rFonts w:ascii="Arial" w:hAnsi="Arial" w:cs="Arial"/>
                <w:sz w:val="22"/>
                <w:szCs w:val="22"/>
              </w:rPr>
              <w:tab/>
            </w:r>
            <w:r w:rsidRPr="008C3884">
              <w:rPr>
                <w:rFonts w:ascii="Arial" w:hAnsi="Arial" w:cs="Arial"/>
                <w:sz w:val="22"/>
                <w:szCs w:val="22"/>
              </w:rPr>
              <w:t>Predicting the effects of the draft plan or programme,</w:t>
            </w:r>
          </w:p>
          <w:p w:rsidR="00532336" w:rsidRPr="008C3884" w:rsidRDefault="00532336" w:rsidP="00532336">
            <w:pPr>
              <w:rPr>
                <w:rFonts w:ascii="Arial" w:hAnsi="Arial" w:cs="Arial"/>
                <w:sz w:val="22"/>
                <w:szCs w:val="22"/>
              </w:rPr>
            </w:pPr>
            <w:r w:rsidRPr="008C3884">
              <w:rPr>
                <w:rFonts w:ascii="Arial" w:hAnsi="Arial" w:cs="Arial"/>
                <w:sz w:val="22"/>
                <w:szCs w:val="22"/>
              </w:rPr>
              <w:t>including alternatives</w:t>
            </w:r>
          </w:p>
        </w:tc>
      </w:tr>
      <w:tr w:rsidR="00532336" w:rsidRPr="008C3884" w:rsidTr="00532336">
        <w:tc>
          <w:tcPr>
            <w:tcW w:w="3369" w:type="dxa"/>
            <w:vMerge/>
          </w:tcPr>
          <w:p w:rsidR="00532336" w:rsidRPr="008C3884" w:rsidRDefault="00532336" w:rsidP="00532336">
            <w:pPr>
              <w:rPr>
                <w:rFonts w:ascii="Arial" w:hAnsi="Arial" w:cs="Arial"/>
                <w:sz w:val="22"/>
                <w:szCs w:val="22"/>
              </w:rPr>
            </w:pP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B4: </w:t>
            </w:r>
            <w:r w:rsidR="00326326" w:rsidRPr="008C3884">
              <w:rPr>
                <w:rFonts w:ascii="Arial" w:hAnsi="Arial" w:cs="Arial"/>
                <w:sz w:val="22"/>
                <w:szCs w:val="22"/>
              </w:rPr>
              <w:tab/>
            </w:r>
            <w:r w:rsidRPr="008C3884">
              <w:rPr>
                <w:rFonts w:ascii="Arial" w:hAnsi="Arial" w:cs="Arial"/>
                <w:sz w:val="22"/>
                <w:szCs w:val="22"/>
              </w:rPr>
              <w:t>Evaluating the effects of the draft plan or programme, including alternatives</w:t>
            </w:r>
          </w:p>
        </w:tc>
      </w:tr>
      <w:tr w:rsidR="00532336" w:rsidRPr="008C3884" w:rsidTr="00532336">
        <w:tc>
          <w:tcPr>
            <w:tcW w:w="3369" w:type="dxa"/>
            <w:vMerge/>
          </w:tcPr>
          <w:p w:rsidR="00532336" w:rsidRPr="008C3884" w:rsidRDefault="00532336" w:rsidP="00532336">
            <w:pPr>
              <w:rPr>
                <w:rFonts w:ascii="Arial" w:hAnsi="Arial" w:cs="Arial"/>
                <w:sz w:val="22"/>
                <w:szCs w:val="22"/>
              </w:rPr>
            </w:pP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B5: </w:t>
            </w:r>
            <w:r w:rsidR="00326326" w:rsidRPr="008C3884">
              <w:rPr>
                <w:rFonts w:ascii="Arial" w:hAnsi="Arial" w:cs="Arial"/>
                <w:sz w:val="22"/>
                <w:szCs w:val="22"/>
              </w:rPr>
              <w:tab/>
            </w:r>
            <w:r w:rsidRPr="008C3884">
              <w:rPr>
                <w:rFonts w:ascii="Arial" w:hAnsi="Arial" w:cs="Arial"/>
                <w:sz w:val="22"/>
                <w:szCs w:val="22"/>
              </w:rPr>
              <w:t>Considering ways of mitigating adverse effects</w:t>
            </w:r>
          </w:p>
        </w:tc>
      </w:tr>
      <w:tr w:rsidR="00532336" w:rsidRPr="008C3884" w:rsidTr="00532336">
        <w:tc>
          <w:tcPr>
            <w:tcW w:w="3369" w:type="dxa"/>
            <w:vMerge/>
          </w:tcPr>
          <w:p w:rsidR="00532336" w:rsidRPr="008C3884" w:rsidRDefault="00532336" w:rsidP="00532336">
            <w:pPr>
              <w:rPr>
                <w:rFonts w:ascii="Arial" w:hAnsi="Arial" w:cs="Arial"/>
                <w:sz w:val="22"/>
                <w:szCs w:val="22"/>
              </w:rPr>
            </w:pP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B6: </w:t>
            </w:r>
            <w:r w:rsidR="00326326" w:rsidRPr="008C3884">
              <w:rPr>
                <w:rFonts w:ascii="Arial" w:hAnsi="Arial" w:cs="Arial"/>
                <w:sz w:val="22"/>
                <w:szCs w:val="22"/>
              </w:rPr>
              <w:tab/>
            </w:r>
            <w:r w:rsidRPr="008C3884">
              <w:rPr>
                <w:rFonts w:ascii="Arial" w:hAnsi="Arial" w:cs="Arial"/>
                <w:sz w:val="22"/>
                <w:szCs w:val="22"/>
              </w:rPr>
              <w:t>Proposing measures to monitor the environmental effects of plan or programme implementation</w:t>
            </w:r>
          </w:p>
        </w:tc>
      </w:tr>
      <w:tr w:rsidR="00532336" w:rsidRPr="008C3884" w:rsidTr="00532336">
        <w:tc>
          <w:tcPr>
            <w:tcW w:w="3369" w:type="dxa"/>
          </w:tcPr>
          <w:p w:rsidR="00933924" w:rsidRPr="008C3884" w:rsidRDefault="00532336" w:rsidP="00532336">
            <w:pPr>
              <w:rPr>
                <w:rFonts w:ascii="Arial" w:hAnsi="Arial" w:cs="Arial"/>
                <w:sz w:val="22"/>
                <w:szCs w:val="22"/>
              </w:rPr>
            </w:pPr>
            <w:r w:rsidRPr="008C3884">
              <w:rPr>
                <w:rFonts w:ascii="Arial" w:hAnsi="Arial" w:cs="Arial"/>
                <w:sz w:val="22"/>
                <w:szCs w:val="22"/>
              </w:rPr>
              <w:t xml:space="preserve">Stage C: </w:t>
            </w:r>
          </w:p>
          <w:p w:rsidR="00532336" w:rsidRPr="008C3884" w:rsidRDefault="00532336" w:rsidP="00532336">
            <w:pPr>
              <w:rPr>
                <w:rFonts w:ascii="Arial" w:hAnsi="Arial" w:cs="Arial"/>
                <w:sz w:val="22"/>
                <w:szCs w:val="22"/>
              </w:rPr>
            </w:pPr>
            <w:r w:rsidRPr="008C3884">
              <w:rPr>
                <w:rFonts w:ascii="Arial" w:hAnsi="Arial" w:cs="Arial"/>
                <w:sz w:val="22"/>
                <w:szCs w:val="22"/>
              </w:rPr>
              <w:t>Preparing the Environmental Report</w:t>
            </w: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C1: </w:t>
            </w:r>
            <w:r w:rsidR="00326326" w:rsidRPr="008C3884">
              <w:rPr>
                <w:rFonts w:ascii="Arial" w:hAnsi="Arial" w:cs="Arial"/>
                <w:sz w:val="22"/>
                <w:szCs w:val="22"/>
              </w:rPr>
              <w:tab/>
            </w:r>
            <w:r w:rsidRPr="008C3884">
              <w:rPr>
                <w:rFonts w:ascii="Arial" w:hAnsi="Arial" w:cs="Arial"/>
                <w:sz w:val="22"/>
                <w:szCs w:val="22"/>
              </w:rPr>
              <w:t>Preparing the Environmental Report</w:t>
            </w:r>
          </w:p>
        </w:tc>
      </w:tr>
      <w:tr w:rsidR="00532336" w:rsidRPr="008C3884" w:rsidTr="00532336">
        <w:tc>
          <w:tcPr>
            <w:tcW w:w="3369" w:type="dxa"/>
            <w:vMerge w:val="restart"/>
          </w:tcPr>
          <w:p w:rsidR="00933924" w:rsidRPr="008C3884" w:rsidRDefault="00532336" w:rsidP="00933924">
            <w:pPr>
              <w:autoSpaceDE w:val="0"/>
              <w:autoSpaceDN w:val="0"/>
              <w:adjustRightInd w:val="0"/>
              <w:rPr>
                <w:rFonts w:ascii="Arial" w:hAnsi="Arial" w:cs="Arial"/>
                <w:sz w:val="22"/>
                <w:szCs w:val="22"/>
              </w:rPr>
            </w:pPr>
            <w:r w:rsidRPr="008C3884">
              <w:rPr>
                <w:rFonts w:ascii="Arial" w:hAnsi="Arial" w:cs="Arial"/>
                <w:sz w:val="22"/>
                <w:szCs w:val="22"/>
              </w:rPr>
              <w:t xml:space="preserve">Stage D: </w:t>
            </w:r>
          </w:p>
          <w:p w:rsidR="00532336" w:rsidRPr="008C3884" w:rsidRDefault="00532336" w:rsidP="00933924">
            <w:pPr>
              <w:autoSpaceDE w:val="0"/>
              <w:autoSpaceDN w:val="0"/>
              <w:adjustRightInd w:val="0"/>
              <w:rPr>
                <w:rFonts w:ascii="Arial" w:hAnsi="Arial" w:cs="Arial"/>
                <w:sz w:val="22"/>
                <w:szCs w:val="22"/>
              </w:rPr>
            </w:pPr>
            <w:r w:rsidRPr="008C3884">
              <w:rPr>
                <w:rFonts w:ascii="Arial" w:hAnsi="Arial" w:cs="Arial"/>
                <w:sz w:val="22"/>
                <w:szCs w:val="22"/>
              </w:rPr>
              <w:t>Consulting on the draft plan or</w:t>
            </w:r>
            <w:r w:rsidR="00933924" w:rsidRPr="008C3884">
              <w:rPr>
                <w:rFonts w:ascii="Arial" w:hAnsi="Arial" w:cs="Arial"/>
                <w:sz w:val="22"/>
                <w:szCs w:val="22"/>
              </w:rPr>
              <w:t xml:space="preserve"> </w:t>
            </w:r>
            <w:r w:rsidRPr="008C3884">
              <w:rPr>
                <w:rFonts w:ascii="Arial" w:hAnsi="Arial" w:cs="Arial"/>
                <w:sz w:val="22"/>
                <w:szCs w:val="22"/>
              </w:rPr>
              <w:t>programme and the Environmental Report</w:t>
            </w: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D1: </w:t>
            </w:r>
            <w:r w:rsidR="00326326" w:rsidRPr="008C3884">
              <w:rPr>
                <w:rFonts w:ascii="Arial" w:hAnsi="Arial" w:cs="Arial"/>
                <w:sz w:val="22"/>
                <w:szCs w:val="22"/>
              </w:rPr>
              <w:tab/>
            </w:r>
            <w:r w:rsidRPr="008C3884">
              <w:rPr>
                <w:rFonts w:ascii="Arial" w:hAnsi="Arial" w:cs="Arial"/>
                <w:sz w:val="22"/>
                <w:szCs w:val="22"/>
              </w:rPr>
              <w:t>Consulting on the draft plan or programme and Environmental Report</w:t>
            </w:r>
          </w:p>
        </w:tc>
      </w:tr>
      <w:tr w:rsidR="00532336" w:rsidRPr="008C3884" w:rsidTr="00532336">
        <w:tc>
          <w:tcPr>
            <w:tcW w:w="3369" w:type="dxa"/>
            <w:vMerge/>
          </w:tcPr>
          <w:p w:rsidR="00532336" w:rsidRPr="008C3884" w:rsidRDefault="00532336" w:rsidP="00532336">
            <w:pPr>
              <w:rPr>
                <w:rFonts w:ascii="Arial" w:hAnsi="Arial" w:cs="Arial"/>
                <w:sz w:val="22"/>
                <w:szCs w:val="22"/>
              </w:rPr>
            </w:pP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D2: </w:t>
            </w:r>
            <w:r w:rsidR="00326326" w:rsidRPr="008C3884">
              <w:rPr>
                <w:rFonts w:ascii="Arial" w:hAnsi="Arial" w:cs="Arial"/>
                <w:sz w:val="22"/>
                <w:szCs w:val="22"/>
              </w:rPr>
              <w:tab/>
            </w:r>
            <w:r w:rsidRPr="008C3884">
              <w:rPr>
                <w:rFonts w:ascii="Arial" w:hAnsi="Arial" w:cs="Arial"/>
                <w:sz w:val="22"/>
                <w:szCs w:val="22"/>
              </w:rPr>
              <w:t>Assessing significant changes</w:t>
            </w:r>
          </w:p>
        </w:tc>
      </w:tr>
      <w:tr w:rsidR="00532336" w:rsidRPr="008C3884" w:rsidTr="00532336">
        <w:tc>
          <w:tcPr>
            <w:tcW w:w="3369" w:type="dxa"/>
            <w:vMerge/>
          </w:tcPr>
          <w:p w:rsidR="00532336" w:rsidRPr="008C3884" w:rsidRDefault="00532336" w:rsidP="00532336">
            <w:pPr>
              <w:rPr>
                <w:rFonts w:ascii="Arial" w:hAnsi="Arial" w:cs="Arial"/>
                <w:sz w:val="22"/>
                <w:szCs w:val="22"/>
              </w:rPr>
            </w:pP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D3: </w:t>
            </w:r>
            <w:r w:rsidR="00326326" w:rsidRPr="008C3884">
              <w:rPr>
                <w:rFonts w:ascii="Arial" w:hAnsi="Arial" w:cs="Arial"/>
                <w:sz w:val="22"/>
                <w:szCs w:val="22"/>
              </w:rPr>
              <w:tab/>
            </w:r>
            <w:r w:rsidRPr="008C3884">
              <w:rPr>
                <w:rFonts w:ascii="Arial" w:hAnsi="Arial" w:cs="Arial"/>
                <w:sz w:val="22"/>
                <w:szCs w:val="22"/>
              </w:rPr>
              <w:t>Decision making and providing information</w:t>
            </w:r>
          </w:p>
        </w:tc>
      </w:tr>
      <w:tr w:rsidR="00532336" w:rsidRPr="008C3884" w:rsidTr="00532336">
        <w:tc>
          <w:tcPr>
            <w:tcW w:w="3369" w:type="dxa"/>
            <w:vMerge w:val="restart"/>
          </w:tcPr>
          <w:p w:rsidR="00933924"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Stage E: </w:t>
            </w:r>
          </w:p>
          <w:p w:rsidR="00532336" w:rsidRPr="008C3884" w:rsidRDefault="00532336" w:rsidP="00933924">
            <w:pPr>
              <w:autoSpaceDE w:val="0"/>
              <w:autoSpaceDN w:val="0"/>
              <w:adjustRightInd w:val="0"/>
              <w:rPr>
                <w:rFonts w:ascii="Arial" w:hAnsi="Arial" w:cs="Arial"/>
                <w:sz w:val="22"/>
                <w:szCs w:val="22"/>
              </w:rPr>
            </w:pPr>
            <w:r w:rsidRPr="008C3884">
              <w:rPr>
                <w:rFonts w:ascii="Arial" w:hAnsi="Arial" w:cs="Arial"/>
                <w:sz w:val="22"/>
                <w:szCs w:val="22"/>
              </w:rPr>
              <w:t>Monitoring implementation of the plan or</w:t>
            </w:r>
            <w:r w:rsidR="00933924" w:rsidRPr="008C3884">
              <w:rPr>
                <w:rFonts w:ascii="Arial" w:hAnsi="Arial" w:cs="Arial"/>
                <w:sz w:val="22"/>
                <w:szCs w:val="22"/>
              </w:rPr>
              <w:t xml:space="preserve"> </w:t>
            </w:r>
            <w:r w:rsidRPr="008C3884">
              <w:rPr>
                <w:rFonts w:ascii="Arial" w:hAnsi="Arial" w:cs="Arial"/>
                <w:sz w:val="22"/>
                <w:szCs w:val="22"/>
              </w:rPr>
              <w:t>programme</w:t>
            </w: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E1: </w:t>
            </w:r>
            <w:r w:rsidR="00326326" w:rsidRPr="008C3884">
              <w:rPr>
                <w:rFonts w:ascii="Arial" w:hAnsi="Arial" w:cs="Arial"/>
                <w:sz w:val="22"/>
                <w:szCs w:val="22"/>
              </w:rPr>
              <w:tab/>
            </w:r>
            <w:r w:rsidRPr="008C3884">
              <w:rPr>
                <w:rFonts w:ascii="Arial" w:hAnsi="Arial" w:cs="Arial"/>
                <w:sz w:val="22"/>
                <w:szCs w:val="22"/>
              </w:rPr>
              <w:t>Developing aims and methods for monitoring</w:t>
            </w:r>
          </w:p>
        </w:tc>
      </w:tr>
      <w:tr w:rsidR="00532336" w:rsidRPr="008C3884" w:rsidTr="00532336">
        <w:tc>
          <w:tcPr>
            <w:tcW w:w="3369" w:type="dxa"/>
            <w:vMerge/>
          </w:tcPr>
          <w:p w:rsidR="00532336" w:rsidRPr="008C3884" w:rsidRDefault="00532336" w:rsidP="00532336">
            <w:pPr>
              <w:rPr>
                <w:rFonts w:ascii="Arial" w:hAnsi="Arial" w:cs="Arial"/>
                <w:sz w:val="22"/>
                <w:szCs w:val="22"/>
              </w:rPr>
            </w:pPr>
          </w:p>
        </w:tc>
        <w:tc>
          <w:tcPr>
            <w:tcW w:w="6343" w:type="dxa"/>
          </w:tcPr>
          <w:p w:rsidR="00532336" w:rsidRPr="008C3884" w:rsidRDefault="00532336" w:rsidP="00532336">
            <w:pPr>
              <w:autoSpaceDE w:val="0"/>
              <w:autoSpaceDN w:val="0"/>
              <w:adjustRightInd w:val="0"/>
              <w:rPr>
                <w:rFonts w:ascii="Arial" w:hAnsi="Arial" w:cs="Arial"/>
                <w:sz w:val="22"/>
                <w:szCs w:val="22"/>
              </w:rPr>
            </w:pPr>
            <w:r w:rsidRPr="008C3884">
              <w:rPr>
                <w:rFonts w:ascii="Arial" w:hAnsi="Arial" w:cs="Arial"/>
                <w:sz w:val="22"/>
                <w:szCs w:val="22"/>
              </w:rPr>
              <w:t xml:space="preserve">E2: </w:t>
            </w:r>
            <w:r w:rsidR="00326326" w:rsidRPr="008C3884">
              <w:rPr>
                <w:rFonts w:ascii="Arial" w:hAnsi="Arial" w:cs="Arial"/>
                <w:sz w:val="22"/>
                <w:szCs w:val="22"/>
              </w:rPr>
              <w:tab/>
            </w:r>
            <w:r w:rsidRPr="008C3884">
              <w:rPr>
                <w:rFonts w:ascii="Arial" w:hAnsi="Arial" w:cs="Arial"/>
                <w:sz w:val="22"/>
                <w:szCs w:val="22"/>
              </w:rPr>
              <w:t>Responding to adverse effects</w:t>
            </w:r>
          </w:p>
        </w:tc>
      </w:tr>
    </w:tbl>
    <w:p w:rsidR="00532336" w:rsidRPr="008C3884" w:rsidRDefault="00532336" w:rsidP="00532336">
      <w:pPr>
        <w:rPr>
          <w:rFonts w:ascii="Arial" w:hAnsi="Arial" w:cs="Arial"/>
          <w:sz w:val="22"/>
          <w:szCs w:val="22"/>
        </w:rPr>
      </w:pPr>
    </w:p>
    <w:p w:rsidR="00A229C9" w:rsidRPr="008C3884" w:rsidRDefault="00A229C9" w:rsidP="003535CE">
      <w:pPr>
        <w:spacing w:line="276" w:lineRule="auto"/>
        <w:rPr>
          <w:rFonts w:ascii="Arial" w:hAnsi="Arial" w:cs="Arial"/>
          <w:sz w:val="22"/>
          <w:szCs w:val="22"/>
        </w:rPr>
      </w:pPr>
      <w:r w:rsidRPr="008C3884">
        <w:rPr>
          <w:rFonts w:ascii="Arial" w:hAnsi="Arial" w:cs="Arial"/>
          <w:sz w:val="22"/>
          <w:szCs w:val="22"/>
        </w:rPr>
        <w:t>This Scoping Report is the first stage in the Strategic Environmental Assessment of the Strategy and req</w:t>
      </w:r>
      <w:r w:rsidR="00AF32B3" w:rsidRPr="008C3884">
        <w:rPr>
          <w:rFonts w:ascii="Arial" w:hAnsi="Arial" w:cs="Arial"/>
          <w:sz w:val="22"/>
          <w:szCs w:val="22"/>
        </w:rPr>
        <w:t xml:space="preserve">uires the completion of Stage A.  </w:t>
      </w:r>
      <w:r w:rsidRPr="008C3884">
        <w:rPr>
          <w:rFonts w:ascii="Arial" w:hAnsi="Arial" w:cs="Arial"/>
          <w:sz w:val="22"/>
          <w:szCs w:val="22"/>
        </w:rPr>
        <w:t>Within Stage A of the appraisal process</w:t>
      </w:r>
      <w:r w:rsidR="00AF32B3" w:rsidRPr="008C3884">
        <w:rPr>
          <w:rFonts w:ascii="Arial" w:hAnsi="Arial" w:cs="Arial"/>
          <w:sz w:val="22"/>
          <w:szCs w:val="22"/>
        </w:rPr>
        <w:t>, there</w:t>
      </w:r>
      <w:r w:rsidRPr="008C3884">
        <w:rPr>
          <w:rFonts w:ascii="Arial" w:hAnsi="Arial" w:cs="Arial"/>
          <w:sz w:val="22"/>
          <w:szCs w:val="22"/>
        </w:rPr>
        <w:t xml:space="preserve"> are five tasks which have to be </w:t>
      </w:r>
      <w:r w:rsidR="00AF32B3" w:rsidRPr="008C3884">
        <w:rPr>
          <w:rFonts w:ascii="Arial" w:hAnsi="Arial" w:cs="Arial"/>
          <w:sz w:val="22"/>
          <w:szCs w:val="22"/>
        </w:rPr>
        <w:t>u</w:t>
      </w:r>
      <w:r w:rsidRPr="008C3884">
        <w:rPr>
          <w:rFonts w:ascii="Arial" w:hAnsi="Arial" w:cs="Arial"/>
          <w:sz w:val="22"/>
          <w:szCs w:val="22"/>
        </w:rPr>
        <w:t xml:space="preserve">ndertaken and reported on in a Scoping Report: </w:t>
      </w:r>
    </w:p>
    <w:p w:rsidR="00A229C9" w:rsidRPr="008C3884" w:rsidRDefault="00A229C9" w:rsidP="00A229C9">
      <w:pPr>
        <w:rPr>
          <w:rFonts w:ascii="Arial" w:hAnsi="Arial" w:cs="Arial"/>
          <w:sz w:val="22"/>
          <w:szCs w:val="22"/>
        </w:rPr>
      </w:pPr>
    </w:p>
    <w:p w:rsidR="00A229C9" w:rsidRPr="008C3884" w:rsidRDefault="00A229C9" w:rsidP="003535CE">
      <w:pPr>
        <w:spacing w:line="276" w:lineRule="auto"/>
        <w:rPr>
          <w:rFonts w:ascii="Arial" w:hAnsi="Arial" w:cs="Arial"/>
          <w:sz w:val="22"/>
          <w:szCs w:val="22"/>
        </w:rPr>
      </w:pPr>
      <w:r w:rsidRPr="008C3884">
        <w:rPr>
          <w:rFonts w:ascii="Arial" w:hAnsi="Arial" w:cs="Arial"/>
          <w:sz w:val="22"/>
          <w:szCs w:val="22"/>
        </w:rPr>
        <w:t xml:space="preserve">Stage </w:t>
      </w:r>
      <w:proofErr w:type="gramStart"/>
      <w:r w:rsidRPr="008C3884">
        <w:rPr>
          <w:rFonts w:ascii="Arial" w:hAnsi="Arial" w:cs="Arial"/>
          <w:sz w:val="22"/>
          <w:szCs w:val="22"/>
        </w:rPr>
        <w:t>A</w:t>
      </w:r>
      <w:proofErr w:type="gramEnd"/>
      <w:r w:rsidRPr="008C3884">
        <w:rPr>
          <w:rFonts w:ascii="Arial" w:hAnsi="Arial" w:cs="Arial"/>
          <w:sz w:val="22"/>
          <w:szCs w:val="22"/>
        </w:rPr>
        <w:t xml:space="preserve"> - Tasks </w:t>
      </w:r>
    </w:p>
    <w:p w:rsidR="00D22DD3" w:rsidRPr="008C3884" w:rsidRDefault="00D22DD3" w:rsidP="003535CE">
      <w:pPr>
        <w:spacing w:line="276" w:lineRule="auto"/>
        <w:rPr>
          <w:rFonts w:ascii="Arial" w:hAnsi="Arial" w:cs="Arial"/>
          <w:sz w:val="22"/>
          <w:szCs w:val="22"/>
        </w:rPr>
      </w:pPr>
    </w:p>
    <w:p w:rsidR="00A229C9" w:rsidRPr="008C3884" w:rsidRDefault="00A229C9" w:rsidP="003535CE">
      <w:pPr>
        <w:spacing w:line="276" w:lineRule="auto"/>
        <w:rPr>
          <w:rFonts w:ascii="Arial" w:hAnsi="Arial" w:cs="Arial"/>
          <w:sz w:val="22"/>
          <w:szCs w:val="22"/>
        </w:rPr>
      </w:pPr>
      <w:r w:rsidRPr="008C3884">
        <w:rPr>
          <w:rFonts w:ascii="Arial" w:hAnsi="Arial" w:cs="Arial"/>
          <w:sz w:val="22"/>
          <w:szCs w:val="22"/>
        </w:rPr>
        <w:t xml:space="preserve">A1: Identifying other relevant policies, plans and programmes and sustainability objectives. </w:t>
      </w:r>
    </w:p>
    <w:p w:rsidR="00A229C9" w:rsidRPr="008C3884" w:rsidRDefault="00A229C9" w:rsidP="003535CE">
      <w:pPr>
        <w:spacing w:line="276" w:lineRule="auto"/>
        <w:rPr>
          <w:rFonts w:ascii="Arial" w:hAnsi="Arial" w:cs="Arial"/>
          <w:sz w:val="22"/>
          <w:szCs w:val="22"/>
        </w:rPr>
      </w:pPr>
      <w:r w:rsidRPr="008C3884">
        <w:rPr>
          <w:rFonts w:ascii="Arial" w:hAnsi="Arial" w:cs="Arial"/>
          <w:sz w:val="22"/>
          <w:szCs w:val="22"/>
        </w:rPr>
        <w:t xml:space="preserve">A2: Collecting baseline information. </w:t>
      </w:r>
    </w:p>
    <w:p w:rsidR="00A229C9" w:rsidRPr="008C3884" w:rsidRDefault="00A229C9" w:rsidP="003535CE">
      <w:pPr>
        <w:spacing w:line="276" w:lineRule="auto"/>
        <w:rPr>
          <w:rFonts w:ascii="Arial" w:hAnsi="Arial" w:cs="Arial"/>
          <w:sz w:val="22"/>
          <w:szCs w:val="22"/>
        </w:rPr>
      </w:pPr>
      <w:r w:rsidRPr="008C3884">
        <w:rPr>
          <w:rFonts w:ascii="Arial" w:hAnsi="Arial" w:cs="Arial"/>
          <w:sz w:val="22"/>
          <w:szCs w:val="22"/>
        </w:rPr>
        <w:t xml:space="preserve">A3: Identifying environmental problems. </w:t>
      </w:r>
    </w:p>
    <w:p w:rsidR="00A229C9" w:rsidRPr="008C3884" w:rsidRDefault="00A229C9" w:rsidP="003535CE">
      <w:pPr>
        <w:spacing w:line="276" w:lineRule="auto"/>
        <w:rPr>
          <w:rFonts w:ascii="Arial" w:hAnsi="Arial" w:cs="Arial"/>
          <w:sz w:val="22"/>
          <w:szCs w:val="22"/>
        </w:rPr>
      </w:pPr>
      <w:r w:rsidRPr="008C3884">
        <w:rPr>
          <w:rFonts w:ascii="Arial" w:hAnsi="Arial" w:cs="Arial"/>
          <w:sz w:val="22"/>
          <w:szCs w:val="22"/>
        </w:rPr>
        <w:t xml:space="preserve">A4: Developing SEA objectives. </w:t>
      </w:r>
    </w:p>
    <w:p w:rsidR="00A229C9" w:rsidRPr="008C3884" w:rsidRDefault="00A229C9" w:rsidP="003535CE">
      <w:pPr>
        <w:spacing w:line="276" w:lineRule="auto"/>
        <w:rPr>
          <w:rFonts w:ascii="Arial" w:hAnsi="Arial" w:cs="Arial"/>
          <w:sz w:val="22"/>
          <w:szCs w:val="22"/>
        </w:rPr>
      </w:pPr>
      <w:r w:rsidRPr="008C3884">
        <w:rPr>
          <w:rFonts w:ascii="Arial" w:hAnsi="Arial" w:cs="Arial"/>
          <w:sz w:val="22"/>
          <w:szCs w:val="22"/>
        </w:rPr>
        <w:t xml:space="preserve">A5: Consulting on the scope of the SEA. </w:t>
      </w:r>
    </w:p>
    <w:p w:rsidR="00A229C9" w:rsidRPr="008C3884" w:rsidRDefault="00A229C9" w:rsidP="003535CE">
      <w:pPr>
        <w:spacing w:line="276" w:lineRule="auto"/>
        <w:rPr>
          <w:rFonts w:ascii="Arial" w:hAnsi="Arial" w:cs="Arial"/>
          <w:sz w:val="22"/>
          <w:szCs w:val="22"/>
        </w:rPr>
      </w:pPr>
    </w:p>
    <w:p w:rsidR="00A229C9" w:rsidRPr="008C3884" w:rsidRDefault="00A229C9" w:rsidP="003535CE">
      <w:pPr>
        <w:spacing w:line="276" w:lineRule="auto"/>
        <w:rPr>
          <w:rFonts w:ascii="Arial" w:hAnsi="Arial" w:cs="Arial"/>
          <w:sz w:val="22"/>
          <w:szCs w:val="22"/>
        </w:rPr>
      </w:pPr>
      <w:r w:rsidRPr="008C3884">
        <w:rPr>
          <w:rFonts w:ascii="Arial" w:hAnsi="Arial" w:cs="Arial"/>
          <w:sz w:val="22"/>
          <w:szCs w:val="22"/>
        </w:rPr>
        <w:t xml:space="preserve">Stages B to E will be reported on in the subsequent </w:t>
      </w:r>
      <w:r w:rsidR="00AF32B3" w:rsidRPr="008C3884">
        <w:rPr>
          <w:rFonts w:ascii="Arial" w:hAnsi="Arial" w:cs="Arial"/>
          <w:sz w:val="22"/>
          <w:szCs w:val="22"/>
        </w:rPr>
        <w:t>Environmental R</w:t>
      </w:r>
      <w:r w:rsidRPr="008C3884">
        <w:rPr>
          <w:rFonts w:ascii="Arial" w:hAnsi="Arial" w:cs="Arial"/>
          <w:sz w:val="22"/>
          <w:szCs w:val="22"/>
        </w:rPr>
        <w:t>eport.</w:t>
      </w:r>
    </w:p>
    <w:p w:rsidR="00A229C9" w:rsidRPr="008C3884" w:rsidRDefault="00A229C9" w:rsidP="00397129">
      <w:pPr>
        <w:rPr>
          <w:rFonts w:ascii="Arial" w:hAnsi="Arial" w:cs="Arial"/>
          <w:sz w:val="22"/>
          <w:szCs w:val="22"/>
        </w:rPr>
      </w:pPr>
    </w:p>
    <w:p w:rsidR="00A229C9" w:rsidRPr="008C3884" w:rsidRDefault="00A229C9" w:rsidP="00397129">
      <w:pPr>
        <w:rPr>
          <w:rFonts w:ascii="Arial" w:hAnsi="Arial" w:cs="Arial"/>
          <w:sz w:val="22"/>
          <w:szCs w:val="22"/>
        </w:rPr>
      </w:pPr>
    </w:p>
    <w:p w:rsidR="00B105AA" w:rsidRDefault="00B105AA" w:rsidP="00397129">
      <w:pPr>
        <w:rPr>
          <w:rFonts w:ascii="Arial" w:hAnsi="Arial" w:cs="Arial"/>
          <w:sz w:val="22"/>
          <w:szCs w:val="22"/>
        </w:rPr>
      </w:pPr>
    </w:p>
    <w:p w:rsidR="00281115" w:rsidRDefault="00281115" w:rsidP="00397129">
      <w:pPr>
        <w:rPr>
          <w:rFonts w:ascii="Arial" w:hAnsi="Arial" w:cs="Arial"/>
          <w:sz w:val="22"/>
          <w:szCs w:val="22"/>
        </w:rPr>
      </w:pPr>
    </w:p>
    <w:p w:rsidR="00281115" w:rsidRPr="008C3884" w:rsidRDefault="00281115" w:rsidP="00397129">
      <w:pPr>
        <w:rPr>
          <w:rFonts w:ascii="Arial" w:hAnsi="Arial" w:cs="Arial"/>
          <w:sz w:val="22"/>
          <w:szCs w:val="22"/>
        </w:rPr>
      </w:pPr>
    </w:p>
    <w:p w:rsidR="00FF52FC" w:rsidRPr="008C3884" w:rsidRDefault="00FF52FC" w:rsidP="00397129">
      <w:pPr>
        <w:rPr>
          <w:rFonts w:ascii="Arial" w:hAnsi="Arial" w:cs="Arial"/>
          <w:sz w:val="22"/>
          <w:szCs w:val="22"/>
        </w:rPr>
      </w:pPr>
    </w:p>
    <w:p w:rsidR="00407802" w:rsidRPr="00281115" w:rsidRDefault="00407802" w:rsidP="000F0B15">
      <w:pPr>
        <w:pStyle w:val="ListParagraph"/>
        <w:keepNext/>
        <w:numPr>
          <w:ilvl w:val="1"/>
          <w:numId w:val="38"/>
        </w:numPr>
        <w:outlineLvl w:val="6"/>
        <w:rPr>
          <w:rFonts w:ascii="Arial" w:hAnsi="Arial" w:cs="Arial"/>
          <w:b/>
          <w:color w:val="3366FF"/>
          <w:sz w:val="28"/>
          <w:szCs w:val="28"/>
        </w:rPr>
      </w:pPr>
      <w:r w:rsidRPr="00281115">
        <w:rPr>
          <w:rFonts w:ascii="Arial" w:hAnsi="Arial" w:cs="Arial"/>
          <w:b/>
          <w:color w:val="3366FF"/>
          <w:sz w:val="28"/>
          <w:szCs w:val="28"/>
        </w:rPr>
        <w:lastRenderedPageBreak/>
        <w:t>Setting the context and objectives, establishing baseline and deciding on the scope</w:t>
      </w:r>
    </w:p>
    <w:p w:rsidR="00F9670E" w:rsidRPr="008C3884" w:rsidRDefault="00F9670E" w:rsidP="00F9670E">
      <w:pPr>
        <w:rPr>
          <w:rFonts w:ascii="Arial" w:hAnsi="Arial" w:cs="Arial"/>
          <w:sz w:val="22"/>
          <w:szCs w:val="22"/>
        </w:rPr>
      </w:pPr>
    </w:p>
    <w:p w:rsidR="0097137B" w:rsidRPr="00281115" w:rsidRDefault="0097137B" w:rsidP="000F0B15">
      <w:pPr>
        <w:pStyle w:val="ListParagraph"/>
        <w:keepNext/>
        <w:numPr>
          <w:ilvl w:val="1"/>
          <w:numId w:val="38"/>
        </w:numPr>
        <w:outlineLvl w:val="6"/>
        <w:rPr>
          <w:rFonts w:ascii="Arial" w:hAnsi="Arial" w:cs="Arial"/>
          <w:b/>
          <w:color w:val="2A6790"/>
        </w:rPr>
      </w:pPr>
      <w:r w:rsidRPr="00281115">
        <w:rPr>
          <w:rFonts w:ascii="Arial" w:hAnsi="Arial" w:cs="Arial"/>
          <w:b/>
          <w:color w:val="2A6790"/>
        </w:rPr>
        <w:t>Spatial Scope</w:t>
      </w:r>
    </w:p>
    <w:p w:rsidR="0097137B" w:rsidRPr="008C3884" w:rsidRDefault="0097137B" w:rsidP="0097137B">
      <w:pPr>
        <w:pStyle w:val="ListParagraph"/>
        <w:rPr>
          <w:rFonts w:ascii="Arial" w:hAnsi="Arial" w:cs="Arial"/>
          <w:b/>
          <w:color w:val="2A6790"/>
          <w:sz w:val="22"/>
          <w:szCs w:val="22"/>
        </w:rPr>
      </w:pPr>
    </w:p>
    <w:p w:rsidR="0097137B" w:rsidRPr="008C3884" w:rsidRDefault="0097137B" w:rsidP="0097137B">
      <w:pPr>
        <w:spacing w:line="276" w:lineRule="auto"/>
        <w:rPr>
          <w:rFonts w:ascii="Arial" w:hAnsi="Arial" w:cs="Arial"/>
          <w:sz w:val="22"/>
          <w:szCs w:val="22"/>
        </w:rPr>
      </w:pPr>
      <w:r w:rsidRPr="008C3884">
        <w:rPr>
          <w:rFonts w:ascii="Arial" w:hAnsi="Arial" w:cs="Arial"/>
          <w:sz w:val="22"/>
          <w:szCs w:val="22"/>
        </w:rPr>
        <w:t xml:space="preserve">Tameside’s Flood Risk Management Strategy will address flood risk in the administrative area of Tameside MBC. The area covers </w:t>
      </w:r>
      <w:r w:rsidR="00331067">
        <w:rPr>
          <w:rFonts w:ascii="Arial" w:hAnsi="Arial" w:cs="Arial"/>
          <w:sz w:val="22"/>
          <w:szCs w:val="22"/>
        </w:rPr>
        <w:t>approximately</w:t>
      </w:r>
      <w:r w:rsidR="00281115">
        <w:rPr>
          <w:rFonts w:ascii="Arial" w:hAnsi="Arial" w:cs="Arial"/>
          <w:sz w:val="22"/>
          <w:szCs w:val="22"/>
        </w:rPr>
        <w:t xml:space="preserve"> </w:t>
      </w:r>
      <w:r w:rsidRPr="008C3884">
        <w:rPr>
          <w:rFonts w:ascii="Arial" w:hAnsi="Arial" w:cs="Arial"/>
          <w:sz w:val="22"/>
          <w:szCs w:val="22"/>
        </w:rPr>
        <w:t xml:space="preserve">40 square </w:t>
      </w:r>
      <w:r w:rsidR="001843FD" w:rsidRPr="008C3884">
        <w:rPr>
          <w:rFonts w:ascii="Arial" w:hAnsi="Arial" w:cs="Arial"/>
          <w:sz w:val="22"/>
          <w:szCs w:val="22"/>
        </w:rPr>
        <w:t xml:space="preserve">miles; it is part of </w:t>
      </w:r>
      <w:r w:rsidR="00281115">
        <w:rPr>
          <w:rFonts w:ascii="Arial" w:hAnsi="Arial" w:cs="Arial"/>
          <w:sz w:val="22"/>
          <w:szCs w:val="22"/>
        </w:rPr>
        <w:t xml:space="preserve">Greater Manchester </w:t>
      </w:r>
      <w:r w:rsidRPr="008C3884">
        <w:rPr>
          <w:rFonts w:ascii="Arial" w:hAnsi="Arial" w:cs="Arial"/>
          <w:sz w:val="22"/>
          <w:szCs w:val="22"/>
        </w:rPr>
        <w:t xml:space="preserve">and </w:t>
      </w:r>
      <w:r w:rsidR="001843FD" w:rsidRPr="008C3884">
        <w:rPr>
          <w:rFonts w:ascii="Arial" w:hAnsi="Arial" w:cs="Arial"/>
          <w:sz w:val="22"/>
          <w:szCs w:val="22"/>
        </w:rPr>
        <w:t>is within</w:t>
      </w:r>
      <w:r w:rsidRPr="008C3884">
        <w:rPr>
          <w:rFonts w:ascii="Arial" w:hAnsi="Arial" w:cs="Arial"/>
          <w:sz w:val="22"/>
          <w:szCs w:val="22"/>
        </w:rPr>
        <w:t xml:space="preserve"> t</w:t>
      </w:r>
      <w:r w:rsidR="001843FD" w:rsidRPr="008C3884">
        <w:rPr>
          <w:rFonts w:ascii="Arial" w:hAnsi="Arial" w:cs="Arial"/>
          <w:sz w:val="22"/>
          <w:szCs w:val="22"/>
        </w:rPr>
        <w:t xml:space="preserve">he river </w:t>
      </w:r>
      <w:r w:rsidRPr="008C3884">
        <w:rPr>
          <w:rFonts w:ascii="Arial" w:hAnsi="Arial" w:cs="Arial"/>
          <w:sz w:val="22"/>
          <w:szCs w:val="22"/>
        </w:rPr>
        <w:t>catchment areas</w:t>
      </w:r>
      <w:r w:rsidR="001843FD" w:rsidRPr="008C3884">
        <w:rPr>
          <w:rFonts w:ascii="Arial" w:hAnsi="Arial" w:cs="Arial"/>
          <w:sz w:val="22"/>
          <w:szCs w:val="22"/>
        </w:rPr>
        <w:t xml:space="preserve"> of the Irwell and Upper Mersey</w:t>
      </w:r>
      <w:r w:rsidRPr="008C3884">
        <w:rPr>
          <w:rFonts w:ascii="Arial" w:hAnsi="Arial" w:cs="Arial"/>
          <w:sz w:val="22"/>
          <w:szCs w:val="22"/>
        </w:rPr>
        <w:t>.</w:t>
      </w:r>
      <w:r w:rsidR="001843FD" w:rsidRPr="008C3884">
        <w:rPr>
          <w:rFonts w:ascii="Arial" w:hAnsi="Arial" w:cs="Arial"/>
          <w:sz w:val="22"/>
          <w:szCs w:val="22"/>
        </w:rPr>
        <w:t xml:space="preserve">  </w:t>
      </w:r>
      <w:r w:rsidRPr="008C3884">
        <w:rPr>
          <w:rFonts w:ascii="Arial" w:hAnsi="Arial" w:cs="Arial"/>
          <w:sz w:val="22"/>
          <w:szCs w:val="22"/>
        </w:rPr>
        <w:t>This area is shown edged red in the figure below.</w:t>
      </w:r>
    </w:p>
    <w:p w:rsidR="0097137B" w:rsidRPr="008C3884" w:rsidRDefault="0097137B" w:rsidP="0097137B">
      <w:pPr>
        <w:pStyle w:val="ListParagraph"/>
        <w:rPr>
          <w:rFonts w:ascii="Arial" w:hAnsi="Arial" w:cs="Arial"/>
          <w:b/>
          <w:color w:val="2A6790"/>
          <w:sz w:val="22"/>
          <w:szCs w:val="22"/>
        </w:rPr>
      </w:pPr>
    </w:p>
    <w:p w:rsidR="0097137B" w:rsidRPr="008C3884" w:rsidRDefault="0097137B" w:rsidP="0097137B">
      <w:pPr>
        <w:pStyle w:val="ListParagraph"/>
        <w:ind w:left="0"/>
        <w:rPr>
          <w:rFonts w:ascii="Arial" w:hAnsi="Arial" w:cs="Arial"/>
          <w:b/>
          <w:color w:val="2A6790"/>
          <w:sz w:val="22"/>
          <w:szCs w:val="22"/>
        </w:rPr>
      </w:pPr>
      <w:r w:rsidRPr="008C3884">
        <w:rPr>
          <w:rFonts w:ascii="Arial" w:hAnsi="Arial" w:cs="Arial"/>
          <w:b/>
          <w:noProof/>
          <w:color w:val="2A6790"/>
          <w:sz w:val="22"/>
          <w:szCs w:val="22"/>
        </w:rPr>
        <w:drawing>
          <wp:inline distT="0" distB="0" distL="0" distR="0" wp14:anchorId="79F1C5A4" wp14:editId="4B382C7F">
            <wp:extent cx="5959808" cy="3999233"/>
            <wp:effectExtent l="19050" t="19050" r="22225" b="203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59808" cy="3999233"/>
                    </a:xfrm>
                    <a:prstGeom prst="rect">
                      <a:avLst/>
                    </a:prstGeom>
                    <a:ln>
                      <a:solidFill>
                        <a:schemeClr val="accent1"/>
                      </a:solidFill>
                    </a:ln>
                  </pic:spPr>
                </pic:pic>
              </a:graphicData>
            </a:graphic>
          </wp:inline>
        </w:drawing>
      </w:r>
    </w:p>
    <w:p w:rsidR="0097137B" w:rsidRPr="008C3884" w:rsidRDefault="0097137B" w:rsidP="0097137B">
      <w:pPr>
        <w:pStyle w:val="ListParagraph"/>
        <w:rPr>
          <w:rFonts w:ascii="Arial" w:hAnsi="Arial" w:cs="Arial"/>
          <w:b/>
          <w:color w:val="2A6790"/>
          <w:sz w:val="22"/>
          <w:szCs w:val="22"/>
        </w:rPr>
      </w:pPr>
    </w:p>
    <w:p w:rsidR="0097137B" w:rsidRDefault="001843FD" w:rsidP="001843FD">
      <w:pPr>
        <w:rPr>
          <w:rFonts w:ascii="Arial" w:hAnsi="Arial" w:cs="Arial"/>
          <w:b/>
          <w:sz w:val="22"/>
          <w:szCs w:val="22"/>
        </w:rPr>
      </w:pPr>
      <w:r w:rsidRPr="008C3884">
        <w:rPr>
          <w:rFonts w:ascii="Arial" w:hAnsi="Arial" w:cs="Arial"/>
          <w:b/>
          <w:sz w:val="22"/>
          <w:szCs w:val="22"/>
        </w:rPr>
        <w:t>Figure 1: The Tameside MBC administrative area.</w:t>
      </w:r>
    </w:p>
    <w:p w:rsidR="00281115" w:rsidRPr="008C3884" w:rsidRDefault="00281115" w:rsidP="001843FD">
      <w:pPr>
        <w:rPr>
          <w:rFonts w:ascii="Arial" w:hAnsi="Arial" w:cs="Arial"/>
          <w:b/>
          <w:sz w:val="22"/>
          <w:szCs w:val="22"/>
        </w:rPr>
      </w:pPr>
    </w:p>
    <w:p w:rsidR="0097137B" w:rsidRPr="008C3884" w:rsidRDefault="0097137B" w:rsidP="0097137B">
      <w:pPr>
        <w:pStyle w:val="ListParagraph"/>
        <w:rPr>
          <w:rFonts w:ascii="Arial" w:hAnsi="Arial" w:cs="Arial"/>
          <w:b/>
          <w:color w:val="2A6790"/>
          <w:sz w:val="22"/>
          <w:szCs w:val="22"/>
        </w:rPr>
      </w:pPr>
    </w:p>
    <w:p w:rsidR="00407802" w:rsidRPr="00281115" w:rsidRDefault="00407802" w:rsidP="000F0B15">
      <w:pPr>
        <w:pStyle w:val="ListParagraph"/>
        <w:keepNext/>
        <w:numPr>
          <w:ilvl w:val="1"/>
          <w:numId w:val="38"/>
        </w:numPr>
        <w:outlineLvl w:val="6"/>
        <w:rPr>
          <w:rFonts w:ascii="Arial" w:hAnsi="Arial" w:cs="Arial"/>
          <w:b/>
          <w:color w:val="2A6790"/>
        </w:rPr>
      </w:pPr>
      <w:r w:rsidRPr="00281115">
        <w:rPr>
          <w:rFonts w:ascii="Arial" w:hAnsi="Arial" w:cs="Arial"/>
          <w:b/>
          <w:color w:val="2A6790"/>
        </w:rPr>
        <w:t>Identifying other relevant plans, programmes, and environmental protection objectives</w:t>
      </w:r>
    </w:p>
    <w:p w:rsidR="00407802" w:rsidRPr="008C3884" w:rsidRDefault="00407802" w:rsidP="00F9670E">
      <w:pPr>
        <w:rPr>
          <w:rFonts w:ascii="Arial" w:hAnsi="Arial" w:cs="Arial"/>
          <w:sz w:val="22"/>
          <w:szCs w:val="22"/>
        </w:rPr>
      </w:pPr>
    </w:p>
    <w:p w:rsidR="00975D8F" w:rsidRPr="008C3884" w:rsidRDefault="000116E4" w:rsidP="003535CE">
      <w:pPr>
        <w:spacing w:line="276" w:lineRule="auto"/>
        <w:rPr>
          <w:rFonts w:ascii="Arial" w:hAnsi="Arial" w:cs="Arial"/>
          <w:sz w:val="22"/>
          <w:szCs w:val="22"/>
        </w:rPr>
      </w:pPr>
      <w:r w:rsidRPr="008C3884">
        <w:rPr>
          <w:rFonts w:ascii="Arial" w:hAnsi="Arial" w:cs="Arial"/>
          <w:sz w:val="22"/>
          <w:szCs w:val="22"/>
        </w:rPr>
        <w:t xml:space="preserve">The relevant plans, programmes and their environmental objectives are included in Appendix </w:t>
      </w:r>
      <w:r w:rsidR="00140DA6" w:rsidRPr="008C3884">
        <w:rPr>
          <w:rFonts w:ascii="Arial" w:hAnsi="Arial" w:cs="Arial"/>
          <w:sz w:val="22"/>
          <w:szCs w:val="22"/>
        </w:rPr>
        <w:t>C</w:t>
      </w:r>
      <w:r w:rsidRPr="008C3884">
        <w:rPr>
          <w:rFonts w:ascii="Arial" w:hAnsi="Arial" w:cs="Arial"/>
          <w:sz w:val="22"/>
          <w:szCs w:val="22"/>
        </w:rPr>
        <w:t>.</w:t>
      </w:r>
      <w:r w:rsidR="00933924" w:rsidRPr="008C3884">
        <w:rPr>
          <w:rFonts w:ascii="Arial" w:hAnsi="Arial" w:cs="Arial"/>
          <w:sz w:val="22"/>
          <w:szCs w:val="22"/>
        </w:rPr>
        <w:t xml:space="preserve">  These have been assessed for their impact on the LFRM Strategy.</w:t>
      </w:r>
    </w:p>
    <w:p w:rsidR="00317387" w:rsidRDefault="00317387">
      <w:pPr>
        <w:rPr>
          <w:rFonts w:ascii="Arial" w:hAnsi="Arial" w:cs="Arial"/>
          <w:sz w:val="22"/>
          <w:szCs w:val="22"/>
        </w:rPr>
      </w:pPr>
    </w:p>
    <w:p w:rsidR="00281115" w:rsidRPr="008C3884" w:rsidRDefault="00281115">
      <w:pPr>
        <w:rPr>
          <w:rFonts w:ascii="Arial" w:hAnsi="Arial" w:cs="Arial"/>
          <w:sz w:val="22"/>
          <w:szCs w:val="22"/>
        </w:rPr>
      </w:pPr>
    </w:p>
    <w:p w:rsidR="000116E4" w:rsidRPr="00281115" w:rsidRDefault="000116E4" w:rsidP="000F0B15">
      <w:pPr>
        <w:pStyle w:val="ListParagraph"/>
        <w:keepNext/>
        <w:numPr>
          <w:ilvl w:val="1"/>
          <w:numId w:val="38"/>
        </w:numPr>
        <w:outlineLvl w:val="6"/>
        <w:rPr>
          <w:rFonts w:ascii="Arial" w:hAnsi="Arial" w:cs="Arial"/>
          <w:b/>
          <w:color w:val="2A6790"/>
        </w:rPr>
      </w:pPr>
      <w:r w:rsidRPr="00281115">
        <w:rPr>
          <w:rFonts w:ascii="Arial" w:hAnsi="Arial" w:cs="Arial"/>
          <w:b/>
          <w:color w:val="2A6790"/>
        </w:rPr>
        <w:t>Collecting baseline information</w:t>
      </w:r>
    </w:p>
    <w:p w:rsidR="000116E4" w:rsidRPr="008C3884" w:rsidRDefault="000116E4" w:rsidP="000116E4">
      <w:pPr>
        <w:rPr>
          <w:rFonts w:ascii="Arial" w:hAnsi="Arial" w:cs="Arial"/>
          <w:sz w:val="22"/>
          <w:szCs w:val="22"/>
        </w:rPr>
      </w:pPr>
    </w:p>
    <w:p w:rsidR="00026F7B" w:rsidRPr="008C3884" w:rsidRDefault="000116E4" w:rsidP="003535CE">
      <w:pPr>
        <w:spacing w:line="276" w:lineRule="auto"/>
        <w:rPr>
          <w:rFonts w:ascii="Arial" w:hAnsi="Arial" w:cs="Arial"/>
          <w:sz w:val="22"/>
          <w:szCs w:val="22"/>
        </w:rPr>
      </w:pPr>
      <w:r w:rsidRPr="008C3884">
        <w:rPr>
          <w:rFonts w:ascii="Arial" w:hAnsi="Arial" w:cs="Arial"/>
          <w:sz w:val="22"/>
          <w:szCs w:val="22"/>
        </w:rPr>
        <w:t xml:space="preserve">Sources of baseline information </w:t>
      </w:r>
      <w:r w:rsidR="004D1A2A" w:rsidRPr="008C3884">
        <w:rPr>
          <w:rFonts w:ascii="Arial" w:hAnsi="Arial" w:cs="Arial"/>
          <w:sz w:val="22"/>
          <w:szCs w:val="22"/>
        </w:rPr>
        <w:t>and</w:t>
      </w:r>
      <w:r w:rsidR="00EF1B37" w:rsidRPr="008C3884">
        <w:rPr>
          <w:rFonts w:ascii="Arial" w:hAnsi="Arial" w:cs="Arial"/>
          <w:sz w:val="22"/>
          <w:szCs w:val="22"/>
        </w:rPr>
        <w:t xml:space="preserve"> a summary of baseline figures are</w:t>
      </w:r>
      <w:r w:rsidR="004D1A2A" w:rsidRPr="008C3884">
        <w:rPr>
          <w:rFonts w:ascii="Arial" w:hAnsi="Arial" w:cs="Arial"/>
          <w:sz w:val="22"/>
          <w:szCs w:val="22"/>
        </w:rPr>
        <w:t xml:space="preserve"> </w:t>
      </w:r>
      <w:r w:rsidR="00FC752B" w:rsidRPr="008C3884">
        <w:rPr>
          <w:rFonts w:ascii="Arial" w:hAnsi="Arial" w:cs="Arial"/>
          <w:sz w:val="22"/>
          <w:szCs w:val="22"/>
        </w:rPr>
        <w:t xml:space="preserve">included in Appendix </w:t>
      </w:r>
      <w:r w:rsidR="00140DA6" w:rsidRPr="008C3884">
        <w:rPr>
          <w:rFonts w:ascii="Arial" w:hAnsi="Arial" w:cs="Arial"/>
          <w:sz w:val="22"/>
          <w:szCs w:val="22"/>
        </w:rPr>
        <w:t>B</w:t>
      </w:r>
      <w:r w:rsidRPr="008C3884">
        <w:rPr>
          <w:rFonts w:ascii="Arial" w:hAnsi="Arial" w:cs="Arial"/>
          <w:sz w:val="22"/>
          <w:szCs w:val="22"/>
        </w:rPr>
        <w:t>.</w:t>
      </w:r>
    </w:p>
    <w:p w:rsidR="00EF1B37" w:rsidRDefault="00EF1B37" w:rsidP="000116E4">
      <w:pPr>
        <w:rPr>
          <w:rFonts w:ascii="Arial" w:hAnsi="Arial" w:cs="Arial"/>
          <w:sz w:val="22"/>
          <w:szCs w:val="22"/>
        </w:rPr>
      </w:pPr>
    </w:p>
    <w:p w:rsidR="00281115" w:rsidRPr="008C3884" w:rsidRDefault="00281115" w:rsidP="000116E4">
      <w:pPr>
        <w:rPr>
          <w:rFonts w:ascii="Arial" w:hAnsi="Arial" w:cs="Arial"/>
          <w:sz w:val="22"/>
          <w:szCs w:val="22"/>
        </w:rPr>
      </w:pPr>
    </w:p>
    <w:p w:rsidR="005D6304" w:rsidRPr="00281115" w:rsidRDefault="005D6304" w:rsidP="000F0B15">
      <w:pPr>
        <w:pStyle w:val="ListParagraph"/>
        <w:keepNext/>
        <w:numPr>
          <w:ilvl w:val="1"/>
          <w:numId w:val="38"/>
        </w:numPr>
        <w:outlineLvl w:val="6"/>
        <w:rPr>
          <w:rFonts w:ascii="Arial" w:hAnsi="Arial" w:cs="Arial"/>
          <w:b/>
          <w:color w:val="2A6790"/>
        </w:rPr>
      </w:pPr>
      <w:r w:rsidRPr="00281115">
        <w:rPr>
          <w:rFonts w:ascii="Arial" w:hAnsi="Arial" w:cs="Arial"/>
          <w:b/>
          <w:color w:val="2A6790"/>
        </w:rPr>
        <w:lastRenderedPageBreak/>
        <w:t>Identifying environmental problems</w:t>
      </w:r>
    </w:p>
    <w:p w:rsidR="000116E4" w:rsidRPr="008C3884" w:rsidRDefault="000116E4" w:rsidP="000116E4">
      <w:pPr>
        <w:rPr>
          <w:rFonts w:ascii="Arial" w:hAnsi="Arial" w:cs="Arial"/>
          <w:sz w:val="22"/>
          <w:szCs w:val="22"/>
        </w:rPr>
      </w:pPr>
    </w:p>
    <w:p w:rsidR="00991F81" w:rsidRPr="008C3884" w:rsidRDefault="00E76D7E" w:rsidP="003535CE">
      <w:pPr>
        <w:spacing w:line="276" w:lineRule="auto"/>
        <w:rPr>
          <w:rFonts w:ascii="Arial" w:hAnsi="Arial" w:cs="Arial"/>
          <w:sz w:val="22"/>
          <w:szCs w:val="22"/>
        </w:rPr>
      </w:pPr>
      <w:r w:rsidRPr="008C3884">
        <w:rPr>
          <w:rFonts w:ascii="Arial" w:hAnsi="Arial" w:cs="Arial"/>
          <w:sz w:val="22"/>
          <w:szCs w:val="22"/>
        </w:rPr>
        <w:t xml:space="preserve">Key and relevant environmental problems were identified from the plans, programmes and legislation included in Appendix </w:t>
      </w:r>
      <w:r w:rsidR="00A1318D" w:rsidRPr="008C3884">
        <w:rPr>
          <w:rFonts w:ascii="Arial" w:hAnsi="Arial" w:cs="Arial"/>
          <w:sz w:val="22"/>
          <w:szCs w:val="22"/>
        </w:rPr>
        <w:t>C</w:t>
      </w:r>
      <w:r w:rsidRPr="008C3884">
        <w:rPr>
          <w:rFonts w:ascii="Arial" w:hAnsi="Arial" w:cs="Arial"/>
          <w:sz w:val="22"/>
          <w:szCs w:val="22"/>
        </w:rPr>
        <w:t>.</w:t>
      </w:r>
    </w:p>
    <w:p w:rsidR="00D22DD3" w:rsidRPr="008C3884" w:rsidRDefault="00D22DD3" w:rsidP="003535CE">
      <w:pPr>
        <w:spacing w:line="276" w:lineRule="auto"/>
        <w:rPr>
          <w:rFonts w:ascii="Arial" w:hAnsi="Arial" w:cs="Arial"/>
          <w:sz w:val="22"/>
          <w:szCs w:val="22"/>
        </w:rPr>
      </w:pPr>
    </w:p>
    <w:p w:rsidR="00D22DD3" w:rsidRPr="008C3884" w:rsidRDefault="00D22DD3" w:rsidP="003535CE">
      <w:pPr>
        <w:spacing w:line="276" w:lineRule="auto"/>
        <w:rPr>
          <w:rFonts w:ascii="Arial" w:hAnsi="Arial" w:cs="Arial"/>
          <w:sz w:val="22"/>
          <w:szCs w:val="22"/>
        </w:rPr>
      </w:pPr>
      <w:r w:rsidRPr="008C3884">
        <w:rPr>
          <w:rFonts w:ascii="Arial" w:hAnsi="Arial" w:cs="Arial"/>
          <w:sz w:val="22"/>
          <w:szCs w:val="22"/>
        </w:rPr>
        <w:t>For the purposes of this study the following SEA subjects are combined into SEA themes:</w:t>
      </w:r>
    </w:p>
    <w:p w:rsidR="00D22DD3" w:rsidRPr="008C3884" w:rsidRDefault="00D22DD3" w:rsidP="003535CE">
      <w:pPr>
        <w:spacing w:line="276" w:lineRule="auto"/>
        <w:rPr>
          <w:rFonts w:ascii="Arial" w:hAnsi="Arial" w:cs="Arial"/>
          <w:sz w:val="22"/>
          <w:szCs w:val="22"/>
        </w:rPr>
      </w:pPr>
    </w:p>
    <w:p w:rsidR="00F77EFE" w:rsidRPr="008C3884" w:rsidRDefault="00F77EFE" w:rsidP="003535CE">
      <w:pPr>
        <w:spacing w:line="276" w:lineRule="auto"/>
        <w:rPr>
          <w:rFonts w:ascii="Arial" w:hAnsi="Arial" w:cs="Arial"/>
          <w:sz w:val="22"/>
          <w:szCs w:val="22"/>
        </w:rPr>
      </w:pPr>
      <w:r w:rsidRPr="008C3884">
        <w:rPr>
          <w:rFonts w:ascii="Arial" w:hAnsi="Arial" w:cs="Arial"/>
          <w:sz w:val="22"/>
          <w:szCs w:val="22"/>
        </w:rPr>
        <w:t xml:space="preserve">Flood Risk and Material Assets combined </w:t>
      </w:r>
      <w:proofErr w:type="gramStart"/>
      <w:r w:rsidRPr="008C3884">
        <w:rPr>
          <w:rFonts w:ascii="Arial" w:hAnsi="Arial" w:cs="Arial"/>
          <w:sz w:val="22"/>
          <w:szCs w:val="22"/>
        </w:rPr>
        <w:t xml:space="preserve">into </w:t>
      </w:r>
      <w:r w:rsidR="00281115">
        <w:rPr>
          <w:rFonts w:ascii="Arial" w:hAnsi="Arial" w:cs="Arial"/>
          <w:sz w:val="22"/>
          <w:szCs w:val="22"/>
        </w:rPr>
        <w:t xml:space="preserve"> -</w:t>
      </w:r>
      <w:proofErr w:type="gramEnd"/>
      <w:r w:rsidR="00281115">
        <w:rPr>
          <w:rFonts w:ascii="Arial" w:hAnsi="Arial" w:cs="Arial"/>
          <w:sz w:val="22"/>
          <w:szCs w:val="22"/>
        </w:rPr>
        <w:t xml:space="preserve"> </w:t>
      </w:r>
      <w:r w:rsidRPr="008C3884">
        <w:rPr>
          <w:rFonts w:ascii="Arial" w:hAnsi="Arial" w:cs="Arial"/>
          <w:b/>
          <w:i/>
          <w:sz w:val="22"/>
          <w:szCs w:val="22"/>
        </w:rPr>
        <w:t>Flood Risk</w:t>
      </w:r>
    </w:p>
    <w:p w:rsidR="002E2AC4" w:rsidRPr="008C3884" w:rsidRDefault="002E2AC4" w:rsidP="002E2AC4">
      <w:pPr>
        <w:spacing w:line="276" w:lineRule="auto"/>
        <w:rPr>
          <w:rFonts w:ascii="Arial" w:hAnsi="Arial" w:cs="Arial"/>
          <w:sz w:val="22"/>
          <w:szCs w:val="22"/>
        </w:rPr>
      </w:pPr>
      <w:r w:rsidRPr="008C3884">
        <w:rPr>
          <w:rFonts w:ascii="Arial" w:hAnsi="Arial" w:cs="Arial"/>
          <w:sz w:val="22"/>
          <w:szCs w:val="22"/>
        </w:rPr>
        <w:t>Biodiversity, Fauna, Flora and Soil combined into</w:t>
      </w:r>
      <w:r w:rsidR="00281115">
        <w:rPr>
          <w:rFonts w:ascii="Arial" w:hAnsi="Arial" w:cs="Arial"/>
          <w:sz w:val="22"/>
          <w:szCs w:val="22"/>
        </w:rPr>
        <w:t xml:space="preserve"> </w:t>
      </w:r>
      <w:proofErr w:type="gramStart"/>
      <w:r w:rsidR="00281115">
        <w:rPr>
          <w:rFonts w:ascii="Arial" w:hAnsi="Arial" w:cs="Arial"/>
          <w:sz w:val="22"/>
          <w:szCs w:val="22"/>
        </w:rPr>
        <w:t xml:space="preserve">- </w:t>
      </w:r>
      <w:r w:rsidRPr="008C3884">
        <w:rPr>
          <w:rFonts w:ascii="Arial" w:hAnsi="Arial" w:cs="Arial"/>
          <w:i/>
          <w:sz w:val="22"/>
          <w:szCs w:val="22"/>
        </w:rPr>
        <w:t xml:space="preserve"> </w:t>
      </w:r>
      <w:r w:rsidRPr="008C3884">
        <w:rPr>
          <w:rFonts w:ascii="Arial" w:hAnsi="Arial" w:cs="Arial"/>
          <w:b/>
          <w:i/>
          <w:sz w:val="22"/>
          <w:szCs w:val="22"/>
        </w:rPr>
        <w:t>Biodiversity</w:t>
      </w:r>
      <w:proofErr w:type="gramEnd"/>
      <w:r w:rsidRPr="008C3884">
        <w:rPr>
          <w:rFonts w:ascii="Arial" w:hAnsi="Arial" w:cs="Arial"/>
          <w:b/>
          <w:i/>
          <w:sz w:val="22"/>
          <w:szCs w:val="22"/>
        </w:rPr>
        <w:t xml:space="preserve"> and Natural Environment</w:t>
      </w:r>
    </w:p>
    <w:p w:rsidR="00D22DD3" w:rsidRPr="008C3884" w:rsidRDefault="00B572D2" w:rsidP="003535CE">
      <w:pPr>
        <w:spacing w:line="276" w:lineRule="auto"/>
        <w:rPr>
          <w:rFonts w:ascii="Arial" w:hAnsi="Arial" w:cs="Arial"/>
          <w:b/>
          <w:i/>
          <w:sz w:val="22"/>
          <w:szCs w:val="22"/>
        </w:rPr>
      </w:pPr>
      <w:r w:rsidRPr="008C3884">
        <w:rPr>
          <w:rFonts w:ascii="Arial" w:hAnsi="Arial" w:cs="Arial"/>
          <w:sz w:val="22"/>
          <w:szCs w:val="22"/>
        </w:rPr>
        <w:t xml:space="preserve">Human Health and Population combined </w:t>
      </w:r>
      <w:proofErr w:type="gramStart"/>
      <w:r w:rsidRPr="008C3884">
        <w:rPr>
          <w:rFonts w:ascii="Arial" w:hAnsi="Arial" w:cs="Arial"/>
          <w:sz w:val="22"/>
          <w:szCs w:val="22"/>
        </w:rPr>
        <w:t>into</w:t>
      </w:r>
      <w:r w:rsidRPr="008C3884">
        <w:rPr>
          <w:rFonts w:ascii="Arial" w:hAnsi="Arial" w:cs="Arial"/>
          <w:b/>
          <w:i/>
          <w:sz w:val="22"/>
          <w:szCs w:val="22"/>
        </w:rPr>
        <w:t xml:space="preserve"> </w:t>
      </w:r>
      <w:r w:rsidR="00281115">
        <w:rPr>
          <w:rFonts w:ascii="Arial" w:hAnsi="Arial" w:cs="Arial"/>
          <w:b/>
          <w:i/>
          <w:sz w:val="22"/>
          <w:szCs w:val="22"/>
        </w:rPr>
        <w:t xml:space="preserve"> -</w:t>
      </w:r>
      <w:proofErr w:type="gramEnd"/>
      <w:r w:rsidR="00281115">
        <w:rPr>
          <w:rFonts w:ascii="Arial" w:hAnsi="Arial" w:cs="Arial"/>
          <w:b/>
          <w:i/>
          <w:sz w:val="22"/>
          <w:szCs w:val="22"/>
        </w:rPr>
        <w:t xml:space="preserve"> </w:t>
      </w:r>
      <w:r w:rsidR="00D22DD3" w:rsidRPr="008C3884">
        <w:rPr>
          <w:rFonts w:ascii="Arial" w:hAnsi="Arial" w:cs="Arial"/>
          <w:b/>
          <w:i/>
          <w:sz w:val="22"/>
          <w:szCs w:val="22"/>
        </w:rPr>
        <w:t xml:space="preserve">Population </w:t>
      </w:r>
      <w:r w:rsidRPr="008C3884">
        <w:rPr>
          <w:rFonts w:ascii="Arial" w:hAnsi="Arial" w:cs="Arial"/>
          <w:b/>
          <w:i/>
          <w:sz w:val="22"/>
          <w:szCs w:val="22"/>
        </w:rPr>
        <w:t xml:space="preserve">and Human Health </w:t>
      </w:r>
    </w:p>
    <w:p w:rsidR="00D22DD3" w:rsidRPr="008C3884" w:rsidRDefault="00D22DD3" w:rsidP="003535CE">
      <w:pPr>
        <w:spacing w:line="276" w:lineRule="auto"/>
        <w:rPr>
          <w:rFonts w:ascii="Arial" w:hAnsi="Arial" w:cs="Arial"/>
          <w:sz w:val="22"/>
          <w:szCs w:val="22"/>
        </w:rPr>
      </w:pPr>
      <w:r w:rsidRPr="008C3884">
        <w:rPr>
          <w:rFonts w:ascii="Arial" w:hAnsi="Arial" w:cs="Arial"/>
          <w:sz w:val="22"/>
          <w:szCs w:val="22"/>
        </w:rPr>
        <w:t xml:space="preserve">Landscape, Cultural Heritage, Architectural and Archaeological Heritage combined </w:t>
      </w:r>
      <w:proofErr w:type="gramStart"/>
      <w:r w:rsidRPr="008C3884">
        <w:rPr>
          <w:rFonts w:ascii="Arial" w:hAnsi="Arial" w:cs="Arial"/>
          <w:sz w:val="22"/>
          <w:szCs w:val="22"/>
        </w:rPr>
        <w:t xml:space="preserve">into </w:t>
      </w:r>
      <w:r w:rsidR="00281115">
        <w:rPr>
          <w:rFonts w:ascii="Arial" w:hAnsi="Arial" w:cs="Arial"/>
          <w:sz w:val="22"/>
          <w:szCs w:val="22"/>
        </w:rPr>
        <w:t xml:space="preserve"> -</w:t>
      </w:r>
      <w:proofErr w:type="gramEnd"/>
      <w:r w:rsidR="00281115">
        <w:rPr>
          <w:rFonts w:ascii="Arial" w:hAnsi="Arial" w:cs="Arial"/>
          <w:sz w:val="22"/>
          <w:szCs w:val="22"/>
        </w:rPr>
        <w:t xml:space="preserve"> </w:t>
      </w:r>
      <w:r w:rsidRPr="008C3884">
        <w:rPr>
          <w:rFonts w:ascii="Arial" w:hAnsi="Arial" w:cs="Arial"/>
          <w:b/>
          <w:i/>
          <w:sz w:val="22"/>
          <w:szCs w:val="22"/>
        </w:rPr>
        <w:t>Cultural Heritage and Landscape</w:t>
      </w:r>
    </w:p>
    <w:p w:rsidR="00D22DD3" w:rsidRDefault="00D22DD3" w:rsidP="003535CE">
      <w:pPr>
        <w:spacing w:line="276" w:lineRule="auto"/>
        <w:rPr>
          <w:rFonts w:ascii="Arial" w:hAnsi="Arial" w:cs="Arial"/>
          <w:b/>
          <w:i/>
          <w:sz w:val="22"/>
          <w:szCs w:val="22"/>
        </w:rPr>
      </w:pPr>
      <w:r w:rsidRPr="008C3884">
        <w:rPr>
          <w:rFonts w:ascii="Arial" w:hAnsi="Arial" w:cs="Arial"/>
          <w:sz w:val="22"/>
          <w:szCs w:val="22"/>
        </w:rPr>
        <w:t xml:space="preserve">Climatic Factors and Air combined </w:t>
      </w:r>
      <w:proofErr w:type="gramStart"/>
      <w:r w:rsidRPr="008C3884">
        <w:rPr>
          <w:rFonts w:ascii="Arial" w:hAnsi="Arial" w:cs="Arial"/>
          <w:sz w:val="22"/>
          <w:szCs w:val="22"/>
        </w:rPr>
        <w:t xml:space="preserve">into </w:t>
      </w:r>
      <w:r w:rsidR="00281115">
        <w:rPr>
          <w:rFonts w:ascii="Arial" w:hAnsi="Arial" w:cs="Arial"/>
          <w:sz w:val="22"/>
          <w:szCs w:val="22"/>
        </w:rPr>
        <w:t xml:space="preserve"> -</w:t>
      </w:r>
      <w:proofErr w:type="gramEnd"/>
      <w:r w:rsidR="00281115">
        <w:rPr>
          <w:rFonts w:ascii="Arial" w:hAnsi="Arial" w:cs="Arial"/>
          <w:sz w:val="22"/>
          <w:szCs w:val="22"/>
        </w:rPr>
        <w:t xml:space="preserve"> </w:t>
      </w:r>
      <w:r w:rsidRPr="008C3884">
        <w:rPr>
          <w:rFonts w:ascii="Arial" w:hAnsi="Arial" w:cs="Arial"/>
          <w:b/>
          <w:i/>
          <w:sz w:val="22"/>
          <w:szCs w:val="22"/>
        </w:rPr>
        <w:t>Climate Change</w:t>
      </w:r>
    </w:p>
    <w:p w:rsidR="00A24D66" w:rsidRDefault="00A24D66" w:rsidP="003535CE">
      <w:pPr>
        <w:spacing w:line="276" w:lineRule="auto"/>
        <w:rPr>
          <w:rFonts w:ascii="Arial" w:hAnsi="Arial" w:cs="Arial"/>
          <w:b/>
          <w:i/>
          <w:sz w:val="22"/>
          <w:szCs w:val="22"/>
        </w:rPr>
      </w:pPr>
    </w:p>
    <w:p w:rsidR="007B1C17" w:rsidRPr="008C3884" w:rsidRDefault="007B1C17" w:rsidP="003535CE">
      <w:pPr>
        <w:spacing w:line="276" w:lineRule="auto"/>
        <w:rPr>
          <w:rFonts w:ascii="Arial" w:hAnsi="Arial" w:cs="Arial"/>
          <w:sz w:val="22"/>
          <w:szCs w:val="22"/>
        </w:rPr>
      </w:pPr>
      <w:r w:rsidRPr="008C3884">
        <w:rPr>
          <w:rFonts w:ascii="Arial" w:hAnsi="Arial" w:cs="Arial"/>
          <w:sz w:val="22"/>
          <w:szCs w:val="22"/>
        </w:rPr>
        <w:t>The environmental problems identified relevant to flood risk were grouped together to fo</w:t>
      </w:r>
      <w:r w:rsidR="002E2AC4" w:rsidRPr="008C3884">
        <w:rPr>
          <w:rFonts w:ascii="Arial" w:hAnsi="Arial" w:cs="Arial"/>
          <w:sz w:val="22"/>
          <w:szCs w:val="22"/>
        </w:rPr>
        <w:t>r</w:t>
      </w:r>
      <w:r w:rsidRPr="008C3884">
        <w:rPr>
          <w:rFonts w:ascii="Arial" w:hAnsi="Arial" w:cs="Arial"/>
          <w:sz w:val="22"/>
          <w:szCs w:val="22"/>
        </w:rPr>
        <w:t xml:space="preserve">m eight SEA </w:t>
      </w:r>
      <w:r w:rsidR="00A229C9" w:rsidRPr="008C3884">
        <w:rPr>
          <w:rFonts w:ascii="Arial" w:hAnsi="Arial" w:cs="Arial"/>
          <w:sz w:val="22"/>
          <w:szCs w:val="22"/>
        </w:rPr>
        <w:t>themes</w:t>
      </w:r>
      <w:r w:rsidRPr="008C3884">
        <w:rPr>
          <w:rFonts w:ascii="Arial" w:hAnsi="Arial" w:cs="Arial"/>
          <w:sz w:val="22"/>
          <w:szCs w:val="22"/>
        </w:rPr>
        <w:t xml:space="preserve"> covering the following subject headings:</w:t>
      </w:r>
    </w:p>
    <w:p w:rsidR="007B1C17" w:rsidRPr="008C3884" w:rsidRDefault="007B1C17" w:rsidP="000116E4">
      <w:pPr>
        <w:rPr>
          <w:rFonts w:ascii="Arial" w:hAnsi="Arial" w:cs="Arial"/>
          <w:sz w:val="22"/>
          <w:szCs w:val="22"/>
        </w:rPr>
      </w:pPr>
    </w:p>
    <w:p w:rsidR="007B1C17" w:rsidRPr="008C3884" w:rsidRDefault="007B1C17" w:rsidP="000116E4">
      <w:pPr>
        <w:rPr>
          <w:rFonts w:ascii="Arial" w:hAnsi="Arial" w:cs="Arial"/>
          <w:sz w:val="22"/>
          <w:szCs w:val="22"/>
        </w:rPr>
      </w:pPr>
    </w:p>
    <w:p w:rsidR="007B1C17" w:rsidRPr="008C3884" w:rsidRDefault="007B1C17" w:rsidP="000F0B15">
      <w:pPr>
        <w:pStyle w:val="ListParagraph"/>
        <w:numPr>
          <w:ilvl w:val="0"/>
          <w:numId w:val="24"/>
        </w:numPr>
        <w:rPr>
          <w:rFonts w:ascii="Arial" w:hAnsi="Arial" w:cs="Arial"/>
          <w:sz w:val="22"/>
          <w:szCs w:val="22"/>
        </w:rPr>
      </w:pPr>
      <w:r w:rsidRPr="008C3884">
        <w:rPr>
          <w:rFonts w:ascii="Arial" w:hAnsi="Arial" w:cs="Arial"/>
          <w:sz w:val="22"/>
          <w:szCs w:val="22"/>
        </w:rPr>
        <w:t>Flood Risk</w:t>
      </w:r>
    </w:p>
    <w:p w:rsidR="007B1C17" w:rsidRPr="008C3884" w:rsidRDefault="007B1C17" w:rsidP="000F0B15">
      <w:pPr>
        <w:pStyle w:val="ListParagraph"/>
        <w:numPr>
          <w:ilvl w:val="0"/>
          <w:numId w:val="24"/>
        </w:numPr>
        <w:rPr>
          <w:rFonts w:ascii="Arial" w:hAnsi="Arial" w:cs="Arial"/>
          <w:sz w:val="22"/>
          <w:szCs w:val="22"/>
        </w:rPr>
      </w:pPr>
      <w:r w:rsidRPr="008C3884">
        <w:rPr>
          <w:rFonts w:ascii="Arial" w:hAnsi="Arial" w:cs="Arial"/>
          <w:sz w:val="22"/>
          <w:szCs w:val="22"/>
        </w:rPr>
        <w:t>Water Quality</w:t>
      </w:r>
    </w:p>
    <w:p w:rsidR="007B1C17" w:rsidRPr="008C3884" w:rsidRDefault="007B1C17" w:rsidP="000F0B15">
      <w:pPr>
        <w:pStyle w:val="ListParagraph"/>
        <w:numPr>
          <w:ilvl w:val="0"/>
          <w:numId w:val="24"/>
        </w:numPr>
        <w:rPr>
          <w:rFonts w:ascii="Arial" w:hAnsi="Arial" w:cs="Arial"/>
          <w:sz w:val="22"/>
          <w:szCs w:val="22"/>
        </w:rPr>
      </w:pPr>
      <w:r w:rsidRPr="008C3884">
        <w:rPr>
          <w:rFonts w:ascii="Arial" w:hAnsi="Arial" w:cs="Arial"/>
          <w:sz w:val="22"/>
          <w:szCs w:val="22"/>
        </w:rPr>
        <w:t>Biodiversity and Natural Environment</w:t>
      </w:r>
    </w:p>
    <w:p w:rsidR="007B1C17" w:rsidRPr="008C3884" w:rsidRDefault="007B1C17" w:rsidP="000F0B15">
      <w:pPr>
        <w:pStyle w:val="ListParagraph"/>
        <w:numPr>
          <w:ilvl w:val="0"/>
          <w:numId w:val="24"/>
        </w:numPr>
        <w:rPr>
          <w:rFonts w:ascii="Arial" w:hAnsi="Arial" w:cs="Arial"/>
          <w:sz w:val="22"/>
          <w:szCs w:val="22"/>
        </w:rPr>
      </w:pPr>
      <w:r w:rsidRPr="008C3884">
        <w:rPr>
          <w:rFonts w:ascii="Arial" w:hAnsi="Arial" w:cs="Arial"/>
          <w:sz w:val="22"/>
          <w:szCs w:val="22"/>
        </w:rPr>
        <w:t>Transport</w:t>
      </w:r>
    </w:p>
    <w:p w:rsidR="007B1C17" w:rsidRPr="008C3884" w:rsidRDefault="007B1C17" w:rsidP="000F0B15">
      <w:pPr>
        <w:pStyle w:val="ListParagraph"/>
        <w:numPr>
          <w:ilvl w:val="0"/>
          <w:numId w:val="24"/>
        </w:numPr>
        <w:rPr>
          <w:rFonts w:ascii="Arial" w:hAnsi="Arial" w:cs="Arial"/>
          <w:sz w:val="22"/>
          <w:szCs w:val="22"/>
        </w:rPr>
      </w:pPr>
      <w:r w:rsidRPr="008C3884">
        <w:rPr>
          <w:rFonts w:ascii="Arial" w:hAnsi="Arial" w:cs="Arial"/>
          <w:sz w:val="22"/>
          <w:szCs w:val="22"/>
        </w:rPr>
        <w:t>Population and Human Health</w:t>
      </w:r>
    </w:p>
    <w:p w:rsidR="007B1C17" w:rsidRPr="008C3884" w:rsidRDefault="007B1C17" w:rsidP="000F0B15">
      <w:pPr>
        <w:pStyle w:val="ListParagraph"/>
        <w:numPr>
          <w:ilvl w:val="0"/>
          <w:numId w:val="24"/>
        </w:numPr>
        <w:rPr>
          <w:rFonts w:ascii="Arial" w:hAnsi="Arial" w:cs="Arial"/>
          <w:sz w:val="22"/>
          <w:szCs w:val="22"/>
        </w:rPr>
      </w:pPr>
      <w:r w:rsidRPr="008C3884">
        <w:rPr>
          <w:rFonts w:ascii="Arial" w:hAnsi="Arial" w:cs="Arial"/>
          <w:sz w:val="22"/>
          <w:szCs w:val="22"/>
        </w:rPr>
        <w:t>Development</w:t>
      </w:r>
      <w:r w:rsidR="00C52FE2" w:rsidRPr="008C3884">
        <w:rPr>
          <w:rFonts w:ascii="Arial" w:hAnsi="Arial" w:cs="Arial"/>
          <w:sz w:val="22"/>
          <w:szCs w:val="22"/>
        </w:rPr>
        <w:t xml:space="preserve"> and Regeneration</w:t>
      </w:r>
    </w:p>
    <w:p w:rsidR="007B1C17" w:rsidRPr="008C3884" w:rsidRDefault="007B1C17" w:rsidP="000F0B15">
      <w:pPr>
        <w:pStyle w:val="ListParagraph"/>
        <w:numPr>
          <w:ilvl w:val="0"/>
          <w:numId w:val="24"/>
        </w:numPr>
        <w:rPr>
          <w:rFonts w:ascii="Arial" w:hAnsi="Arial" w:cs="Arial"/>
          <w:sz w:val="22"/>
          <w:szCs w:val="22"/>
        </w:rPr>
      </w:pPr>
      <w:r w:rsidRPr="008C3884">
        <w:rPr>
          <w:rFonts w:ascii="Arial" w:hAnsi="Arial" w:cs="Arial"/>
          <w:sz w:val="22"/>
          <w:szCs w:val="22"/>
        </w:rPr>
        <w:t>Cultural Heritage and Landscape</w:t>
      </w:r>
    </w:p>
    <w:p w:rsidR="007B1C17" w:rsidRPr="008C3884" w:rsidRDefault="007B1C17" w:rsidP="000F0B15">
      <w:pPr>
        <w:pStyle w:val="ListParagraph"/>
        <w:numPr>
          <w:ilvl w:val="0"/>
          <w:numId w:val="24"/>
        </w:numPr>
        <w:rPr>
          <w:rFonts w:ascii="Arial" w:hAnsi="Arial" w:cs="Arial"/>
          <w:sz w:val="22"/>
          <w:szCs w:val="22"/>
        </w:rPr>
      </w:pPr>
      <w:r w:rsidRPr="008C3884">
        <w:rPr>
          <w:rFonts w:ascii="Arial" w:hAnsi="Arial" w:cs="Arial"/>
          <w:sz w:val="22"/>
          <w:szCs w:val="22"/>
        </w:rPr>
        <w:t>Climate Change</w:t>
      </w:r>
    </w:p>
    <w:p w:rsidR="00B572D2" w:rsidRPr="008C3884" w:rsidRDefault="00B572D2" w:rsidP="00201F41">
      <w:pPr>
        <w:spacing w:line="276" w:lineRule="auto"/>
        <w:rPr>
          <w:rFonts w:ascii="Arial" w:hAnsi="Arial" w:cs="Arial"/>
          <w:sz w:val="22"/>
          <w:szCs w:val="22"/>
        </w:rPr>
      </w:pPr>
    </w:p>
    <w:p w:rsidR="0061563F" w:rsidRPr="008C3884" w:rsidRDefault="00B572D2" w:rsidP="003535CE">
      <w:pPr>
        <w:spacing w:line="276" w:lineRule="auto"/>
        <w:rPr>
          <w:rFonts w:ascii="Arial" w:hAnsi="Arial" w:cs="Arial"/>
          <w:sz w:val="22"/>
          <w:szCs w:val="22"/>
        </w:rPr>
        <w:sectPr w:rsidR="0061563F" w:rsidRPr="008C3884" w:rsidSect="00140DA6">
          <w:pgSz w:w="11906" w:h="16838"/>
          <w:pgMar w:top="1440" w:right="1134" w:bottom="1440" w:left="1276" w:header="709" w:footer="709" w:gutter="0"/>
          <w:pgNumType w:start="4"/>
          <w:cols w:space="708"/>
          <w:docGrid w:linePitch="360"/>
        </w:sectPr>
      </w:pPr>
      <w:r w:rsidRPr="008C3884">
        <w:rPr>
          <w:rFonts w:ascii="Arial" w:hAnsi="Arial" w:cs="Arial"/>
          <w:sz w:val="22"/>
          <w:szCs w:val="22"/>
        </w:rPr>
        <w:t>Air Quality is very unlikely to be affected by the Local Strategy and has therefore been scoped out of the framework and SEA.</w:t>
      </w:r>
    </w:p>
    <w:p w:rsidR="002D2195" w:rsidRPr="00A24D66" w:rsidRDefault="005D6304" w:rsidP="000F0B15">
      <w:pPr>
        <w:pStyle w:val="ListParagraph"/>
        <w:keepNext/>
        <w:numPr>
          <w:ilvl w:val="1"/>
          <w:numId w:val="38"/>
        </w:numPr>
        <w:outlineLvl w:val="6"/>
        <w:rPr>
          <w:rFonts w:ascii="Arial" w:hAnsi="Arial" w:cs="Arial"/>
          <w:b/>
          <w:color w:val="2A6790"/>
        </w:rPr>
      </w:pPr>
      <w:r w:rsidRPr="00A24D66">
        <w:rPr>
          <w:rFonts w:ascii="Arial" w:hAnsi="Arial" w:cs="Arial"/>
          <w:b/>
          <w:color w:val="2A6790"/>
        </w:rPr>
        <w:lastRenderedPageBreak/>
        <w:t>Developing SEA objectives</w:t>
      </w:r>
    </w:p>
    <w:p w:rsidR="002D2195" w:rsidRPr="008C3884" w:rsidRDefault="002D2195" w:rsidP="000116E4">
      <w:pPr>
        <w:rPr>
          <w:rFonts w:ascii="Arial" w:hAnsi="Arial" w:cs="Arial"/>
          <w:sz w:val="22"/>
          <w:szCs w:val="22"/>
        </w:rPr>
      </w:pPr>
    </w:p>
    <w:p w:rsidR="002A5652" w:rsidRPr="008C3884" w:rsidRDefault="002A5652" w:rsidP="000116E4">
      <w:pPr>
        <w:rPr>
          <w:rFonts w:ascii="Arial" w:hAnsi="Arial" w:cs="Arial"/>
          <w:sz w:val="22"/>
          <w:szCs w:val="22"/>
        </w:rPr>
      </w:pPr>
      <w:r w:rsidRPr="008C3884">
        <w:rPr>
          <w:rFonts w:ascii="Arial" w:hAnsi="Arial" w:cs="Arial"/>
          <w:sz w:val="22"/>
          <w:szCs w:val="22"/>
        </w:rPr>
        <w:t xml:space="preserve">The following SEA objectives </w:t>
      </w:r>
      <w:r w:rsidR="00DA0119" w:rsidRPr="008C3884">
        <w:rPr>
          <w:rFonts w:ascii="Arial" w:hAnsi="Arial" w:cs="Arial"/>
          <w:sz w:val="22"/>
          <w:szCs w:val="22"/>
        </w:rPr>
        <w:t>and e</w:t>
      </w:r>
      <w:r w:rsidR="00966681" w:rsidRPr="008C3884">
        <w:rPr>
          <w:rFonts w:ascii="Arial" w:hAnsi="Arial" w:cs="Arial"/>
          <w:sz w:val="22"/>
          <w:szCs w:val="22"/>
        </w:rPr>
        <w:t xml:space="preserve">nvironmental issues </w:t>
      </w:r>
      <w:r w:rsidRPr="008C3884">
        <w:rPr>
          <w:rFonts w:ascii="Arial" w:hAnsi="Arial" w:cs="Arial"/>
          <w:sz w:val="22"/>
          <w:szCs w:val="22"/>
        </w:rPr>
        <w:t>were developed</w:t>
      </w:r>
      <w:r w:rsidR="0037045B" w:rsidRPr="008C3884">
        <w:rPr>
          <w:rFonts w:ascii="Arial" w:hAnsi="Arial" w:cs="Arial"/>
          <w:sz w:val="22"/>
          <w:szCs w:val="22"/>
        </w:rPr>
        <w:t xml:space="preserve"> from the relevant plans, programmes and environmental objectives</w:t>
      </w:r>
      <w:r w:rsidRPr="008C3884">
        <w:rPr>
          <w:rFonts w:ascii="Arial" w:hAnsi="Arial" w:cs="Arial"/>
          <w:sz w:val="22"/>
          <w:szCs w:val="22"/>
        </w:rPr>
        <w:t>.</w:t>
      </w:r>
    </w:p>
    <w:p w:rsidR="002D2195" w:rsidRPr="008C3884" w:rsidRDefault="00A24D66" w:rsidP="000116E4">
      <w:pPr>
        <w:rPr>
          <w:rFonts w:ascii="Arial" w:hAnsi="Arial" w:cs="Arial"/>
          <w:sz w:val="22"/>
          <w:szCs w:val="22"/>
        </w:rPr>
      </w:pPr>
      <w:r>
        <w:rPr>
          <w:rFonts w:ascii="Arial" w:hAnsi="Arial" w:cs="Arial"/>
          <w:sz w:val="22"/>
          <w:szCs w:val="22"/>
        </w:rPr>
        <w:t>,</w:t>
      </w:r>
    </w:p>
    <w:tbl>
      <w:tblPr>
        <w:tblStyle w:val="TableGrid"/>
        <w:tblW w:w="5000" w:type="pct"/>
        <w:tblLook w:val="0420" w:firstRow="1" w:lastRow="0" w:firstColumn="0" w:lastColumn="0" w:noHBand="0" w:noVBand="1"/>
      </w:tblPr>
      <w:tblGrid>
        <w:gridCol w:w="1040"/>
        <w:gridCol w:w="1902"/>
        <w:gridCol w:w="4397"/>
        <w:gridCol w:w="4675"/>
        <w:gridCol w:w="2160"/>
      </w:tblGrid>
      <w:tr w:rsidR="002A5652" w:rsidRPr="008C3884" w:rsidTr="00410186">
        <w:trPr>
          <w:tblHeader/>
        </w:trPr>
        <w:tc>
          <w:tcPr>
            <w:tcW w:w="367" w:type="pct"/>
            <w:shd w:val="clear" w:color="auto" w:fill="DAEEF3" w:themeFill="accent5" w:themeFillTint="33"/>
          </w:tcPr>
          <w:p w:rsidR="002A5652" w:rsidRPr="008C3884" w:rsidRDefault="002A5652" w:rsidP="00AB19DE">
            <w:pPr>
              <w:spacing w:before="80"/>
              <w:rPr>
                <w:rFonts w:ascii="Arial" w:hAnsi="Arial" w:cs="Arial"/>
                <w:b/>
                <w:sz w:val="22"/>
                <w:szCs w:val="22"/>
              </w:rPr>
            </w:pPr>
            <w:r w:rsidRPr="008C3884">
              <w:rPr>
                <w:rFonts w:ascii="Arial" w:hAnsi="Arial" w:cs="Arial"/>
                <w:b/>
                <w:sz w:val="22"/>
                <w:szCs w:val="22"/>
              </w:rPr>
              <w:t xml:space="preserve">SEA </w:t>
            </w:r>
          </w:p>
          <w:p w:rsidR="002A5652" w:rsidRPr="008C3884" w:rsidRDefault="002A5652" w:rsidP="00AB19DE">
            <w:pPr>
              <w:spacing w:before="80"/>
              <w:rPr>
                <w:rFonts w:ascii="Arial" w:hAnsi="Arial" w:cs="Arial"/>
                <w:b/>
                <w:sz w:val="22"/>
                <w:szCs w:val="22"/>
              </w:rPr>
            </w:pPr>
            <w:r w:rsidRPr="008C3884">
              <w:rPr>
                <w:rFonts w:ascii="Arial" w:hAnsi="Arial" w:cs="Arial"/>
                <w:b/>
                <w:sz w:val="22"/>
                <w:szCs w:val="22"/>
              </w:rPr>
              <w:t>number</w:t>
            </w:r>
          </w:p>
        </w:tc>
        <w:tc>
          <w:tcPr>
            <w:tcW w:w="671" w:type="pct"/>
            <w:shd w:val="clear" w:color="auto" w:fill="DAEEF3" w:themeFill="accent5" w:themeFillTint="33"/>
          </w:tcPr>
          <w:p w:rsidR="002A5652" w:rsidRPr="008C3884" w:rsidRDefault="002A5652" w:rsidP="00AB19DE">
            <w:pPr>
              <w:spacing w:before="80"/>
              <w:rPr>
                <w:rFonts w:ascii="Arial" w:hAnsi="Arial" w:cs="Arial"/>
                <w:b/>
                <w:sz w:val="22"/>
                <w:szCs w:val="22"/>
              </w:rPr>
            </w:pPr>
            <w:r w:rsidRPr="008C3884">
              <w:rPr>
                <w:rFonts w:ascii="Arial" w:hAnsi="Arial" w:cs="Arial"/>
                <w:b/>
                <w:sz w:val="22"/>
                <w:szCs w:val="22"/>
              </w:rPr>
              <w:t>SEA Objective</w:t>
            </w:r>
          </w:p>
          <w:p w:rsidR="002A5652" w:rsidRPr="008C3884" w:rsidRDefault="0036529D" w:rsidP="00AB19DE">
            <w:pPr>
              <w:spacing w:before="80"/>
              <w:rPr>
                <w:rFonts w:ascii="Arial" w:hAnsi="Arial" w:cs="Arial"/>
                <w:b/>
                <w:sz w:val="22"/>
                <w:szCs w:val="22"/>
              </w:rPr>
            </w:pPr>
            <w:r w:rsidRPr="008C3884">
              <w:rPr>
                <w:rFonts w:ascii="Arial" w:hAnsi="Arial" w:cs="Arial"/>
                <w:b/>
                <w:sz w:val="22"/>
                <w:szCs w:val="22"/>
              </w:rPr>
              <w:t>Theme</w:t>
            </w:r>
          </w:p>
        </w:tc>
        <w:tc>
          <w:tcPr>
            <w:tcW w:w="1551" w:type="pct"/>
            <w:shd w:val="clear" w:color="auto" w:fill="DAEEF3" w:themeFill="accent5" w:themeFillTint="33"/>
          </w:tcPr>
          <w:p w:rsidR="002A5652" w:rsidRPr="008C3884" w:rsidRDefault="002A5652" w:rsidP="00AB19DE">
            <w:pPr>
              <w:spacing w:before="80"/>
              <w:rPr>
                <w:rFonts w:ascii="Arial" w:hAnsi="Arial" w:cs="Arial"/>
                <w:b/>
                <w:sz w:val="22"/>
                <w:szCs w:val="22"/>
              </w:rPr>
            </w:pPr>
            <w:r w:rsidRPr="008C3884">
              <w:rPr>
                <w:rFonts w:ascii="Arial" w:hAnsi="Arial" w:cs="Arial"/>
                <w:b/>
                <w:sz w:val="22"/>
                <w:szCs w:val="22"/>
              </w:rPr>
              <w:t>SEA Objectives</w:t>
            </w:r>
          </w:p>
        </w:tc>
        <w:tc>
          <w:tcPr>
            <w:tcW w:w="1649" w:type="pct"/>
            <w:shd w:val="clear" w:color="auto" w:fill="DAEEF3" w:themeFill="accent5" w:themeFillTint="33"/>
          </w:tcPr>
          <w:p w:rsidR="002A5652" w:rsidRPr="008C3884" w:rsidRDefault="002A5652" w:rsidP="00AB19DE">
            <w:pPr>
              <w:spacing w:before="80"/>
              <w:rPr>
                <w:rFonts w:ascii="Arial" w:hAnsi="Arial" w:cs="Arial"/>
                <w:b/>
                <w:sz w:val="22"/>
                <w:szCs w:val="22"/>
              </w:rPr>
            </w:pPr>
            <w:r w:rsidRPr="008C3884">
              <w:rPr>
                <w:rFonts w:ascii="Arial" w:hAnsi="Arial" w:cs="Arial"/>
                <w:b/>
                <w:sz w:val="22"/>
                <w:szCs w:val="22"/>
              </w:rPr>
              <w:t>Environmental Issues</w:t>
            </w:r>
          </w:p>
        </w:tc>
        <w:tc>
          <w:tcPr>
            <w:tcW w:w="762" w:type="pct"/>
            <w:shd w:val="clear" w:color="auto" w:fill="DAEEF3" w:themeFill="accent5" w:themeFillTint="33"/>
          </w:tcPr>
          <w:p w:rsidR="002A5652" w:rsidRPr="008C3884" w:rsidRDefault="002A5652" w:rsidP="00AB19DE">
            <w:pPr>
              <w:spacing w:before="80"/>
              <w:rPr>
                <w:rFonts w:ascii="Arial" w:hAnsi="Arial" w:cs="Arial"/>
                <w:b/>
                <w:sz w:val="22"/>
                <w:szCs w:val="22"/>
              </w:rPr>
            </w:pPr>
            <w:r w:rsidRPr="008C3884">
              <w:rPr>
                <w:rFonts w:ascii="Arial" w:hAnsi="Arial" w:cs="Arial"/>
                <w:b/>
                <w:sz w:val="22"/>
                <w:szCs w:val="22"/>
              </w:rPr>
              <w:t>Most Relevant Plans and Programmes</w:t>
            </w:r>
          </w:p>
        </w:tc>
      </w:tr>
      <w:tr w:rsidR="002A5652" w:rsidRPr="008C3884" w:rsidTr="006F7BA8">
        <w:tc>
          <w:tcPr>
            <w:tcW w:w="367" w:type="pct"/>
          </w:tcPr>
          <w:p w:rsidR="002A5652" w:rsidRPr="008C3884" w:rsidRDefault="002A5652" w:rsidP="0057275F">
            <w:pPr>
              <w:rPr>
                <w:rFonts w:ascii="Arial" w:hAnsi="Arial" w:cs="Arial"/>
                <w:sz w:val="22"/>
                <w:szCs w:val="22"/>
              </w:rPr>
            </w:pPr>
            <w:r w:rsidRPr="008C3884">
              <w:rPr>
                <w:rFonts w:ascii="Arial" w:hAnsi="Arial" w:cs="Arial"/>
                <w:sz w:val="22"/>
                <w:szCs w:val="22"/>
              </w:rPr>
              <w:t>1</w:t>
            </w:r>
          </w:p>
        </w:tc>
        <w:tc>
          <w:tcPr>
            <w:tcW w:w="671" w:type="pct"/>
          </w:tcPr>
          <w:p w:rsidR="002A5652" w:rsidRPr="008C3884" w:rsidRDefault="002A5652" w:rsidP="0057275F">
            <w:pPr>
              <w:rPr>
                <w:rFonts w:ascii="Arial" w:hAnsi="Arial" w:cs="Arial"/>
                <w:sz w:val="22"/>
                <w:szCs w:val="22"/>
              </w:rPr>
            </w:pPr>
            <w:r w:rsidRPr="008C3884">
              <w:rPr>
                <w:rFonts w:ascii="Arial" w:hAnsi="Arial" w:cs="Arial"/>
                <w:sz w:val="22"/>
                <w:szCs w:val="22"/>
              </w:rPr>
              <w:t>Flood Risk</w:t>
            </w:r>
          </w:p>
        </w:tc>
        <w:tc>
          <w:tcPr>
            <w:tcW w:w="1551" w:type="pct"/>
          </w:tcPr>
          <w:p w:rsidR="0057275F" w:rsidRPr="008C3884" w:rsidRDefault="0057275F" w:rsidP="0057275F">
            <w:pPr>
              <w:pStyle w:val="ListParagraph"/>
              <w:ind w:left="360"/>
              <w:rPr>
                <w:rFonts w:ascii="Arial" w:hAnsi="Arial" w:cs="Arial"/>
                <w:sz w:val="22"/>
                <w:szCs w:val="22"/>
              </w:rPr>
            </w:pPr>
          </w:p>
          <w:p w:rsidR="00E76D7E" w:rsidRPr="008C3884" w:rsidRDefault="002A5652" w:rsidP="000F0B15">
            <w:pPr>
              <w:pStyle w:val="ListParagraph"/>
              <w:numPr>
                <w:ilvl w:val="0"/>
                <w:numId w:val="25"/>
              </w:numPr>
              <w:rPr>
                <w:rFonts w:ascii="Arial" w:hAnsi="Arial" w:cs="Arial"/>
                <w:sz w:val="22"/>
                <w:szCs w:val="22"/>
              </w:rPr>
            </w:pPr>
            <w:r w:rsidRPr="008C3884">
              <w:rPr>
                <w:rFonts w:ascii="Arial" w:hAnsi="Arial" w:cs="Arial"/>
                <w:sz w:val="22"/>
                <w:szCs w:val="22"/>
              </w:rPr>
              <w:t>To minimise annual flood damage to property and businesses.</w:t>
            </w:r>
          </w:p>
          <w:p w:rsidR="00AB19DE" w:rsidRPr="008C3884" w:rsidRDefault="002A5652" w:rsidP="000F0B15">
            <w:pPr>
              <w:pStyle w:val="ListParagraph"/>
              <w:numPr>
                <w:ilvl w:val="0"/>
                <w:numId w:val="25"/>
              </w:numPr>
              <w:rPr>
                <w:rFonts w:ascii="Arial" w:hAnsi="Arial" w:cs="Arial"/>
                <w:sz w:val="22"/>
                <w:szCs w:val="22"/>
              </w:rPr>
            </w:pPr>
            <w:r w:rsidRPr="008C3884">
              <w:rPr>
                <w:rFonts w:ascii="Arial" w:hAnsi="Arial" w:cs="Arial"/>
                <w:sz w:val="22"/>
                <w:szCs w:val="22"/>
              </w:rPr>
              <w:t>To improve knowledge and understanding of flood risk.</w:t>
            </w:r>
            <w:r w:rsidR="00AB0278" w:rsidRPr="008C3884">
              <w:rPr>
                <w:rFonts w:ascii="Arial" w:hAnsi="Arial" w:cs="Arial"/>
                <w:sz w:val="22"/>
                <w:szCs w:val="22"/>
              </w:rPr>
              <w:t xml:space="preserve"> </w:t>
            </w:r>
          </w:p>
          <w:p w:rsidR="00AB19DE" w:rsidRPr="008C3884" w:rsidRDefault="00AB0278" w:rsidP="000F0B15">
            <w:pPr>
              <w:pStyle w:val="ListParagraph"/>
              <w:numPr>
                <w:ilvl w:val="0"/>
                <w:numId w:val="25"/>
              </w:numPr>
              <w:rPr>
                <w:rFonts w:ascii="Arial" w:hAnsi="Arial" w:cs="Arial"/>
                <w:sz w:val="22"/>
                <w:szCs w:val="22"/>
              </w:rPr>
            </w:pPr>
            <w:r w:rsidRPr="008C3884">
              <w:rPr>
                <w:rFonts w:ascii="Arial" w:hAnsi="Arial" w:cs="Arial"/>
                <w:sz w:val="22"/>
                <w:szCs w:val="22"/>
              </w:rPr>
              <w:t xml:space="preserve">To protect </w:t>
            </w:r>
            <w:r w:rsidR="00B322CB" w:rsidRPr="008C3884">
              <w:rPr>
                <w:rFonts w:ascii="Arial" w:hAnsi="Arial" w:cs="Arial"/>
                <w:sz w:val="22"/>
                <w:szCs w:val="22"/>
              </w:rPr>
              <w:t xml:space="preserve">critical infrastructure.  </w:t>
            </w:r>
          </w:p>
          <w:p w:rsidR="002A5652" w:rsidRPr="008C3884" w:rsidRDefault="00B322CB" w:rsidP="000F0B15">
            <w:pPr>
              <w:pStyle w:val="ListParagraph"/>
              <w:numPr>
                <w:ilvl w:val="0"/>
                <w:numId w:val="25"/>
              </w:numPr>
              <w:rPr>
                <w:rFonts w:ascii="Arial" w:hAnsi="Arial" w:cs="Arial"/>
                <w:sz w:val="22"/>
                <w:szCs w:val="22"/>
              </w:rPr>
            </w:pPr>
            <w:r w:rsidRPr="008C3884">
              <w:rPr>
                <w:rFonts w:ascii="Arial" w:hAnsi="Arial" w:cs="Arial"/>
                <w:sz w:val="22"/>
                <w:szCs w:val="22"/>
              </w:rPr>
              <w:t xml:space="preserve">To protect and </w:t>
            </w:r>
            <w:r w:rsidR="00AB0278" w:rsidRPr="008C3884">
              <w:rPr>
                <w:rFonts w:ascii="Arial" w:hAnsi="Arial" w:cs="Arial"/>
                <w:sz w:val="22"/>
                <w:szCs w:val="22"/>
              </w:rPr>
              <w:t>maintai</w:t>
            </w:r>
            <w:r w:rsidRPr="008C3884">
              <w:rPr>
                <w:rFonts w:ascii="Arial" w:hAnsi="Arial" w:cs="Arial"/>
                <w:sz w:val="22"/>
                <w:szCs w:val="22"/>
              </w:rPr>
              <w:t>n existing flood risk assets.</w:t>
            </w:r>
          </w:p>
          <w:p w:rsidR="00384C4C" w:rsidRPr="008C3884" w:rsidRDefault="00384C4C" w:rsidP="000F0B15">
            <w:pPr>
              <w:pStyle w:val="ListParagraph"/>
              <w:numPr>
                <w:ilvl w:val="0"/>
                <w:numId w:val="25"/>
              </w:numPr>
              <w:rPr>
                <w:rFonts w:ascii="Arial" w:hAnsi="Arial" w:cs="Arial"/>
                <w:sz w:val="22"/>
                <w:szCs w:val="22"/>
              </w:rPr>
            </w:pPr>
            <w:r w:rsidRPr="008C3884">
              <w:rPr>
                <w:rFonts w:ascii="Arial" w:hAnsi="Arial" w:cs="Arial"/>
                <w:sz w:val="22"/>
                <w:szCs w:val="22"/>
              </w:rPr>
              <w:t>To maintain and improve water run-off.</w:t>
            </w:r>
          </w:p>
        </w:tc>
        <w:tc>
          <w:tcPr>
            <w:tcW w:w="1649" w:type="pct"/>
          </w:tcPr>
          <w:p w:rsidR="0057275F" w:rsidRPr="008C3884" w:rsidRDefault="0057275F" w:rsidP="0057275F">
            <w:pPr>
              <w:pStyle w:val="ListParagraph"/>
              <w:ind w:left="360"/>
              <w:rPr>
                <w:rFonts w:ascii="Arial" w:hAnsi="Arial" w:cs="Arial"/>
                <w:sz w:val="22"/>
                <w:szCs w:val="22"/>
              </w:rPr>
            </w:pPr>
          </w:p>
          <w:p w:rsidR="002A5652" w:rsidRPr="008C3884" w:rsidRDefault="002A5652" w:rsidP="000F0B15">
            <w:pPr>
              <w:pStyle w:val="ListParagraph"/>
              <w:numPr>
                <w:ilvl w:val="0"/>
                <w:numId w:val="31"/>
              </w:numPr>
              <w:rPr>
                <w:rFonts w:ascii="Arial" w:hAnsi="Arial" w:cs="Arial"/>
                <w:sz w:val="22"/>
                <w:szCs w:val="22"/>
              </w:rPr>
            </w:pPr>
            <w:r w:rsidRPr="008C3884">
              <w:rPr>
                <w:rFonts w:ascii="Arial" w:hAnsi="Arial" w:cs="Arial"/>
                <w:sz w:val="22"/>
                <w:szCs w:val="22"/>
              </w:rPr>
              <w:t>Pluvial flooding is the main source of flooding.  There is additional flood risk in some areas from fluvial flooding.</w:t>
            </w:r>
          </w:p>
          <w:p w:rsidR="002A5652" w:rsidRPr="008C3884" w:rsidRDefault="002A5652" w:rsidP="0057275F">
            <w:pPr>
              <w:rPr>
                <w:rFonts w:ascii="Arial" w:hAnsi="Arial" w:cs="Arial"/>
                <w:sz w:val="22"/>
                <w:szCs w:val="22"/>
              </w:rPr>
            </w:pPr>
          </w:p>
          <w:p w:rsidR="00DD757B" w:rsidRPr="008C3884" w:rsidRDefault="00C23912" w:rsidP="000F0B15">
            <w:pPr>
              <w:pStyle w:val="ListParagraph"/>
              <w:numPr>
                <w:ilvl w:val="0"/>
                <w:numId w:val="31"/>
              </w:numPr>
              <w:rPr>
                <w:rFonts w:ascii="Arial" w:hAnsi="Arial" w:cs="Arial"/>
                <w:sz w:val="22"/>
                <w:szCs w:val="22"/>
              </w:rPr>
            </w:pPr>
            <w:r w:rsidRPr="008C3884">
              <w:rPr>
                <w:rFonts w:ascii="Arial" w:hAnsi="Arial" w:cs="Arial"/>
                <w:sz w:val="22"/>
                <w:szCs w:val="22"/>
              </w:rPr>
              <w:t>4</w:t>
            </w:r>
            <w:r w:rsidR="00A24D66">
              <w:rPr>
                <w:rFonts w:ascii="Arial" w:hAnsi="Arial" w:cs="Arial"/>
                <w:sz w:val="22"/>
                <w:szCs w:val="22"/>
              </w:rPr>
              <w:t>,</w:t>
            </w:r>
            <w:r w:rsidRPr="008C3884">
              <w:rPr>
                <w:rFonts w:ascii="Arial" w:hAnsi="Arial" w:cs="Arial"/>
                <w:sz w:val="22"/>
                <w:szCs w:val="22"/>
              </w:rPr>
              <w:t>553</w:t>
            </w:r>
            <w:r w:rsidR="002A5652" w:rsidRPr="008C3884">
              <w:rPr>
                <w:rFonts w:ascii="Arial" w:hAnsi="Arial" w:cs="Arial"/>
                <w:sz w:val="22"/>
                <w:szCs w:val="22"/>
              </w:rPr>
              <w:t xml:space="preserve"> properties are predicted to be at risk of deep </w:t>
            </w:r>
            <w:r w:rsidRPr="008C3884">
              <w:rPr>
                <w:rFonts w:ascii="Arial" w:hAnsi="Arial" w:cs="Arial"/>
                <w:sz w:val="22"/>
                <w:szCs w:val="22"/>
              </w:rPr>
              <w:t xml:space="preserve">surface water </w:t>
            </w:r>
            <w:r w:rsidR="002A5652" w:rsidRPr="008C3884">
              <w:rPr>
                <w:rFonts w:ascii="Arial" w:hAnsi="Arial" w:cs="Arial"/>
                <w:sz w:val="22"/>
                <w:szCs w:val="22"/>
              </w:rPr>
              <w:t>flooding (300mm) in an extreme rainfall event (1 in 200</w:t>
            </w:r>
            <w:r w:rsidR="006B1005" w:rsidRPr="008C3884">
              <w:rPr>
                <w:rFonts w:ascii="Arial" w:hAnsi="Arial" w:cs="Arial"/>
                <w:sz w:val="22"/>
                <w:szCs w:val="22"/>
              </w:rPr>
              <w:t xml:space="preserve"> </w:t>
            </w:r>
            <w:r w:rsidR="002A5652" w:rsidRPr="008C3884">
              <w:rPr>
                <w:rFonts w:ascii="Arial" w:hAnsi="Arial" w:cs="Arial"/>
                <w:sz w:val="22"/>
                <w:szCs w:val="22"/>
              </w:rPr>
              <w:t>years)</w:t>
            </w:r>
          </w:p>
        </w:tc>
        <w:tc>
          <w:tcPr>
            <w:tcW w:w="762" w:type="pct"/>
          </w:tcPr>
          <w:p w:rsidR="002A5652" w:rsidRPr="008C3884" w:rsidRDefault="002A5652" w:rsidP="0057275F">
            <w:pPr>
              <w:rPr>
                <w:rFonts w:ascii="Arial" w:hAnsi="Arial" w:cs="Arial"/>
                <w:sz w:val="22"/>
                <w:szCs w:val="22"/>
              </w:rPr>
            </w:pPr>
          </w:p>
          <w:p w:rsidR="002A5652" w:rsidRPr="008C3884" w:rsidRDefault="002A5652" w:rsidP="0057275F">
            <w:pPr>
              <w:rPr>
                <w:rFonts w:ascii="Arial" w:hAnsi="Arial" w:cs="Arial"/>
                <w:sz w:val="22"/>
                <w:szCs w:val="22"/>
              </w:rPr>
            </w:pPr>
            <w:r w:rsidRPr="008C3884">
              <w:rPr>
                <w:rFonts w:ascii="Arial" w:hAnsi="Arial" w:cs="Arial"/>
                <w:sz w:val="22"/>
                <w:szCs w:val="22"/>
              </w:rPr>
              <w:t>GMSWMP</w:t>
            </w:r>
          </w:p>
          <w:p w:rsidR="004C702C" w:rsidRPr="008C3884" w:rsidRDefault="004C702C" w:rsidP="0057275F">
            <w:pPr>
              <w:rPr>
                <w:rFonts w:ascii="Arial" w:hAnsi="Arial" w:cs="Arial"/>
                <w:sz w:val="22"/>
                <w:szCs w:val="22"/>
              </w:rPr>
            </w:pPr>
          </w:p>
          <w:p w:rsidR="002A5652" w:rsidRPr="008C3884" w:rsidRDefault="002A5652" w:rsidP="0057275F">
            <w:pPr>
              <w:rPr>
                <w:rFonts w:ascii="Arial" w:hAnsi="Arial" w:cs="Arial"/>
                <w:sz w:val="22"/>
                <w:szCs w:val="22"/>
              </w:rPr>
            </w:pPr>
            <w:r w:rsidRPr="008C3884">
              <w:rPr>
                <w:rFonts w:ascii="Arial" w:hAnsi="Arial" w:cs="Arial"/>
                <w:sz w:val="22"/>
                <w:szCs w:val="22"/>
              </w:rPr>
              <w:t>PFRA</w:t>
            </w:r>
          </w:p>
          <w:p w:rsidR="004C702C" w:rsidRPr="008C3884" w:rsidRDefault="004C702C" w:rsidP="0057275F">
            <w:pPr>
              <w:rPr>
                <w:rFonts w:ascii="Arial" w:hAnsi="Arial" w:cs="Arial"/>
                <w:sz w:val="22"/>
                <w:szCs w:val="22"/>
              </w:rPr>
            </w:pPr>
          </w:p>
          <w:p w:rsidR="002A5652" w:rsidRPr="008C3884" w:rsidRDefault="002A5652" w:rsidP="0057275F">
            <w:pPr>
              <w:rPr>
                <w:rFonts w:ascii="Arial" w:hAnsi="Arial" w:cs="Arial"/>
                <w:sz w:val="22"/>
                <w:szCs w:val="22"/>
              </w:rPr>
            </w:pPr>
            <w:r w:rsidRPr="008C3884">
              <w:rPr>
                <w:rFonts w:ascii="Arial" w:hAnsi="Arial" w:cs="Arial"/>
                <w:sz w:val="22"/>
                <w:szCs w:val="22"/>
              </w:rPr>
              <w:t>SFRA</w:t>
            </w:r>
          </w:p>
        </w:tc>
      </w:tr>
      <w:tr w:rsidR="002A5652" w:rsidRPr="008C3884" w:rsidTr="006F7BA8">
        <w:tc>
          <w:tcPr>
            <w:tcW w:w="367" w:type="pct"/>
          </w:tcPr>
          <w:p w:rsidR="002A5652" w:rsidRPr="008C3884" w:rsidRDefault="002A5652" w:rsidP="00535E37">
            <w:pPr>
              <w:rPr>
                <w:rFonts w:ascii="Arial" w:hAnsi="Arial" w:cs="Arial"/>
                <w:sz w:val="22"/>
                <w:szCs w:val="22"/>
              </w:rPr>
            </w:pPr>
            <w:r w:rsidRPr="008C3884">
              <w:rPr>
                <w:rFonts w:ascii="Arial" w:hAnsi="Arial" w:cs="Arial"/>
                <w:sz w:val="22"/>
                <w:szCs w:val="22"/>
              </w:rPr>
              <w:t>2</w:t>
            </w:r>
          </w:p>
        </w:tc>
        <w:tc>
          <w:tcPr>
            <w:tcW w:w="671" w:type="pct"/>
          </w:tcPr>
          <w:p w:rsidR="002A5652" w:rsidRPr="008C3884" w:rsidRDefault="002A5652" w:rsidP="00535E37">
            <w:pPr>
              <w:rPr>
                <w:rFonts w:ascii="Arial" w:hAnsi="Arial" w:cs="Arial"/>
                <w:sz w:val="22"/>
                <w:szCs w:val="22"/>
              </w:rPr>
            </w:pPr>
            <w:r w:rsidRPr="008C3884">
              <w:rPr>
                <w:rFonts w:ascii="Arial" w:hAnsi="Arial" w:cs="Arial"/>
                <w:sz w:val="22"/>
                <w:szCs w:val="22"/>
              </w:rPr>
              <w:t>Water Quality</w:t>
            </w:r>
          </w:p>
        </w:tc>
        <w:tc>
          <w:tcPr>
            <w:tcW w:w="1551" w:type="pct"/>
          </w:tcPr>
          <w:p w:rsidR="00E76D7E" w:rsidRPr="008C3884" w:rsidRDefault="002A5652" w:rsidP="000F0B15">
            <w:pPr>
              <w:pStyle w:val="ListParagraph"/>
              <w:numPr>
                <w:ilvl w:val="0"/>
                <w:numId w:val="26"/>
              </w:numPr>
              <w:spacing w:before="120"/>
              <w:rPr>
                <w:rFonts w:ascii="Arial" w:hAnsi="Arial" w:cs="Arial"/>
                <w:sz w:val="22"/>
                <w:szCs w:val="22"/>
              </w:rPr>
            </w:pPr>
            <w:r w:rsidRPr="008C3884">
              <w:rPr>
                <w:rFonts w:ascii="Arial" w:hAnsi="Arial" w:cs="Arial"/>
                <w:sz w:val="22"/>
                <w:szCs w:val="22"/>
              </w:rPr>
              <w:t>To maintain and enhance wate</w:t>
            </w:r>
            <w:r w:rsidR="00FD7961" w:rsidRPr="008C3884">
              <w:rPr>
                <w:rFonts w:ascii="Arial" w:hAnsi="Arial" w:cs="Arial"/>
                <w:sz w:val="22"/>
                <w:szCs w:val="22"/>
              </w:rPr>
              <w:t xml:space="preserve">r quality and water resources. </w:t>
            </w:r>
          </w:p>
          <w:p w:rsidR="00FD7961" w:rsidRPr="008C3884" w:rsidRDefault="00FD7961" w:rsidP="00FD7961">
            <w:pPr>
              <w:pStyle w:val="ListParagraph"/>
              <w:spacing w:before="120"/>
              <w:ind w:left="360"/>
              <w:rPr>
                <w:rFonts w:ascii="Arial" w:hAnsi="Arial" w:cs="Arial"/>
                <w:sz w:val="22"/>
                <w:szCs w:val="22"/>
              </w:rPr>
            </w:pPr>
          </w:p>
          <w:p w:rsidR="002A5652" w:rsidRPr="008C3884" w:rsidRDefault="002A5652" w:rsidP="000F0B15">
            <w:pPr>
              <w:pStyle w:val="ListParagraph"/>
              <w:numPr>
                <w:ilvl w:val="0"/>
                <w:numId w:val="26"/>
              </w:numPr>
              <w:rPr>
                <w:rFonts w:ascii="Arial" w:hAnsi="Arial" w:cs="Arial"/>
                <w:sz w:val="22"/>
                <w:szCs w:val="22"/>
              </w:rPr>
            </w:pPr>
            <w:r w:rsidRPr="008C3884">
              <w:rPr>
                <w:rFonts w:ascii="Arial" w:hAnsi="Arial" w:cs="Arial"/>
                <w:sz w:val="22"/>
                <w:szCs w:val="22"/>
              </w:rPr>
              <w:t>To promote sustainable drainage systems.</w:t>
            </w:r>
          </w:p>
          <w:p w:rsidR="006F7BA8" w:rsidRPr="008C3884" w:rsidRDefault="006F7BA8" w:rsidP="00535E37">
            <w:pPr>
              <w:rPr>
                <w:rFonts w:ascii="Arial" w:hAnsi="Arial" w:cs="Arial"/>
                <w:sz w:val="22"/>
                <w:szCs w:val="22"/>
              </w:rPr>
            </w:pPr>
          </w:p>
        </w:tc>
        <w:tc>
          <w:tcPr>
            <w:tcW w:w="1649" w:type="pct"/>
          </w:tcPr>
          <w:p w:rsidR="00AB19DE" w:rsidRPr="008C3884" w:rsidRDefault="002A5652" w:rsidP="000F0B15">
            <w:pPr>
              <w:pStyle w:val="ListParagraph"/>
              <w:numPr>
                <w:ilvl w:val="0"/>
                <w:numId w:val="32"/>
              </w:numPr>
              <w:spacing w:before="120"/>
              <w:rPr>
                <w:rFonts w:ascii="Arial" w:hAnsi="Arial" w:cs="Arial"/>
                <w:sz w:val="22"/>
                <w:szCs w:val="22"/>
              </w:rPr>
            </w:pPr>
            <w:r w:rsidRPr="008C3884">
              <w:rPr>
                <w:rFonts w:ascii="Arial" w:hAnsi="Arial" w:cs="Arial"/>
                <w:sz w:val="22"/>
                <w:szCs w:val="22"/>
              </w:rPr>
              <w:t>Pollution from development and highways entering the water environment through surface water sewers and drains.</w:t>
            </w:r>
            <w:r w:rsidR="00711442" w:rsidRPr="008C3884">
              <w:rPr>
                <w:rFonts w:ascii="Arial" w:hAnsi="Arial" w:cs="Arial"/>
                <w:sz w:val="22"/>
                <w:szCs w:val="22"/>
              </w:rPr>
              <w:t xml:space="preserve">  </w:t>
            </w:r>
          </w:p>
          <w:p w:rsidR="00AB19DE" w:rsidRPr="008C3884" w:rsidRDefault="00AB19DE" w:rsidP="00535E37">
            <w:pPr>
              <w:rPr>
                <w:rFonts w:ascii="Arial" w:hAnsi="Arial" w:cs="Arial"/>
                <w:sz w:val="22"/>
                <w:szCs w:val="22"/>
              </w:rPr>
            </w:pPr>
          </w:p>
          <w:p w:rsidR="00711442" w:rsidRPr="008C3884" w:rsidRDefault="00711442" w:rsidP="000F0B15">
            <w:pPr>
              <w:pStyle w:val="ListParagraph"/>
              <w:numPr>
                <w:ilvl w:val="0"/>
                <w:numId w:val="32"/>
              </w:numPr>
              <w:rPr>
                <w:rFonts w:ascii="Arial" w:hAnsi="Arial" w:cs="Arial"/>
                <w:sz w:val="22"/>
                <w:szCs w:val="22"/>
              </w:rPr>
            </w:pPr>
            <w:r w:rsidRPr="008C3884">
              <w:rPr>
                <w:rFonts w:ascii="Arial" w:hAnsi="Arial" w:cs="Arial"/>
                <w:sz w:val="22"/>
                <w:szCs w:val="22"/>
              </w:rPr>
              <w:t>Control of pollution from contaminated land.</w:t>
            </w:r>
          </w:p>
        </w:tc>
        <w:tc>
          <w:tcPr>
            <w:tcW w:w="762" w:type="pct"/>
          </w:tcPr>
          <w:p w:rsidR="002A5652" w:rsidRPr="008C3884" w:rsidRDefault="002A5652" w:rsidP="00535E37">
            <w:pPr>
              <w:rPr>
                <w:rFonts w:ascii="Arial" w:hAnsi="Arial" w:cs="Arial"/>
                <w:sz w:val="22"/>
                <w:szCs w:val="22"/>
              </w:rPr>
            </w:pPr>
          </w:p>
          <w:p w:rsidR="002A5652" w:rsidRPr="008C3884" w:rsidRDefault="002A5652" w:rsidP="00535E37">
            <w:pPr>
              <w:rPr>
                <w:rFonts w:ascii="Arial" w:hAnsi="Arial" w:cs="Arial"/>
                <w:sz w:val="22"/>
                <w:szCs w:val="22"/>
              </w:rPr>
            </w:pPr>
            <w:r w:rsidRPr="008C3884">
              <w:rPr>
                <w:rFonts w:ascii="Arial" w:hAnsi="Arial" w:cs="Arial"/>
                <w:sz w:val="22"/>
                <w:szCs w:val="22"/>
              </w:rPr>
              <w:t>WFD</w:t>
            </w:r>
          </w:p>
        </w:tc>
      </w:tr>
      <w:tr w:rsidR="002A5652" w:rsidRPr="008C3884" w:rsidTr="006F7BA8">
        <w:tc>
          <w:tcPr>
            <w:tcW w:w="367" w:type="pct"/>
          </w:tcPr>
          <w:p w:rsidR="002A5652" w:rsidRPr="008C3884" w:rsidRDefault="002A5652" w:rsidP="00535E37">
            <w:pPr>
              <w:rPr>
                <w:rFonts w:ascii="Arial" w:hAnsi="Arial" w:cs="Arial"/>
                <w:sz w:val="22"/>
                <w:szCs w:val="22"/>
              </w:rPr>
            </w:pPr>
            <w:r w:rsidRPr="008C3884">
              <w:rPr>
                <w:rFonts w:ascii="Arial" w:hAnsi="Arial" w:cs="Arial"/>
                <w:sz w:val="22"/>
                <w:szCs w:val="22"/>
              </w:rPr>
              <w:t>3</w:t>
            </w:r>
          </w:p>
        </w:tc>
        <w:tc>
          <w:tcPr>
            <w:tcW w:w="671" w:type="pct"/>
          </w:tcPr>
          <w:p w:rsidR="002A5652" w:rsidRPr="008C3884" w:rsidRDefault="00357EC4" w:rsidP="00535E37">
            <w:pPr>
              <w:rPr>
                <w:rFonts w:ascii="Arial" w:hAnsi="Arial" w:cs="Arial"/>
                <w:sz w:val="22"/>
                <w:szCs w:val="22"/>
              </w:rPr>
            </w:pPr>
            <w:r w:rsidRPr="008C3884">
              <w:rPr>
                <w:rFonts w:ascii="Arial" w:hAnsi="Arial" w:cs="Arial"/>
                <w:sz w:val="22"/>
                <w:szCs w:val="22"/>
              </w:rPr>
              <w:t xml:space="preserve">Biodiversity and </w:t>
            </w:r>
            <w:r w:rsidR="002A5652" w:rsidRPr="008C3884">
              <w:rPr>
                <w:rFonts w:ascii="Arial" w:hAnsi="Arial" w:cs="Arial"/>
                <w:sz w:val="22"/>
                <w:szCs w:val="22"/>
              </w:rPr>
              <w:t>Natural Environment</w:t>
            </w:r>
          </w:p>
        </w:tc>
        <w:tc>
          <w:tcPr>
            <w:tcW w:w="1551" w:type="pct"/>
          </w:tcPr>
          <w:p w:rsidR="00E76D7E" w:rsidRPr="008C3884" w:rsidRDefault="00583E3E" w:rsidP="000F0B15">
            <w:pPr>
              <w:pStyle w:val="ListParagraph"/>
              <w:numPr>
                <w:ilvl w:val="0"/>
                <w:numId w:val="27"/>
              </w:numPr>
              <w:spacing w:before="120"/>
              <w:rPr>
                <w:rFonts w:ascii="Arial" w:hAnsi="Arial" w:cs="Arial"/>
                <w:sz w:val="22"/>
                <w:szCs w:val="22"/>
              </w:rPr>
            </w:pPr>
            <w:r w:rsidRPr="008C3884">
              <w:rPr>
                <w:rFonts w:ascii="Arial" w:hAnsi="Arial" w:cs="Arial"/>
                <w:sz w:val="22"/>
                <w:szCs w:val="22"/>
              </w:rPr>
              <w:t>To p</w:t>
            </w:r>
            <w:r w:rsidR="002A5652" w:rsidRPr="008C3884">
              <w:rPr>
                <w:rFonts w:ascii="Arial" w:hAnsi="Arial" w:cs="Arial"/>
                <w:sz w:val="22"/>
                <w:szCs w:val="22"/>
              </w:rPr>
              <w:t xml:space="preserve">rotect and improve our natural environment.  </w:t>
            </w:r>
          </w:p>
          <w:p w:rsidR="00FD7961" w:rsidRPr="008C3884" w:rsidRDefault="00FD7961" w:rsidP="00FD7961">
            <w:pPr>
              <w:pStyle w:val="ListParagraph"/>
              <w:spacing w:before="120"/>
              <w:ind w:left="360"/>
              <w:rPr>
                <w:rFonts w:ascii="Arial" w:hAnsi="Arial" w:cs="Arial"/>
                <w:sz w:val="22"/>
                <w:szCs w:val="22"/>
              </w:rPr>
            </w:pPr>
          </w:p>
          <w:p w:rsidR="00E76D7E" w:rsidRPr="008C3884" w:rsidRDefault="00583E3E" w:rsidP="000F0B15">
            <w:pPr>
              <w:pStyle w:val="ListParagraph"/>
              <w:numPr>
                <w:ilvl w:val="0"/>
                <w:numId w:val="27"/>
              </w:numPr>
              <w:rPr>
                <w:rFonts w:ascii="Arial" w:hAnsi="Arial" w:cs="Arial"/>
                <w:sz w:val="22"/>
                <w:szCs w:val="22"/>
              </w:rPr>
            </w:pPr>
            <w:r w:rsidRPr="008C3884">
              <w:rPr>
                <w:rFonts w:ascii="Arial" w:hAnsi="Arial" w:cs="Arial"/>
                <w:sz w:val="22"/>
                <w:szCs w:val="22"/>
              </w:rPr>
              <w:t>To g</w:t>
            </w:r>
            <w:r w:rsidR="002A5652" w:rsidRPr="008C3884">
              <w:rPr>
                <w:rFonts w:ascii="Arial" w:hAnsi="Arial" w:cs="Arial"/>
                <w:sz w:val="22"/>
                <w:szCs w:val="22"/>
              </w:rPr>
              <w:t>row a green economy, and reconnect people and nature</w:t>
            </w:r>
            <w:r w:rsidR="00357EC4" w:rsidRPr="008C3884">
              <w:rPr>
                <w:rFonts w:ascii="Arial" w:hAnsi="Arial" w:cs="Arial"/>
                <w:sz w:val="22"/>
                <w:szCs w:val="22"/>
              </w:rPr>
              <w:t xml:space="preserve">. </w:t>
            </w:r>
          </w:p>
          <w:p w:rsidR="00FD7961" w:rsidRPr="008C3884" w:rsidRDefault="00FD7961" w:rsidP="00FD7961">
            <w:pPr>
              <w:rPr>
                <w:rFonts w:ascii="Arial" w:hAnsi="Arial" w:cs="Arial"/>
                <w:sz w:val="22"/>
                <w:szCs w:val="22"/>
              </w:rPr>
            </w:pPr>
          </w:p>
          <w:p w:rsidR="002A5652" w:rsidRPr="008C3884" w:rsidRDefault="00357EC4" w:rsidP="000F0B15">
            <w:pPr>
              <w:pStyle w:val="ListParagraph"/>
              <w:numPr>
                <w:ilvl w:val="0"/>
                <w:numId w:val="27"/>
              </w:numPr>
              <w:rPr>
                <w:rFonts w:ascii="Arial" w:hAnsi="Arial" w:cs="Arial"/>
                <w:sz w:val="22"/>
                <w:szCs w:val="22"/>
              </w:rPr>
            </w:pPr>
            <w:r w:rsidRPr="008C3884">
              <w:rPr>
                <w:rFonts w:ascii="Arial" w:hAnsi="Arial" w:cs="Arial"/>
                <w:sz w:val="22"/>
                <w:szCs w:val="22"/>
              </w:rPr>
              <w:t>To protect and enhance biodiversity</w:t>
            </w:r>
          </w:p>
          <w:p w:rsidR="0089680B" w:rsidRPr="008C3884" w:rsidRDefault="0089680B" w:rsidP="0089680B">
            <w:pPr>
              <w:pStyle w:val="ListParagraph"/>
              <w:rPr>
                <w:rFonts w:ascii="Arial" w:hAnsi="Arial" w:cs="Arial"/>
                <w:sz w:val="22"/>
                <w:szCs w:val="22"/>
              </w:rPr>
            </w:pPr>
          </w:p>
          <w:p w:rsidR="002A5652" w:rsidRPr="008C3884" w:rsidRDefault="0089680B" w:rsidP="000F0B15">
            <w:pPr>
              <w:pStyle w:val="ListParagraph"/>
              <w:numPr>
                <w:ilvl w:val="0"/>
                <w:numId w:val="27"/>
              </w:numPr>
              <w:rPr>
                <w:rFonts w:ascii="Arial" w:hAnsi="Arial" w:cs="Arial"/>
                <w:sz w:val="22"/>
                <w:szCs w:val="22"/>
              </w:rPr>
            </w:pPr>
            <w:r w:rsidRPr="008C3884">
              <w:rPr>
                <w:rFonts w:ascii="Arial" w:hAnsi="Arial" w:cs="Arial"/>
                <w:sz w:val="22"/>
                <w:szCs w:val="22"/>
              </w:rPr>
              <w:t>To conserve and enhance geodiversity.</w:t>
            </w:r>
          </w:p>
        </w:tc>
        <w:tc>
          <w:tcPr>
            <w:tcW w:w="1649" w:type="pct"/>
          </w:tcPr>
          <w:p w:rsidR="00AB19DE" w:rsidRPr="008C3884" w:rsidRDefault="00AB19DE" w:rsidP="000F0B15">
            <w:pPr>
              <w:pStyle w:val="ListParagraph"/>
              <w:numPr>
                <w:ilvl w:val="0"/>
                <w:numId w:val="33"/>
              </w:numPr>
              <w:spacing w:before="120"/>
              <w:rPr>
                <w:rFonts w:ascii="Arial" w:hAnsi="Arial" w:cs="Arial"/>
                <w:sz w:val="22"/>
                <w:szCs w:val="22"/>
              </w:rPr>
            </w:pPr>
            <w:r w:rsidRPr="008C3884">
              <w:rPr>
                <w:rFonts w:ascii="Arial" w:hAnsi="Arial" w:cs="Arial"/>
                <w:sz w:val="22"/>
                <w:szCs w:val="22"/>
              </w:rPr>
              <w:t>C</w:t>
            </w:r>
            <w:r w:rsidR="002A5652" w:rsidRPr="008C3884">
              <w:rPr>
                <w:rFonts w:ascii="Arial" w:hAnsi="Arial" w:cs="Arial"/>
                <w:sz w:val="22"/>
                <w:szCs w:val="22"/>
              </w:rPr>
              <w:t>ommunities are deprived of high quality open spaces and linkages, such as urban river ecosystems</w:t>
            </w:r>
            <w:r w:rsidR="006F7BA8" w:rsidRPr="008C3884">
              <w:rPr>
                <w:rFonts w:ascii="Arial" w:hAnsi="Arial" w:cs="Arial"/>
                <w:sz w:val="22"/>
                <w:szCs w:val="22"/>
              </w:rPr>
              <w:t>; t</w:t>
            </w:r>
            <w:r w:rsidR="002A5652" w:rsidRPr="008C3884">
              <w:rPr>
                <w:rFonts w:ascii="Arial" w:hAnsi="Arial" w:cs="Arial"/>
                <w:sz w:val="22"/>
                <w:szCs w:val="22"/>
              </w:rPr>
              <w:t>hose that exist are often fragmented.</w:t>
            </w:r>
            <w:r w:rsidR="00AB0278" w:rsidRPr="008C3884">
              <w:rPr>
                <w:rFonts w:ascii="Arial" w:hAnsi="Arial" w:cs="Arial"/>
                <w:sz w:val="22"/>
                <w:szCs w:val="22"/>
              </w:rPr>
              <w:t xml:space="preserve"> </w:t>
            </w:r>
          </w:p>
          <w:p w:rsidR="00BB086A" w:rsidRPr="008C3884" w:rsidRDefault="00BB086A" w:rsidP="00BB086A">
            <w:pPr>
              <w:pStyle w:val="ListParagraph"/>
              <w:spacing w:before="120"/>
              <w:ind w:left="360"/>
              <w:rPr>
                <w:rFonts w:ascii="Arial" w:hAnsi="Arial" w:cs="Arial"/>
                <w:sz w:val="22"/>
                <w:szCs w:val="22"/>
              </w:rPr>
            </w:pPr>
          </w:p>
          <w:p w:rsidR="00AB19DE" w:rsidRPr="008C3884" w:rsidRDefault="006F7BA8" w:rsidP="000F0B15">
            <w:pPr>
              <w:pStyle w:val="ListParagraph"/>
              <w:numPr>
                <w:ilvl w:val="0"/>
                <w:numId w:val="33"/>
              </w:numPr>
              <w:rPr>
                <w:rFonts w:ascii="Arial" w:hAnsi="Arial" w:cs="Arial"/>
                <w:sz w:val="22"/>
                <w:szCs w:val="22"/>
              </w:rPr>
            </w:pPr>
            <w:r w:rsidRPr="008C3884">
              <w:rPr>
                <w:rFonts w:ascii="Arial" w:hAnsi="Arial" w:cs="Arial"/>
                <w:sz w:val="22"/>
                <w:szCs w:val="22"/>
              </w:rPr>
              <w:t>E</w:t>
            </w:r>
            <w:r w:rsidR="00AB0278" w:rsidRPr="008C3884">
              <w:rPr>
                <w:rFonts w:ascii="Arial" w:hAnsi="Arial" w:cs="Arial"/>
                <w:sz w:val="22"/>
                <w:szCs w:val="22"/>
              </w:rPr>
              <w:t xml:space="preserve">ncroachment </w:t>
            </w:r>
            <w:r w:rsidRPr="008C3884">
              <w:rPr>
                <w:rFonts w:ascii="Arial" w:hAnsi="Arial" w:cs="Arial"/>
                <w:sz w:val="22"/>
                <w:szCs w:val="22"/>
              </w:rPr>
              <w:t xml:space="preserve">by development </w:t>
            </w:r>
            <w:r w:rsidR="00AB0278" w:rsidRPr="008C3884">
              <w:rPr>
                <w:rFonts w:ascii="Arial" w:hAnsi="Arial" w:cs="Arial"/>
                <w:sz w:val="22"/>
                <w:szCs w:val="22"/>
              </w:rPr>
              <w:t xml:space="preserve">and </w:t>
            </w:r>
            <w:r w:rsidRPr="008C3884">
              <w:rPr>
                <w:rFonts w:ascii="Arial" w:hAnsi="Arial" w:cs="Arial"/>
                <w:sz w:val="22"/>
                <w:szCs w:val="22"/>
              </w:rPr>
              <w:t>I</w:t>
            </w:r>
            <w:r w:rsidR="00AB0278" w:rsidRPr="008C3884">
              <w:rPr>
                <w:rFonts w:ascii="Arial" w:hAnsi="Arial" w:cs="Arial"/>
                <w:sz w:val="22"/>
                <w:szCs w:val="22"/>
              </w:rPr>
              <w:t xml:space="preserve">n-fill </w:t>
            </w:r>
            <w:r w:rsidRPr="008C3884">
              <w:rPr>
                <w:rFonts w:ascii="Arial" w:hAnsi="Arial" w:cs="Arial"/>
                <w:sz w:val="22"/>
                <w:szCs w:val="22"/>
              </w:rPr>
              <w:t xml:space="preserve">development </w:t>
            </w:r>
            <w:r w:rsidR="00945268" w:rsidRPr="008C3884">
              <w:rPr>
                <w:rFonts w:ascii="Arial" w:hAnsi="Arial" w:cs="Arial"/>
                <w:sz w:val="22"/>
                <w:szCs w:val="22"/>
              </w:rPr>
              <w:t xml:space="preserve">is </w:t>
            </w:r>
            <w:r w:rsidR="00AB0278" w:rsidRPr="008C3884">
              <w:rPr>
                <w:rFonts w:ascii="Arial" w:hAnsi="Arial" w:cs="Arial"/>
                <w:sz w:val="22"/>
                <w:szCs w:val="22"/>
              </w:rPr>
              <w:t>causing loss of open space and habitats.</w:t>
            </w:r>
            <w:r w:rsidR="001B68D7" w:rsidRPr="008C3884">
              <w:rPr>
                <w:rFonts w:ascii="Arial" w:hAnsi="Arial" w:cs="Arial"/>
                <w:sz w:val="22"/>
                <w:szCs w:val="22"/>
              </w:rPr>
              <w:t xml:space="preserve"> </w:t>
            </w:r>
          </w:p>
          <w:p w:rsidR="001B68D7" w:rsidRPr="008C3884" w:rsidRDefault="001B68D7" w:rsidP="001B68D7">
            <w:pPr>
              <w:pStyle w:val="ListParagraph"/>
              <w:ind w:left="360"/>
              <w:rPr>
                <w:rFonts w:ascii="Arial" w:hAnsi="Arial" w:cs="Arial"/>
                <w:sz w:val="22"/>
                <w:szCs w:val="22"/>
              </w:rPr>
            </w:pPr>
          </w:p>
          <w:p w:rsidR="002A5652" w:rsidRPr="008C3884" w:rsidRDefault="001F0FF4" w:rsidP="000F0B15">
            <w:pPr>
              <w:pStyle w:val="ListParagraph"/>
              <w:numPr>
                <w:ilvl w:val="0"/>
                <w:numId w:val="33"/>
              </w:numPr>
              <w:rPr>
                <w:rFonts w:ascii="Arial" w:hAnsi="Arial" w:cs="Arial"/>
                <w:sz w:val="22"/>
                <w:szCs w:val="22"/>
              </w:rPr>
            </w:pPr>
            <w:r w:rsidRPr="008C3884">
              <w:rPr>
                <w:rFonts w:ascii="Arial" w:hAnsi="Arial" w:cs="Arial"/>
                <w:sz w:val="22"/>
                <w:szCs w:val="22"/>
              </w:rPr>
              <w:t>Conservation of the quality and extent of soil resources.</w:t>
            </w:r>
          </w:p>
        </w:tc>
        <w:tc>
          <w:tcPr>
            <w:tcW w:w="762" w:type="pct"/>
          </w:tcPr>
          <w:p w:rsidR="00AB19DE" w:rsidRPr="008C3884" w:rsidRDefault="00AB19DE" w:rsidP="00946645">
            <w:pPr>
              <w:rPr>
                <w:rFonts w:ascii="Arial" w:hAnsi="Arial" w:cs="Arial"/>
                <w:sz w:val="22"/>
                <w:szCs w:val="22"/>
              </w:rPr>
            </w:pPr>
          </w:p>
          <w:p w:rsidR="00946645" w:rsidRPr="008C3884" w:rsidRDefault="00946645" w:rsidP="00946645">
            <w:pPr>
              <w:rPr>
                <w:rFonts w:ascii="Arial" w:hAnsi="Arial" w:cs="Arial"/>
                <w:sz w:val="22"/>
                <w:szCs w:val="22"/>
              </w:rPr>
            </w:pPr>
            <w:r w:rsidRPr="008C3884">
              <w:rPr>
                <w:rFonts w:ascii="Arial" w:hAnsi="Arial" w:cs="Arial"/>
                <w:sz w:val="22"/>
                <w:szCs w:val="22"/>
              </w:rPr>
              <w:t>GM Biodiversity Action Plan</w:t>
            </w:r>
          </w:p>
          <w:p w:rsidR="00AB19DE" w:rsidRPr="008C3884" w:rsidRDefault="00AB19DE" w:rsidP="00535E37">
            <w:pPr>
              <w:rPr>
                <w:rFonts w:ascii="Arial" w:hAnsi="Arial" w:cs="Arial"/>
                <w:sz w:val="22"/>
                <w:szCs w:val="22"/>
              </w:rPr>
            </w:pPr>
          </w:p>
          <w:p w:rsidR="002A5652" w:rsidRPr="008C3884" w:rsidRDefault="002A5652" w:rsidP="00535E37">
            <w:pPr>
              <w:rPr>
                <w:rFonts w:ascii="Arial" w:hAnsi="Arial" w:cs="Arial"/>
                <w:sz w:val="22"/>
                <w:szCs w:val="22"/>
              </w:rPr>
            </w:pPr>
            <w:r w:rsidRPr="008C3884">
              <w:rPr>
                <w:rFonts w:ascii="Arial" w:hAnsi="Arial" w:cs="Arial"/>
                <w:sz w:val="22"/>
                <w:szCs w:val="22"/>
              </w:rPr>
              <w:t>GM Green Infrastructure Framework</w:t>
            </w:r>
          </w:p>
          <w:p w:rsidR="00AB19DE" w:rsidRPr="008C3884" w:rsidRDefault="00AB19DE" w:rsidP="00946645">
            <w:pPr>
              <w:rPr>
                <w:rFonts w:ascii="Arial" w:hAnsi="Arial" w:cs="Arial"/>
                <w:sz w:val="22"/>
                <w:szCs w:val="22"/>
              </w:rPr>
            </w:pPr>
          </w:p>
          <w:p w:rsidR="00FD7961" w:rsidRPr="008C3884" w:rsidRDefault="002A5652" w:rsidP="00946645">
            <w:pPr>
              <w:rPr>
                <w:rFonts w:ascii="Arial" w:hAnsi="Arial" w:cs="Arial"/>
                <w:sz w:val="22"/>
                <w:szCs w:val="22"/>
              </w:rPr>
            </w:pPr>
            <w:r w:rsidRPr="008C3884">
              <w:rPr>
                <w:rFonts w:ascii="Arial" w:hAnsi="Arial" w:cs="Arial"/>
                <w:sz w:val="22"/>
                <w:szCs w:val="22"/>
              </w:rPr>
              <w:t>WFD</w:t>
            </w:r>
          </w:p>
          <w:p w:rsidR="00946645" w:rsidRPr="008C3884" w:rsidRDefault="00946645" w:rsidP="00946645">
            <w:pPr>
              <w:rPr>
                <w:rFonts w:ascii="Arial" w:hAnsi="Arial" w:cs="Arial"/>
                <w:sz w:val="22"/>
                <w:szCs w:val="22"/>
              </w:rPr>
            </w:pPr>
            <w:r w:rsidRPr="008C3884">
              <w:rPr>
                <w:rFonts w:ascii="Arial" w:hAnsi="Arial" w:cs="Arial"/>
                <w:sz w:val="22"/>
                <w:szCs w:val="22"/>
              </w:rPr>
              <w:t>Habitats Directive</w:t>
            </w:r>
          </w:p>
          <w:p w:rsidR="00DF5898" w:rsidRDefault="00AB0278" w:rsidP="00535E37">
            <w:pPr>
              <w:rPr>
                <w:rFonts w:ascii="Arial" w:hAnsi="Arial" w:cs="Arial"/>
                <w:sz w:val="22"/>
                <w:szCs w:val="22"/>
              </w:rPr>
            </w:pPr>
            <w:r w:rsidRPr="008C3884">
              <w:rPr>
                <w:rFonts w:ascii="Arial" w:hAnsi="Arial" w:cs="Arial"/>
                <w:sz w:val="22"/>
                <w:szCs w:val="22"/>
              </w:rPr>
              <w:t>Biodiversity 2020</w:t>
            </w:r>
          </w:p>
          <w:p w:rsidR="00A24D66" w:rsidRPr="008C3884" w:rsidRDefault="00A24D66" w:rsidP="00535E37">
            <w:pPr>
              <w:rPr>
                <w:rFonts w:ascii="Arial" w:hAnsi="Arial" w:cs="Arial"/>
                <w:sz w:val="22"/>
                <w:szCs w:val="22"/>
              </w:rPr>
            </w:pPr>
          </w:p>
        </w:tc>
      </w:tr>
      <w:tr w:rsidR="002A5652" w:rsidRPr="008C3884" w:rsidTr="006F7BA8">
        <w:tc>
          <w:tcPr>
            <w:tcW w:w="367" w:type="pct"/>
          </w:tcPr>
          <w:p w:rsidR="002A5652" w:rsidRPr="008C3884" w:rsidRDefault="002A5652" w:rsidP="00535E37">
            <w:pPr>
              <w:rPr>
                <w:rFonts w:ascii="Arial" w:hAnsi="Arial" w:cs="Arial"/>
                <w:sz w:val="22"/>
                <w:szCs w:val="22"/>
              </w:rPr>
            </w:pPr>
          </w:p>
          <w:p w:rsidR="002A5652" w:rsidRPr="008C3884" w:rsidRDefault="002A5652" w:rsidP="00535E37">
            <w:pPr>
              <w:rPr>
                <w:rFonts w:ascii="Arial" w:hAnsi="Arial" w:cs="Arial"/>
                <w:sz w:val="22"/>
                <w:szCs w:val="22"/>
              </w:rPr>
            </w:pPr>
            <w:r w:rsidRPr="008C3884">
              <w:rPr>
                <w:rFonts w:ascii="Arial" w:hAnsi="Arial" w:cs="Arial"/>
                <w:sz w:val="22"/>
                <w:szCs w:val="22"/>
              </w:rPr>
              <w:t>4</w:t>
            </w:r>
          </w:p>
        </w:tc>
        <w:tc>
          <w:tcPr>
            <w:tcW w:w="671" w:type="pct"/>
          </w:tcPr>
          <w:p w:rsidR="002A5652" w:rsidRPr="008C3884" w:rsidRDefault="002A5652" w:rsidP="00535E37">
            <w:pPr>
              <w:rPr>
                <w:rFonts w:ascii="Arial" w:hAnsi="Arial" w:cs="Arial"/>
                <w:sz w:val="22"/>
                <w:szCs w:val="22"/>
              </w:rPr>
            </w:pPr>
          </w:p>
          <w:p w:rsidR="002A5652" w:rsidRPr="008C3884" w:rsidRDefault="002A5652" w:rsidP="00535E37">
            <w:pPr>
              <w:rPr>
                <w:rFonts w:ascii="Arial" w:hAnsi="Arial" w:cs="Arial"/>
                <w:sz w:val="22"/>
                <w:szCs w:val="22"/>
              </w:rPr>
            </w:pPr>
            <w:r w:rsidRPr="008C3884">
              <w:rPr>
                <w:rFonts w:ascii="Arial" w:hAnsi="Arial" w:cs="Arial"/>
                <w:sz w:val="22"/>
                <w:szCs w:val="22"/>
              </w:rPr>
              <w:t>Transport</w:t>
            </w:r>
          </w:p>
        </w:tc>
        <w:tc>
          <w:tcPr>
            <w:tcW w:w="1551" w:type="pct"/>
          </w:tcPr>
          <w:p w:rsidR="002A5652" w:rsidRPr="008C3884" w:rsidRDefault="002A5652" w:rsidP="00535E37">
            <w:pPr>
              <w:rPr>
                <w:rFonts w:ascii="Arial" w:hAnsi="Arial" w:cs="Arial"/>
                <w:sz w:val="22"/>
                <w:szCs w:val="22"/>
              </w:rPr>
            </w:pPr>
          </w:p>
          <w:p w:rsidR="00A24D66" w:rsidRDefault="00A24D66" w:rsidP="00535E37">
            <w:pPr>
              <w:rPr>
                <w:rFonts w:ascii="Arial" w:hAnsi="Arial" w:cs="Arial"/>
                <w:sz w:val="22"/>
                <w:szCs w:val="22"/>
              </w:rPr>
            </w:pPr>
          </w:p>
          <w:p w:rsidR="002A5652" w:rsidRPr="008C3884" w:rsidRDefault="00583E3E" w:rsidP="00535E37">
            <w:pPr>
              <w:rPr>
                <w:rFonts w:ascii="Arial" w:hAnsi="Arial" w:cs="Arial"/>
                <w:sz w:val="22"/>
                <w:szCs w:val="22"/>
              </w:rPr>
            </w:pPr>
            <w:r w:rsidRPr="008C3884">
              <w:rPr>
                <w:rFonts w:ascii="Arial" w:hAnsi="Arial" w:cs="Arial"/>
                <w:sz w:val="22"/>
                <w:szCs w:val="22"/>
              </w:rPr>
              <w:t>To e</w:t>
            </w:r>
            <w:r w:rsidR="002A5652" w:rsidRPr="008C3884">
              <w:rPr>
                <w:rFonts w:ascii="Arial" w:hAnsi="Arial" w:cs="Arial"/>
                <w:sz w:val="22"/>
                <w:szCs w:val="22"/>
              </w:rPr>
              <w:t>nsure the impact of flooding on the highway network and to transport infrastructure is minimised.</w:t>
            </w:r>
          </w:p>
          <w:p w:rsidR="00945268" w:rsidRPr="008C3884" w:rsidRDefault="00945268" w:rsidP="00535E37">
            <w:pPr>
              <w:rPr>
                <w:rFonts w:ascii="Arial" w:hAnsi="Arial" w:cs="Arial"/>
                <w:sz w:val="22"/>
                <w:szCs w:val="22"/>
              </w:rPr>
            </w:pPr>
          </w:p>
        </w:tc>
        <w:tc>
          <w:tcPr>
            <w:tcW w:w="1649" w:type="pct"/>
          </w:tcPr>
          <w:p w:rsidR="002A5652" w:rsidRPr="008C3884" w:rsidRDefault="002A5652" w:rsidP="00535E37">
            <w:pPr>
              <w:rPr>
                <w:rFonts w:ascii="Arial" w:hAnsi="Arial" w:cs="Arial"/>
                <w:sz w:val="22"/>
                <w:szCs w:val="22"/>
              </w:rPr>
            </w:pPr>
          </w:p>
          <w:p w:rsidR="00A24D66" w:rsidRDefault="00A24D66" w:rsidP="00A24D66">
            <w:pPr>
              <w:pStyle w:val="ListParagraph"/>
              <w:ind w:left="360"/>
              <w:rPr>
                <w:rFonts w:ascii="Arial" w:hAnsi="Arial" w:cs="Arial"/>
                <w:sz w:val="22"/>
                <w:szCs w:val="22"/>
              </w:rPr>
            </w:pPr>
          </w:p>
          <w:p w:rsidR="002A5652" w:rsidRPr="008C3884" w:rsidRDefault="002A5652" w:rsidP="000F0B15">
            <w:pPr>
              <w:pStyle w:val="ListParagraph"/>
              <w:numPr>
                <w:ilvl w:val="0"/>
                <w:numId w:val="34"/>
              </w:numPr>
              <w:ind w:left="360"/>
              <w:rPr>
                <w:rFonts w:ascii="Arial" w:hAnsi="Arial" w:cs="Arial"/>
                <w:sz w:val="22"/>
                <w:szCs w:val="22"/>
              </w:rPr>
            </w:pPr>
            <w:r w:rsidRPr="008C3884">
              <w:rPr>
                <w:rFonts w:ascii="Arial" w:hAnsi="Arial" w:cs="Arial"/>
                <w:sz w:val="22"/>
                <w:szCs w:val="22"/>
              </w:rPr>
              <w:t>Road congestion</w:t>
            </w:r>
            <w:r w:rsidR="00AB19DE" w:rsidRPr="008C3884">
              <w:rPr>
                <w:rFonts w:ascii="Arial" w:hAnsi="Arial" w:cs="Arial"/>
                <w:sz w:val="22"/>
                <w:szCs w:val="22"/>
              </w:rPr>
              <w:t>, travel delay</w:t>
            </w:r>
            <w:r w:rsidRPr="008C3884">
              <w:rPr>
                <w:rFonts w:ascii="Arial" w:hAnsi="Arial" w:cs="Arial"/>
                <w:sz w:val="22"/>
                <w:szCs w:val="22"/>
              </w:rPr>
              <w:t xml:space="preserve"> and accidents caused during heavy rainfall due to flooding of roads.</w:t>
            </w:r>
          </w:p>
          <w:p w:rsidR="007F1BEB" w:rsidRPr="008C3884" w:rsidRDefault="007F1BEB" w:rsidP="00DA0119">
            <w:pPr>
              <w:rPr>
                <w:rFonts w:ascii="Arial" w:hAnsi="Arial" w:cs="Arial"/>
                <w:sz w:val="22"/>
                <w:szCs w:val="22"/>
              </w:rPr>
            </w:pPr>
          </w:p>
          <w:p w:rsidR="007F1BEB" w:rsidRPr="008C3884" w:rsidRDefault="007F1BEB" w:rsidP="000F0B15">
            <w:pPr>
              <w:pStyle w:val="ListParagraph"/>
              <w:numPr>
                <w:ilvl w:val="0"/>
                <w:numId w:val="34"/>
              </w:numPr>
              <w:ind w:left="360"/>
              <w:rPr>
                <w:rFonts w:ascii="Arial" w:hAnsi="Arial" w:cs="Arial"/>
                <w:sz w:val="22"/>
                <w:szCs w:val="22"/>
              </w:rPr>
            </w:pPr>
            <w:r w:rsidRPr="008C3884">
              <w:rPr>
                <w:rFonts w:ascii="Arial" w:hAnsi="Arial" w:cs="Arial"/>
                <w:sz w:val="22"/>
                <w:szCs w:val="22"/>
              </w:rPr>
              <w:t>Access to public transport</w:t>
            </w:r>
            <w:r w:rsidR="00DA0119" w:rsidRPr="008C3884">
              <w:rPr>
                <w:rFonts w:ascii="Arial" w:hAnsi="Arial" w:cs="Arial"/>
                <w:sz w:val="22"/>
                <w:szCs w:val="22"/>
              </w:rPr>
              <w:t xml:space="preserve"> during and after flood events.</w:t>
            </w:r>
          </w:p>
          <w:p w:rsidR="0057275F" w:rsidRPr="008C3884" w:rsidRDefault="0057275F" w:rsidP="00535E37">
            <w:pPr>
              <w:rPr>
                <w:rFonts w:ascii="Arial" w:hAnsi="Arial" w:cs="Arial"/>
                <w:sz w:val="22"/>
                <w:szCs w:val="22"/>
              </w:rPr>
            </w:pPr>
          </w:p>
        </w:tc>
        <w:tc>
          <w:tcPr>
            <w:tcW w:w="762" w:type="pct"/>
          </w:tcPr>
          <w:p w:rsidR="002A5652" w:rsidRPr="008C3884" w:rsidRDefault="002A5652" w:rsidP="00535E37">
            <w:pPr>
              <w:rPr>
                <w:rFonts w:ascii="Arial" w:hAnsi="Arial" w:cs="Arial"/>
                <w:sz w:val="22"/>
                <w:szCs w:val="22"/>
              </w:rPr>
            </w:pPr>
          </w:p>
          <w:p w:rsidR="00A24D66" w:rsidRDefault="00A24D66" w:rsidP="00535E37">
            <w:pPr>
              <w:rPr>
                <w:rFonts w:ascii="Arial" w:hAnsi="Arial" w:cs="Arial"/>
                <w:sz w:val="22"/>
                <w:szCs w:val="22"/>
              </w:rPr>
            </w:pPr>
          </w:p>
          <w:p w:rsidR="002A5652" w:rsidRPr="008C3884" w:rsidRDefault="002A5652" w:rsidP="00535E37">
            <w:pPr>
              <w:rPr>
                <w:rFonts w:ascii="Arial" w:hAnsi="Arial" w:cs="Arial"/>
                <w:sz w:val="22"/>
                <w:szCs w:val="22"/>
              </w:rPr>
            </w:pPr>
            <w:r w:rsidRPr="008C3884">
              <w:rPr>
                <w:rFonts w:ascii="Arial" w:hAnsi="Arial" w:cs="Arial"/>
                <w:sz w:val="22"/>
                <w:szCs w:val="22"/>
              </w:rPr>
              <w:t>3</w:t>
            </w:r>
            <w:r w:rsidRPr="008C3884">
              <w:rPr>
                <w:rFonts w:ascii="Arial" w:hAnsi="Arial" w:cs="Arial"/>
                <w:sz w:val="22"/>
                <w:szCs w:val="22"/>
                <w:vertAlign w:val="superscript"/>
              </w:rPr>
              <w:t>rd</w:t>
            </w:r>
            <w:r w:rsidRPr="008C3884">
              <w:rPr>
                <w:rFonts w:ascii="Arial" w:hAnsi="Arial" w:cs="Arial"/>
                <w:sz w:val="22"/>
                <w:szCs w:val="22"/>
              </w:rPr>
              <w:t xml:space="preserve"> GM L</w:t>
            </w:r>
            <w:r w:rsidR="00F14957" w:rsidRPr="008C3884">
              <w:rPr>
                <w:rFonts w:ascii="Arial" w:hAnsi="Arial" w:cs="Arial"/>
                <w:sz w:val="22"/>
                <w:szCs w:val="22"/>
              </w:rPr>
              <w:t xml:space="preserve">ocal </w:t>
            </w:r>
            <w:r w:rsidRPr="008C3884">
              <w:rPr>
                <w:rFonts w:ascii="Arial" w:hAnsi="Arial" w:cs="Arial"/>
                <w:sz w:val="22"/>
                <w:szCs w:val="22"/>
              </w:rPr>
              <w:t>T</w:t>
            </w:r>
            <w:r w:rsidR="00F14957" w:rsidRPr="008C3884">
              <w:rPr>
                <w:rFonts w:ascii="Arial" w:hAnsi="Arial" w:cs="Arial"/>
                <w:sz w:val="22"/>
                <w:szCs w:val="22"/>
              </w:rPr>
              <w:t xml:space="preserve">ransport </w:t>
            </w:r>
            <w:r w:rsidRPr="008C3884">
              <w:rPr>
                <w:rFonts w:ascii="Arial" w:hAnsi="Arial" w:cs="Arial"/>
                <w:sz w:val="22"/>
                <w:szCs w:val="22"/>
              </w:rPr>
              <w:t>P</w:t>
            </w:r>
            <w:r w:rsidR="00F14957" w:rsidRPr="008C3884">
              <w:rPr>
                <w:rFonts w:ascii="Arial" w:hAnsi="Arial" w:cs="Arial"/>
                <w:sz w:val="22"/>
                <w:szCs w:val="22"/>
              </w:rPr>
              <w:t>lan</w:t>
            </w:r>
          </w:p>
        </w:tc>
      </w:tr>
      <w:tr w:rsidR="002A5652" w:rsidRPr="008C3884" w:rsidTr="006F7BA8">
        <w:tc>
          <w:tcPr>
            <w:tcW w:w="367" w:type="pct"/>
          </w:tcPr>
          <w:p w:rsidR="002A5652" w:rsidRPr="008C3884" w:rsidRDefault="002A5652" w:rsidP="00535E37">
            <w:pPr>
              <w:rPr>
                <w:rFonts w:ascii="Arial" w:hAnsi="Arial" w:cs="Arial"/>
                <w:sz w:val="22"/>
                <w:szCs w:val="22"/>
              </w:rPr>
            </w:pPr>
            <w:r w:rsidRPr="008C3884">
              <w:rPr>
                <w:rFonts w:ascii="Arial" w:hAnsi="Arial" w:cs="Arial"/>
                <w:sz w:val="22"/>
                <w:szCs w:val="22"/>
              </w:rPr>
              <w:t>5</w:t>
            </w:r>
          </w:p>
        </w:tc>
        <w:tc>
          <w:tcPr>
            <w:tcW w:w="671" w:type="pct"/>
          </w:tcPr>
          <w:p w:rsidR="002A5652" w:rsidRPr="008C3884" w:rsidRDefault="00AB0278" w:rsidP="00535E37">
            <w:pPr>
              <w:rPr>
                <w:rFonts w:ascii="Arial" w:hAnsi="Arial" w:cs="Arial"/>
                <w:sz w:val="22"/>
                <w:szCs w:val="22"/>
              </w:rPr>
            </w:pPr>
            <w:r w:rsidRPr="008C3884">
              <w:rPr>
                <w:rFonts w:ascii="Arial" w:hAnsi="Arial" w:cs="Arial"/>
                <w:sz w:val="22"/>
                <w:szCs w:val="22"/>
              </w:rPr>
              <w:t>Population and Human health</w:t>
            </w:r>
          </w:p>
          <w:p w:rsidR="00AB0278" w:rsidRPr="008C3884" w:rsidRDefault="00AB0278" w:rsidP="00535E37">
            <w:pPr>
              <w:rPr>
                <w:rFonts w:ascii="Arial" w:hAnsi="Arial" w:cs="Arial"/>
                <w:sz w:val="22"/>
                <w:szCs w:val="22"/>
              </w:rPr>
            </w:pPr>
          </w:p>
        </w:tc>
        <w:tc>
          <w:tcPr>
            <w:tcW w:w="1551" w:type="pct"/>
          </w:tcPr>
          <w:p w:rsidR="002A5652" w:rsidRPr="008C3884" w:rsidRDefault="002A5652" w:rsidP="00535E37">
            <w:pPr>
              <w:rPr>
                <w:rFonts w:ascii="Arial" w:hAnsi="Arial" w:cs="Arial"/>
                <w:sz w:val="22"/>
                <w:szCs w:val="22"/>
              </w:rPr>
            </w:pPr>
          </w:p>
          <w:p w:rsidR="002A5652" w:rsidRPr="008C3884" w:rsidRDefault="00AB0278" w:rsidP="00535E37">
            <w:pPr>
              <w:rPr>
                <w:rFonts w:ascii="Arial" w:hAnsi="Arial" w:cs="Arial"/>
                <w:sz w:val="22"/>
                <w:szCs w:val="22"/>
              </w:rPr>
            </w:pPr>
            <w:r w:rsidRPr="008C3884">
              <w:rPr>
                <w:rFonts w:ascii="Arial" w:hAnsi="Arial" w:cs="Arial"/>
                <w:sz w:val="22"/>
                <w:szCs w:val="22"/>
              </w:rPr>
              <w:t>To limit the impact on human health of flooding</w:t>
            </w:r>
            <w:r w:rsidR="006F7BA8" w:rsidRPr="008C3884">
              <w:rPr>
                <w:rFonts w:ascii="Arial" w:hAnsi="Arial" w:cs="Arial"/>
                <w:sz w:val="22"/>
                <w:szCs w:val="22"/>
              </w:rPr>
              <w:t>.</w:t>
            </w:r>
          </w:p>
          <w:p w:rsidR="0089680B" w:rsidRPr="008C3884" w:rsidRDefault="0089680B" w:rsidP="00535E37">
            <w:pPr>
              <w:rPr>
                <w:rFonts w:ascii="Arial" w:hAnsi="Arial" w:cs="Arial"/>
                <w:sz w:val="22"/>
                <w:szCs w:val="22"/>
              </w:rPr>
            </w:pPr>
          </w:p>
          <w:p w:rsidR="0089680B" w:rsidRPr="008C3884" w:rsidRDefault="0089680B" w:rsidP="00F77EFE">
            <w:pPr>
              <w:rPr>
                <w:rFonts w:ascii="Arial" w:hAnsi="Arial" w:cs="Arial"/>
                <w:sz w:val="22"/>
                <w:szCs w:val="22"/>
              </w:rPr>
            </w:pPr>
            <w:r w:rsidRPr="008C3884">
              <w:rPr>
                <w:rFonts w:ascii="Arial" w:hAnsi="Arial" w:cs="Arial"/>
                <w:sz w:val="22"/>
                <w:szCs w:val="22"/>
              </w:rPr>
              <w:t>E</w:t>
            </w:r>
            <w:r w:rsidR="00283E92" w:rsidRPr="008C3884">
              <w:rPr>
                <w:rFonts w:ascii="Arial" w:hAnsi="Arial" w:cs="Arial"/>
                <w:sz w:val="22"/>
                <w:szCs w:val="22"/>
              </w:rPr>
              <w:t xml:space="preserve">nhanced health </w:t>
            </w:r>
            <w:r w:rsidR="00F77EFE" w:rsidRPr="008C3884">
              <w:rPr>
                <w:rFonts w:ascii="Arial" w:hAnsi="Arial" w:cs="Arial"/>
                <w:sz w:val="22"/>
                <w:szCs w:val="22"/>
              </w:rPr>
              <w:t>through</w:t>
            </w:r>
            <w:r w:rsidR="00283E92" w:rsidRPr="008C3884">
              <w:rPr>
                <w:rFonts w:ascii="Arial" w:hAnsi="Arial" w:cs="Arial"/>
                <w:sz w:val="22"/>
                <w:szCs w:val="22"/>
              </w:rPr>
              <w:t xml:space="preserve"> access to </w:t>
            </w:r>
            <w:r w:rsidRPr="008C3884">
              <w:rPr>
                <w:rFonts w:ascii="Arial" w:hAnsi="Arial" w:cs="Arial"/>
                <w:sz w:val="22"/>
                <w:szCs w:val="22"/>
              </w:rPr>
              <w:t>green spaces.</w:t>
            </w:r>
          </w:p>
        </w:tc>
        <w:tc>
          <w:tcPr>
            <w:tcW w:w="1649" w:type="pct"/>
          </w:tcPr>
          <w:p w:rsidR="002A5652" w:rsidRPr="008C3884" w:rsidRDefault="002A5652" w:rsidP="00535E37">
            <w:pPr>
              <w:rPr>
                <w:rFonts w:ascii="Arial" w:hAnsi="Arial" w:cs="Arial"/>
                <w:sz w:val="22"/>
                <w:szCs w:val="22"/>
              </w:rPr>
            </w:pPr>
          </w:p>
          <w:p w:rsidR="00AB2451" w:rsidRPr="008C3884" w:rsidRDefault="00AB2451" w:rsidP="000F0B15">
            <w:pPr>
              <w:pStyle w:val="ListParagraph"/>
              <w:numPr>
                <w:ilvl w:val="0"/>
                <w:numId w:val="35"/>
              </w:numPr>
              <w:ind w:left="360"/>
              <w:rPr>
                <w:rFonts w:ascii="Arial" w:hAnsi="Arial" w:cs="Arial"/>
                <w:sz w:val="22"/>
                <w:szCs w:val="22"/>
              </w:rPr>
            </w:pPr>
            <w:r w:rsidRPr="008C3884">
              <w:rPr>
                <w:rFonts w:ascii="Arial" w:hAnsi="Arial" w:cs="Arial"/>
                <w:sz w:val="22"/>
                <w:szCs w:val="22"/>
              </w:rPr>
              <w:t>The safety of the public during and after flood events.</w:t>
            </w:r>
          </w:p>
          <w:p w:rsidR="007F1BEB" w:rsidRPr="008C3884" w:rsidRDefault="007F1BEB" w:rsidP="00DA0119">
            <w:pPr>
              <w:rPr>
                <w:rFonts w:ascii="Arial" w:hAnsi="Arial" w:cs="Arial"/>
                <w:sz w:val="22"/>
                <w:szCs w:val="22"/>
              </w:rPr>
            </w:pPr>
          </w:p>
          <w:p w:rsidR="007F1BEB" w:rsidRPr="008C3884" w:rsidRDefault="007F1BEB" w:rsidP="000F0B15">
            <w:pPr>
              <w:pStyle w:val="ListParagraph"/>
              <w:numPr>
                <w:ilvl w:val="0"/>
                <w:numId w:val="35"/>
              </w:numPr>
              <w:ind w:left="360"/>
              <w:rPr>
                <w:rFonts w:ascii="Arial" w:hAnsi="Arial" w:cs="Arial"/>
                <w:sz w:val="22"/>
                <w:szCs w:val="22"/>
              </w:rPr>
            </w:pPr>
            <w:r w:rsidRPr="008C3884">
              <w:rPr>
                <w:rFonts w:ascii="Arial" w:hAnsi="Arial" w:cs="Arial"/>
                <w:sz w:val="22"/>
                <w:szCs w:val="22"/>
              </w:rPr>
              <w:t>Access to healthcare services during and after flood events.</w:t>
            </w:r>
          </w:p>
          <w:p w:rsidR="00AB2451" w:rsidRPr="008C3884" w:rsidRDefault="00AB2451" w:rsidP="00DA0119">
            <w:pPr>
              <w:rPr>
                <w:rFonts w:ascii="Arial" w:hAnsi="Arial" w:cs="Arial"/>
                <w:sz w:val="22"/>
                <w:szCs w:val="22"/>
              </w:rPr>
            </w:pPr>
          </w:p>
          <w:p w:rsidR="00AB0278" w:rsidRPr="008C3884" w:rsidRDefault="00AB0278" w:rsidP="000F0B15">
            <w:pPr>
              <w:pStyle w:val="ListParagraph"/>
              <w:numPr>
                <w:ilvl w:val="0"/>
                <w:numId w:val="35"/>
              </w:numPr>
              <w:ind w:left="360"/>
              <w:rPr>
                <w:rFonts w:ascii="Arial" w:hAnsi="Arial" w:cs="Arial"/>
                <w:sz w:val="22"/>
                <w:szCs w:val="22"/>
              </w:rPr>
            </w:pPr>
            <w:r w:rsidRPr="008C3884">
              <w:rPr>
                <w:rFonts w:ascii="Arial" w:hAnsi="Arial" w:cs="Arial"/>
                <w:sz w:val="22"/>
                <w:szCs w:val="22"/>
              </w:rPr>
              <w:t xml:space="preserve">Flooding results in direct intangible social impacts (including disruption to family life, stress of dealing with insurers and builders, anxiety, </w:t>
            </w:r>
            <w:r w:rsidR="006F7BA8" w:rsidRPr="008C3884">
              <w:rPr>
                <w:rFonts w:ascii="Arial" w:hAnsi="Arial" w:cs="Arial"/>
                <w:sz w:val="22"/>
                <w:szCs w:val="22"/>
              </w:rPr>
              <w:t xml:space="preserve">serious </w:t>
            </w:r>
            <w:r w:rsidRPr="008C3884">
              <w:rPr>
                <w:rFonts w:ascii="Arial" w:hAnsi="Arial" w:cs="Arial"/>
                <w:sz w:val="22"/>
                <w:szCs w:val="22"/>
              </w:rPr>
              <w:t>impacts on physical and mental health, and loss of personal and family memorabilia of sentimental value)</w:t>
            </w:r>
            <w:r w:rsidR="005077EB" w:rsidRPr="008C3884">
              <w:rPr>
                <w:rFonts w:ascii="Arial" w:hAnsi="Arial" w:cs="Arial"/>
                <w:sz w:val="22"/>
                <w:szCs w:val="22"/>
              </w:rPr>
              <w:t xml:space="preserve"> and disproportionately affect</w:t>
            </w:r>
            <w:r w:rsidR="001B68D7" w:rsidRPr="008C3884">
              <w:rPr>
                <w:rFonts w:ascii="Arial" w:hAnsi="Arial" w:cs="Arial"/>
                <w:sz w:val="22"/>
                <w:szCs w:val="22"/>
              </w:rPr>
              <w:t>s</w:t>
            </w:r>
            <w:r w:rsidR="005077EB" w:rsidRPr="008C3884">
              <w:rPr>
                <w:rFonts w:ascii="Arial" w:hAnsi="Arial" w:cs="Arial"/>
                <w:sz w:val="22"/>
                <w:szCs w:val="22"/>
              </w:rPr>
              <w:t xml:space="preserve"> deprived communities.</w:t>
            </w:r>
          </w:p>
          <w:p w:rsidR="0057275F" w:rsidRPr="008C3884" w:rsidRDefault="0057275F" w:rsidP="0057275F">
            <w:pPr>
              <w:pStyle w:val="ListParagraph"/>
              <w:rPr>
                <w:rFonts w:ascii="Arial" w:hAnsi="Arial" w:cs="Arial"/>
                <w:sz w:val="22"/>
                <w:szCs w:val="22"/>
              </w:rPr>
            </w:pPr>
          </w:p>
          <w:p w:rsidR="0057275F" w:rsidRPr="008C3884" w:rsidRDefault="0057275F" w:rsidP="000F0B15">
            <w:pPr>
              <w:pStyle w:val="ListParagraph"/>
              <w:numPr>
                <w:ilvl w:val="0"/>
                <w:numId w:val="35"/>
              </w:numPr>
              <w:ind w:left="360"/>
              <w:rPr>
                <w:rFonts w:ascii="Arial" w:hAnsi="Arial" w:cs="Arial"/>
                <w:sz w:val="22"/>
                <w:szCs w:val="22"/>
              </w:rPr>
            </w:pPr>
            <w:r w:rsidRPr="008C3884">
              <w:rPr>
                <w:rFonts w:ascii="Arial" w:hAnsi="Arial" w:cs="Arial"/>
                <w:sz w:val="22"/>
                <w:szCs w:val="22"/>
              </w:rPr>
              <w:t>Promoting access to riversides and canal-sides can have a positive effect on health.</w:t>
            </w:r>
          </w:p>
          <w:p w:rsidR="0057275F" w:rsidRPr="008C3884" w:rsidRDefault="0057275F" w:rsidP="00C17323">
            <w:pPr>
              <w:rPr>
                <w:rFonts w:ascii="Arial" w:hAnsi="Arial" w:cs="Arial"/>
                <w:sz w:val="22"/>
                <w:szCs w:val="22"/>
              </w:rPr>
            </w:pPr>
          </w:p>
          <w:p w:rsidR="00BB086A" w:rsidRPr="008C3884" w:rsidRDefault="00BB086A" w:rsidP="00C17323">
            <w:pPr>
              <w:rPr>
                <w:rFonts w:ascii="Arial" w:hAnsi="Arial" w:cs="Arial"/>
                <w:sz w:val="22"/>
                <w:szCs w:val="22"/>
              </w:rPr>
            </w:pPr>
          </w:p>
          <w:p w:rsidR="00BB086A" w:rsidRPr="008C3884" w:rsidRDefault="00BB086A" w:rsidP="00C17323">
            <w:pPr>
              <w:rPr>
                <w:rFonts w:ascii="Arial" w:hAnsi="Arial" w:cs="Arial"/>
                <w:sz w:val="22"/>
                <w:szCs w:val="22"/>
              </w:rPr>
            </w:pPr>
          </w:p>
          <w:p w:rsidR="0057275F" w:rsidRPr="008C3884" w:rsidRDefault="0057275F" w:rsidP="00C17323">
            <w:pPr>
              <w:rPr>
                <w:rFonts w:ascii="Arial" w:hAnsi="Arial" w:cs="Arial"/>
                <w:sz w:val="22"/>
                <w:szCs w:val="22"/>
              </w:rPr>
            </w:pPr>
          </w:p>
        </w:tc>
        <w:tc>
          <w:tcPr>
            <w:tcW w:w="762" w:type="pct"/>
          </w:tcPr>
          <w:p w:rsidR="002A5652" w:rsidRPr="008C3884" w:rsidRDefault="002A5652" w:rsidP="00AB0278">
            <w:pPr>
              <w:rPr>
                <w:rFonts w:ascii="Arial" w:hAnsi="Arial" w:cs="Arial"/>
                <w:sz w:val="22"/>
                <w:szCs w:val="22"/>
              </w:rPr>
            </w:pPr>
          </w:p>
          <w:p w:rsidR="00891336" w:rsidRPr="008C3884" w:rsidRDefault="00891336" w:rsidP="00891336">
            <w:pPr>
              <w:rPr>
                <w:rFonts w:ascii="Arial" w:hAnsi="Arial" w:cs="Arial"/>
                <w:sz w:val="22"/>
                <w:szCs w:val="22"/>
              </w:rPr>
            </w:pPr>
            <w:r w:rsidRPr="008C3884">
              <w:rPr>
                <w:rFonts w:ascii="Arial" w:hAnsi="Arial" w:cs="Arial"/>
                <w:sz w:val="22"/>
                <w:szCs w:val="22"/>
              </w:rPr>
              <w:t>GMSWMP</w:t>
            </w:r>
          </w:p>
          <w:p w:rsidR="00891336" w:rsidRPr="008C3884" w:rsidRDefault="00891336" w:rsidP="00891336">
            <w:pPr>
              <w:rPr>
                <w:rFonts w:ascii="Arial" w:hAnsi="Arial" w:cs="Arial"/>
                <w:sz w:val="22"/>
                <w:szCs w:val="22"/>
              </w:rPr>
            </w:pPr>
          </w:p>
          <w:p w:rsidR="00891336" w:rsidRPr="008C3884" w:rsidRDefault="00891336" w:rsidP="00891336">
            <w:pPr>
              <w:rPr>
                <w:rFonts w:ascii="Arial" w:hAnsi="Arial" w:cs="Arial"/>
                <w:sz w:val="22"/>
                <w:szCs w:val="22"/>
              </w:rPr>
            </w:pPr>
            <w:r w:rsidRPr="008C3884">
              <w:rPr>
                <w:rFonts w:ascii="Arial" w:hAnsi="Arial" w:cs="Arial"/>
                <w:sz w:val="22"/>
                <w:szCs w:val="22"/>
              </w:rPr>
              <w:t>PFRA</w:t>
            </w:r>
          </w:p>
          <w:p w:rsidR="00891336" w:rsidRPr="008C3884" w:rsidRDefault="00891336" w:rsidP="00891336">
            <w:pPr>
              <w:rPr>
                <w:rFonts w:ascii="Arial" w:hAnsi="Arial" w:cs="Arial"/>
                <w:sz w:val="22"/>
                <w:szCs w:val="22"/>
              </w:rPr>
            </w:pPr>
          </w:p>
          <w:p w:rsidR="00DD757B" w:rsidRPr="008C3884" w:rsidRDefault="00891336" w:rsidP="00891336">
            <w:pPr>
              <w:rPr>
                <w:rFonts w:ascii="Arial" w:hAnsi="Arial" w:cs="Arial"/>
                <w:sz w:val="22"/>
                <w:szCs w:val="22"/>
              </w:rPr>
            </w:pPr>
            <w:r w:rsidRPr="008C3884">
              <w:rPr>
                <w:rFonts w:ascii="Arial" w:hAnsi="Arial" w:cs="Arial"/>
                <w:sz w:val="22"/>
                <w:szCs w:val="22"/>
              </w:rPr>
              <w:t>SFRA</w:t>
            </w:r>
          </w:p>
        </w:tc>
      </w:tr>
      <w:tr w:rsidR="002A5652" w:rsidRPr="008C3884" w:rsidTr="006F7BA8">
        <w:tc>
          <w:tcPr>
            <w:tcW w:w="367" w:type="pct"/>
          </w:tcPr>
          <w:p w:rsidR="002A5652" w:rsidRPr="008C3884" w:rsidRDefault="002A5652" w:rsidP="00535E37">
            <w:pPr>
              <w:rPr>
                <w:rFonts w:ascii="Arial" w:hAnsi="Arial" w:cs="Arial"/>
                <w:sz w:val="22"/>
                <w:szCs w:val="22"/>
              </w:rPr>
            </w:pPr>
            <w:r w:rsidRPr="008C3884">
              <w:rPr>
                <w:rFonts w:ascii="Arial" w:hAnsi="Arial" w:cs="Arial"/>
                <w:sz w:val="22"/>
                <w:szCs w:val="22"/>
              </w:rPr>
              <w:lastRenderedPageBreak/>
              <w:t>6</w:t>
            </w:r>
          </w:p>
        </w:tc>
        <w:tc>
          <w:tcPr>
            <w:tcW w:w="671" w:type="pct"/>
          </w:tcPr>
          <w:p w:rsidR="002A5652" w:rsidRPr="008C3884" w:rsidRDefault="002A5652" w:rsidP="00535E37">
            <w:pPr>
              <w:rPr>
                <w:rFonts w:ascii="Arial" w:hAnsi="Arial" w:cs="Arial"/>
                <w:sz w:val="22"/>
                <w:szCs w:val="22"/>
              </w:rPr>
            </w:pPr>
            <w:r w:rsidRPr="008C3884">
              <w:rPr>
                <w:rFonts w:ascii="Arial" w:hAnsi="Arial" w:cs="Arial"/>
                <w:sz w:val="22"/>
                <w:szCs w:val="22"/>
              </w:rPr>
              <w:t>Development</w:t>
            </w:r>
            <w:r w:rsidR="00C52FE2" w:rsidRPr="008C3884">
              <w:rPr>
                <w:rFonts w:ascii="Arial" w:hAnsi="Arial" w:cs="Arial"/>
                <w:sz w:val="22"/>
                <w:szCs w:val="22"/>
              </w:rPr>
              <w:t xml:space="preserve"> and Regeneration</w:t>
            </w:r>
          </w:p>
        </w:tc>
        <w:tc>
          <w:tcPr>
            <w:tcW w:w="1551" w:type="pct"/>
          </w:tcPr>
          <w:p w:rsidR="002A5652" w:rsidRPr="008C3884" w:rsidRDefault="002A5652" w:rsidP="00535E37">
            <w:pPr>
              <w:rPr>
                <w:rFonts w:ascii="Arial" w:hAnsi="Arial" w:cs="Arial"/>
                <w:sz w:val="22"/>
                <w:szCs w:val="22"/>
              </w:rPr>
            </w:pPr>
            <w:r w:rsidRPr="008C3884">
              <w:rPr>
                <w:rFonts w:ascii="Arial" w:hAnsi="Arial" w:cs="Arial"/>
                <w:sz w:val="22"/>
                <w:szCs w:val="22"/>
              </w:rPr>
              <w:tab/>
            </w:r>
          </w:p>
          <w:p w:rsidR="002A5652" w:rsidRPr="008C3884" w:rsidRDefault="00583E3E" w:rsidP="006F7BA8">
            <w:pPr>
              <w:rPr>
                <w:rFonts w:ascii="Arial" w:hAnsi="Arial" w:cs="Arial"/>
                <w:sz w:val="22"/>
                <w:szCs w:val="22"/>
              </w:rPr>
            </w:pPr>
            <w:r w:rsidRPr="008C3884">
              <w:rPr>
                <w:rFonts w:ascii="Arial" w:hAnsi="Arial" w:cs="Arial"/>
                <w:sz w:val="22"/>
                <w:szCs w:val="22"/>
              </w:rPr>
              <w:t xml:space="preserve">To </w:t>
            </w:r>
            <w:r w:rsidR="00946645" w:rsidRPr="008C3884">
              <w:rPr>
                <w:rFonts w:ascii="Arial" w:hAnsi="Arial" w:cs="Arial"/>
                <w:sz w:val="22"/>
                <w:szCs w:val="22"/>
              </w:rPr>
              <w:t xml:space="preserve">reduce future flood risk by </w:t>
            </w:r>
            <w:r w:rsidRPr="008C3884">
              <w:rPr>
                <w:rFonts w:ascii="Arial" w:hAnsi="Arial" w:cs="Arial"/>
                <w:sz w:val="22"/>
                <w:szCs w:val="22"/>
              </w:rPr>
              <w:t>a</w:t>
            </w:r>
            <w:r w:rsidR="002A5652" w:rsidRPr="008C3884">
              <w:rPr>
                <w:rFonts w:ascii="Arial" w:hAnsi="Arial" w:cs="Arial"/>
                <w:sz w:val="22"/>
                <w:szCs w:val="22"/>
              </w:rPr>
              <w:t>void</w:t>
            </w:r>
            <w:r w:rsidR="00946645" w:rsidRPr="008C3884">
              <w:rPr>
                <w:rFonts w:ascii="Arial" w:hAnsi="Arial" w:cs="Arial"/>
                <w:sz w:val="22"/>
                <w:szCs w:val="22"/>
              </w:rPr>
              <w:t>ing</w:t>
            </w:r>
            <w:r w:rsidR="002A5652" w:rsidRPr="008C3884">
              <w:rPr>
                <w:rFonts w:ascii="Arial" w:hAnsi="Arial" w:cs="Arial"/>
                <w:sz w:val="22"/>
                <w:szCs w:val="22"/>
              </w:rPr>
              <w:t xml:space="preserve"> inappropriate development</w:t>
            </w:r>
            <w:r w:rsidR="006F7BA8" w:rsidRPr="008C3884">
              <w:rPr>
                <w:rFonts w:ascii="Arial" w:hAnsi="Arial" w:cs="Arial"/>
                <w:sz w:val="22"/>
                <w:szCs w:val="22"/>
              </w:rPr>
              <w:t xml:space="preserve"> and ensuring development does not contribute to downstream flood risk.</w:t>
            </w:r>
          </w:p>
        </w:tc>
        <w:tc>
          <w:tcPr>
            <w:tcW w:w="1649" w:type="pct"/>
          </w:tcPr>
          <w:p w:rsidR="002A5652" w:rsidRPr="008C3884" w:rsidRDefault="002A5652" w:rsidP="00535E37">
            <w:pPr>
              <w:rPr>
                <w:rFonts w:ascii="Arial" w:hAnsi="Arial" w:cs="Arial"/>
                <w:sz w:val="22"/>
                <w:szCs w:val="22"/>
              </w:rPr>
            </w:pPr>
          </w:p>
          <w:p w:rsidR="00407491" w:rsidRPr="008C3884" w:rsidRDefault="002A5652" w:rsidP="000F0B15">
            <w:pPr>
              <w:pStyle w:val="ListParagraph"/>
              <w:numPr>
                <w:ilvl w:val="0"/>
                <w:numId w:val="45"/>
              </w:numPr>
              <w:rPr>
                <w:rFonts w:ascii="Arial" w:hAnsi="Arial" w:cs="Arial"/>
                <w:sz w:val="22"/>
                <w:szCs w:val="22"/>
              </w:rPr>
            </w:pPr>
            <w:r w:rsidRPr="008C3884">
              <w:rPr>
                <w:rFonts w:ascii="Arial" w:hAnsi="Arial" w:cs="Arial"/>
                <w:sz w:val="22"/>
                <w:szCs w:val="22"/>
              </w:rPr>
              <w:t>Inappropriate development in areas at risk of flooding should be avoided by directing development away from areas at highest risk, but where development is necessary, making it safe without increasing flood risk elsewhere.</w:t>
            </w:r>
          </w:p>
          <w:p w:rsidR="00BB086A" w:rsidRPr="008C3884" w:rsidRDefault="00BB086A" w:rsidP="00535E37">
            <w:pPr>
              <w:rPr>
                <w:rFonts w:ascii="Arial" w:hAnsi="Arial" w:cs="Arial"/>
                <w:sz w:val="22"/>
                <w:szCs w:val="22"/>
              </w:rPr>
            </w:pPr>
          </w:p>
        </w:tc>
        <w:tc>
          <w:tcPr>
            <w:tcW w:w="762" w:type="pct"/>
          </w:tcPr>
          <w:p w:rsidR="002A5652" w:rsidRPr="008C3884" w:rsidRDefault="002A5652" w:rsidP="00535E37">
            <w:pPr>
              <w:rPr>
                <w:rFonts w:ascii="Arial" w:hAnsi="Arial" w:cs="Arial"/>
                <w:sz w:val="22"/>
                <w:szCs w:val="22"/>
              </w:rPr>
            </w:pPr>
          </w:p>
          <w:p w:rsidR="002A5652" w:rsidRPr="008C3884" w:rsidRDefault="002A5652" w:rsidP="00535E37">
            <w:pPr>
              <w:rPr>
                <w:rFonts w:ascii="Arial" w:hAnsi="Arial" w:cs="Arial"/>
                <w:sz w:val="22"/>
                <w:szCs w:val="22"/>
              </w:rPr>
            </w:pPr>
            <w:r w:rsidRPr="008C3884">
              <w:rPr>
                <w:rFonts w:ascii="Arial" w:hAnsi="Arial" w:cs="Arial"/>
                <w:sz w:val="22"/>
                <w:szCs w:val="22"/>
              </w:rPr>
              <w:t>NPPF (Flooding)</w:t>
            </w:r>
          </w:p>
          <w:p w:rsidR="002A5652" w:rsidRPr="008C3884" w:rsidRDefault="002A5652" w:rsidP="00535E37">
            <w:pPr>
              <w:rPr>
                <w:rFonts w:ascii="Arial" w:hAnsi="Arial" w:cs="Arial"/>
                <w:sz w:val="22"/>
                <w:szCs w:val="22"/>
              </w:rPr>
            </w:pPr>
            <w:r w:rsidRPr="008C3884">
              <w:rPr>
                <w:rFonts w:ascii="Arial" w:hAnsi="Arial" w:cs="Arial"/>
                <w:sz w:val="22"/>
                <w:szCs w:val="22"/>
              </w:rPr>
              <w:t>CFMP’s</w:t>
            </w:r>
          </w:p>
          <w:p w:rsidR="002A5652" w:rsidRPr="008C3884" w:rsidRDefault="002A5652" w:rsidP="00535E37">
            <w:pPr>
              <w:rPr>
                <w:rFonts w:ascii="Arial" w:hAnsi="Arial" w:cs="Arial"/>
                <w:sz w:val="22"/>
                <w:szCs w:val="22"/>
              </w:rPr>
            </w:pPr>
            <w:r w:rsidRPr="008C3884">
              <w:rPr>
                <w:rFonts w:ascii="Arial" w:hAnsi="Arial" w:cs="Arial"/>
                <w:sz w:val="22"/>
                <w:szCs w:val="22"/>
              </w:rPr>
              <w:t>GM SWMP</w:t>
            </w:r>
          </w:p>
          <w:p w:rsidR="002A5652" w:rsidRPr="008C3884" w:rsidRDefault="00937065" w:rsidP="007A1872">
            <w:pPr>
              <w:rPr>
                <w:rFonts w:ascii="Arial" w:hAnsi="Arial" w:cs="Arial"/>
                <w:sz w:val="22"/>
                <w:szCs w:val="22"/>
              </w:rPr>
            </w:pPr>
            <w:r w:rsidRPr="008C3884">
              <w:rPr>
                <w:rFonts w:ascii="Arial" w:hAnsi="Arial" w:cs="Arial"/>
                <w:sz w:val="22"/>
                <w:szCs w:val="22"/>
              </w:rPr>
              <w:t>Tameside</w:t>
            </w:r>
            <w:r w:rsidR="00834712" w:rsidRPr="008C3884">
              <w:rPr>
                <w:rFonts w:ascii="Arial" w:hAnsi="Arial" w:cs="Arial"/>
                <w:sz w:val="22"/>
                <w:szCs w:val="22"/>
              </w:rPr>
              <w:t>’s Local Plan</w:t>
            </w:r>
            <w:r w:rsidR="007A1872" w:rsidRPr="008C3884">
              <w:rPr>
                <w:rFonts w:ascii="Arial" w:hAnsi="Arial" w:cs="Arial"/>
                <w:sz w:val="22"/>
                <w:szCs w:val="22"/>
              </w:rPr>
              <w:t xml:space="preserve">  </w:t>
            </w:r>
            <w:r w:rsidR="00834712" w:rsidRPr="008C3884">
              <w:rPr>
                <w:rFonts w:ascii="Arial" w:hAnsi="Arial" w:cs="Arial"/>
                <w:sz w:val="22"/>
                <w:szCs w:val="22"/>
              </w:rPr>
              <w:t>(</w:t>
            </w:r>
            <w:r w:rsidR="002A5652" w:rsidRPr="008C3884">
              <w:rPr>
                <w:rFonts w:ascii="Arial" w:hAnsi="Arial" w:cs="Arial"/>
                <w:sz w:val="22"/>
                <w:szCs w:val="22"/>
              </w:rPr>
              <w:t>LDF</w:t>
            </w:r>
            <w:r w:rsidR="00834712" w:rsidRPr="008C3884">
              <w:rPr>
                <w:rFonts w:ascii="Arial" w:hAnsi="Arial" w:cs="Arial"/>
                <w:sz w:val="22"/>
                <w:szCs w:val="22"/>
              </w:rPr>
              <w:t>)</w:t>
            </w:r>
          </w:p>
        </w:tc>
      </w:tr>
      <w:tr w:rsidR="002A5652" w:rsidRPr="008C3884" w:rsidTr="006F7BA8">
        <w:tc>
          <w:tcPr>
            <w:tcW w:w="367" w:type="pct"/>
          </w:tcPr>
          <w:p w:rsidR="002A5652" w:rsidRPr="008C3884" w:rsidRDefault="002A5652" w:rsidP="00535E37">
            <w:pPr>
              <w:rPr>
                <w:rFonts w:ascii="Arial" w:hAnsi="Arial" w:cs="Arial"/>
                <w:sz w:val="22"/>
                <w:szCs w:val="22"/>
              </w:rPr>
            </w:pPr>
          </w:p>
          <w:p w:rsidR="002A5652" w:rsidRPr="008C3884" w:rsidRDefault="002A5652" w:rsidP="00535E37">
            <w:pPr>
              <w:rPr>
                <w:rFonts w:ascii="Arial" w:hAnsi="Arial" w:cs="Arial"/>
                <w:sz w:val="22"/>
                <w:szCs w:val="22"/>
              </w:rPr>
            </w:pPr>
            <w:r w:rsidRPr="008C3884">
              <w:rPr>
                <w:rFonts w:ascii="Arial" w:hAnsi="Arial" w:cs="Arial"/>
                <w:sz w:val="22"/>
                <w:szCs w:val="22"/>
              </w:rPr>
              <w:t>7</w:t>
            </w:r>
          </w:p>
        </w:tc>
        <w:tc>
          <w:tcPr>
            <w:tcW w:w="671" w:type="pct"/>
          </w:tcPr>
          <w:p w:rsidR="002A5652" w:rsidRPr="008C3884" w:rsidRDefault="002A5652" w:rsidP="00535E37">
            <w:pPr>
              <w:rPr>
                <w:rFonts w:ascii="Arial" w:hAnsi="Arial" w:cs="Arial"/>
                <w:sz w:val="22"/>
                <w:szCs w:val="22"/>
              </w:rPr>
            </w:pPr>
          </w:p>
          <w:p w:rsidR="002A5652" w:rsidRPr="008C3884" w:rsidRDefault="004E3AEC" w:rsidP="00946645">
            <w:pPr>
              <w:rPr>
                <w:rFonts w:ascii="Arial" w:hAnsi="Arial" w:cs="Arial"/>
                <w:sz w:val="22"/>
                <w:szCs w:val="22"/>
              </w:rPr>
            </w:pPr>
            <w:r w:rsidRPr="008C3884">
              <w:rPr>
                <w:rFonts w:ascii="Arial" w:hAnsi="Arial" w:cs="Arial"/>
                <w:sz w:val="22"/>
                <w:szCs w:val="22"/>
              </w:rPr>
              <w:t xml:space="preserve">Cultural </w:t>
            </w:r>
            <w:r w:rsidR="002A5652" w:rsidRPr="008C3884">
              <w:rPr>
                <w:rFonts w:ascii="Arial" w:hAnsi="Arial" w:cs="Arial"/>
                <w:sz w:val="22"/>
                <w:szCs w:val="22"/>
              </w:rPr>
              <w:t>Heritage</w:t>
            </w:r>
            <w:r w:rsidR="00946645" w:rsidRPr="008C3884">
              <w:rPr>
                <w:rFonts w:ascii="Arial" w:hAnsi="Arial" w:cs="Arial"/>
                <w:sz w:val="22"/>
                <w:szCs w:val="22"/>
              </w:rPr>
              <w:t xml:space="preserve"> and Landscape</w:t>
            </w:r>
          </w:p>
        </w:tc>
        <w:tc>
          <w:tcPr>
            <w:tcW w:w="1551" w:type="pct"/>
          </w:tcPr>
          <w:p w:rsidR="002A5652" w:rsidRPr="008C3884" w:rsidRDefault="002A5652" w:rsidP="00535E37">
            <w:pPr>
              <w:rPr>
                <w:rFonts w:ascii="Arial" w:hAnsi="Arial" w:cs="Arial"/>
                <w:sz w:val="22"/>
                <w:szCs w:val="22"/>
              </w:rPr>
            </w:pPr>
          </w:p>
          <w:p w:rsidR="006F7BA8" w:rsidRPr="008C3884" w:rsidRDefault="002A5652" w:rsidP="000F0B15">
            <w:pPr>
              <w:pStyle w:val="ListParagraph"/>
              <w:numPr>
                <w:ilvl w:val="0"/>
                <w:numId w:val="28"/>
              </w:numPr>
              <w:rPr>
                <w:rFonts w:ascii="Arial" w:hAnsi="Arial" w:cs="Arial"/>
                <w:sz w:val="22"/>
                <w:szCs w:val="22"/>
              </w:rPr>
            </w:pPr>
            <w:r w:rsidRPr="008C3884">
              <w:rPr>
                <w:rFonts w:ascii="Arial" w:hAnsi="Arial" w:cs="Arial"/>
                <w:sz w:val="22"/>
                <w:szCs w:val="22"/>
              </w:rPr>
              <w:t xml:space="preserve">To retain and enhance </w:t>
            </w:r>
            <w:r w:rsidR="004E3AEC" w:rsidRPr="008C3884">
              <w:rPr>
                <w:rFonts w:ascii="Arial" w:hAnsi="Arial" w:cs="Arial"/>
                <w:sz w:val="22"/>
                <w:szCs w:val="22"/>
              </w:rPr>
              <w:t>our built heritage</w:t>
            </w:r>
            <w:r w:rsidR="000B1B64" w:rsidRPr="008C3884">
              <w:rPr>
                <w:rFonts w:ascii="Arial" w:hAnsi="Arial" w:cs="Arial"/>
                <w:sz w:val="22"/>
                <w:szCs w:val="22"/>
              </w:rPr>
              <w:t>, townscapes,</w:t>
            </w:r>
            <w:r w:rsidR="004E3AEC" w:rsidRPr="008C3884">
              <w:rPr>
                <w:rFonts w:ascii="Arial" w:hAnsi="Arial" w:cs="Arial"/>
                <w:sz w:val="22"/>
                <w:szCs w:val="22"/>
              </w:rPr>
              <w:t xml:space="preserve"> </w:t>
            </w:r>
            <w:r w:rsidRPr="008C3884">
              <w:rPr>
                <w:rFonts w:ascii="Arial" w:hAnsi="Arial" w:cs="Arial"/>
                <w:sz w:val="22"/>
                <w:szCs w:val="22"/>
              </w:rPr>
              <w:t xml:space="preserve">landscapes, </w:t>
            </w:r>
            <w:r w:rsidR="004E3AEC" w:rsidRPr="008C3884">
              <w:rPr>
                <w:rFonts w:ascii="Arial" w:hAnsi="Arial" w:cs="Arial"/>
                <w:sz w:val="22"/>
                <w:szCs w:val="22"/>
              </w:rPr>
              <w:t>and visual amenity</w:t>
            </w:r>
            <w:r w:rsidR="006F7BA8" w:rsidRPr="008C3884">
              <w:rPr>
                <w:rFonts w:ascii="Arial" w:hAnsi="Arial" w:cs="Arial"/>
                <w:sz w:val="22"/>
                <w:szCs w:val="22"/>
              </w:rPr>
              <w:t>.</w:t>
            </w:r>
          </w:p>
          <w:p w:rsidR="005077EB" w:rsidRPr="008C3884" w:rsidRDefault="005077EB" w:rsidP="005077EB">
            <w:pPr>
              <w:pStyle w:val="ListParagraph"/>
              <w:ind w:left="360"/>
              <w:rPr>
                <w:rFonts w:ascii="Arial" w:hAnsi="Arial" w:cs="Arial"/>
                <w:sz w:val="22"/>
                <w:szCs w:val="22"/>
              </w:rPr>
            </w:pPr>
          </w:p>
          <w:p w:rsidR="002A5652" w:rsidRPr="008C3884" w:rsidRDefault="006F7BA8" w:rsidP="000F0B15">
            <w:pPr>
              <w:pStyle w:val="ListParagraph"/>
              <w:numPr>
                <w:ilvl w:val="0"/>
                <w:numId w:val="28"/>
              </w:numPr>
              <w:rPr>
                <w:rFonts w:ascii="Arial" w:hAnsi="Arial" w:cs="Arial"/>
                <w:sz w:val="22"/>
                <w:szCs w:val="22"/>
              </w:rPr>
            </w:pPr>
            <w:r w:rsidRPr="008C3884">
              <w:rPr>
                <w:rFonts w:ascii="Arial" w:hAnsi="Arial" w:cs="Arial"/>
                <w:sz w:val="22"/>
                <w:szCs w:val="22"/>
              </w:rPr>
              <w:t>T</w:t>
            </w:r>
            <w:r w:rsidR="0037045B" w:rsidRPr="008C3884">
              <w:rPr>
                <w:rFonts w:ascii="Arial" w:hAnsi="Arial" w:cs="Arial"/>
                <w:sz w:val="22"/>
                <w:szCs w:val="22"/>
              </w:rPr>
              <w:t>o</w:t>
            </w:r>
            <w:r w:rsidRPr="008C3884">
              <w:rPr>
                <w:rFonts w:ascii="Arial" w:hAnsi="Arial" w:cs="Arial"/>
                <w:sz w:val="22"/>
                <w:szCs w:val="22"/>
              </w:rPr>
              <w:t xml:space="preserve"> </w:t>
            </w:r>
            <w:r w:rsidR="0037045B" w:rsidRPr="008C3884">
              <w:rPr>
                <w:rFonts w:ascii="Arial" w:hAnsi="Arial" w:cs="Arial"/>
                <w:sz w:val="22"/>
                <w:szCs w:val="22"/>
              </w:rPr>
              <w:t>i</w:t>
            </w:r>
            <w:r w:rsidR="002A5652" w:rsidRPr="008C3884">
              <w:rPr>
                <w:rFonts w:ascii="Arial" w:hAnsi="Arial" w:cs="Arial"/>
                <w:sz w:val="22"/>
                <w:szCs w:val="22"/>
              </w:rPr>
              <w:t xml:space="preserve">dentify </w:t>
            </w:r>
            <w:r w:rsidR="0037045B" w:rsidRPr="008C3884">
              <w:rPr>
                <w:rFonts w:ascii="Arial" w:hAnsi="Arial" w:cs="Arial"/>
                <w:sz w:val="22"/>
                <w:szCs w:val="22"/>
              </w:rPr>
              <w:t>L</w:t>
            </w:r>
            <w:r w:rsidR="002A5652" w:rsidRPr="008C3884">
              <w:rPr>
                <w:rFonts w:ascii="Arial" w:hAnsi="Arial" w:cs="Arial"/>
                <w:sz w:val="22"/>
                <w:szCs w:val="22"/>
              </w:rPr>
              <w:t xml:space="preserve">isted </w:t>
            </w:r>
            <w:r w:rsidR="0037045B" w:rsidRPr="008C3884">
              <w:rPr>
                <w:rFonts w:ascii="Arial" w:hAnsi="Arial" w:cs="Arial"/>
                <w:sz w:val="22"/>
                <w:szCs w:val="22"/>
              </w:rPr>
              <w:t>B</w:t>
            </w:r>
            <w:r w:rsidR="002A5652" w:rsidRPr="008C3884">
              <w:rPr>
                <w:rFonts w:ascii="Arial" w:hAnsi="Arial" w:cs="Arial"/>
                <w:sz w:val="22"/>
                <w:szCs w:val="22"/>
              </w:rPr>
              <w:t xml:space="preserve">uildings and other heritage </w:t>
            </w:r>
            <w:r w:rsidR="005412AD" w:rsidRPr="008C3884">
              <w:rPr>
                <w:rFonts w:ascii="Arial" w:hAnsi="Arial" w:cs="Arial"/>
                <w:sz w:val="22"/>
                <w:szCs w:val="22"/>
              </w:rPr>
              <w:t xml:space="preserve">assets </w:t>
            </w:r>
            <w:r w:rsidR="002A5652" w:rsidRPr="008C3884">
              <w:rPr>
                <w:rFonts w:ascii="Arial" w:hAnsi="Arial" w:cs="Arial"/>
                <w:sz w:val="22"/>
                <w:szCs w:val="22"/>
              </w:rPr>
              <w:t>at risk of flooding</w:t>
            </w:r>
            <w:r w:rsidR="0037045B" w:rsidRPr="008C3884">
              <w:rPr>
                <w:rFonts w:ascii="Arial" w:hAnsi="Arial" w:cs="Arial"/>
                <w:sz w:val="22"/>
                <w:szCs w:val="22"/>
              </w:rPr>
              <w:t>.</w:t>
            </w:r>
          </w:p>
          <w:p w:rsidR="00384C4C" w:rsidRPr="008C3884" w:rsidRDefault="00384C4C" w:rsidP="00384C4C">
            <w:pPr>
              <w:pStyle w:val="ListParagraph"/>
              <w:rPr>
                <w:rFonts w:ascii="Arial" w:hAnsi="Arial" w:cs="Arial"/>
                <w:sz w:val="22"/>
                <w:szCs w:val="22"/>
              </w:rPr>
            </w:pPr>
          </w:p>
          <w:p w:rsidR="00384C4C" w:rsidRPr="008C3884" w:rsidRDefault="00384C4C" w:rsidP="000F0B15">
            <w:pPr>
              <w:pStyle w:val="ListParagraph"/>
              <w:numPr>
                <w:ilvl w:val="0"/>
                <w:numId w:val="28"/>
              </w:numPr>
              <w:rPr>
                <w:rFonts w:ascii="Arial" w:hAnsi="Arial" w:cs="Arial"/>
                <w:sz w:val="22"/>
                <w:szCs w:val="22"/>
              </w:rPr>
            </w:pPr>
            <w:r w:rsidRPr="008C3884">
              <w:rPr>
                <w:rFonts w:ascii="Arial" w:hAnsi="Arial" w:cs="Arial"/>
                <w:sz w:val="22"/>
                <w:szCs w:val="22"/>
              </w:rPr>
              <w:t>To protect and enhance the landscape.</w:t>
            </w:r>
          </w:p>
          <w:p w:rsidR="002A5652" w:rsidRPr="008C3884" w:rsidRDefault="002A5652" w:rsidP="00535E37">
            <w:pPr>
              <w:rPr>
                <w:rFonts w:ascii="Arial" w:hAnsi="Arial" w:cs="Arial"/>
                <w:sz w:val="22"/>
                <w:szCs w:val="22"/>
              </w:rPr>
            </w:pPr>
          </w:p>
          <w:p w:rsidR="004C702C" w:rsidRPr="008C3884" w:rsidRDefault="004C702C" w:rsidP="00535E37">
            <w:pPr>
              <w:rPr>
                <w:rFonts w:ascii="Arial" w:hAnsi="Arial" w:cs="Arial"/>
                <w:sz w:val="22"/>
                <w:szCs w:val="22"/>
              </w:rPr>
            </w:pPr>
          </w:p>
        </w:tc>
        <w:tc>
          <w:tcPr>
            <w:tcW w:w="1649" w:type="pct"/>
          </w:tcPr>
          <w:p w:rsidR="002A5652" w:rsidRPr="008C3884" w:rsidRDefault="002A5652" w:rsidP="00535E37">
            <w:pPr>
              <w:rPr>
                <w:rFonts w:ascii="Arial" w:hAnsi="Arial" w:cs="Arial"/>
                <w:sz w:val="22"/>
                <w:szCs w:val="22"/>
              </w:rPr>
            </w:pPr>
          </w:p>
          <w:p w:rsidR="004A6FE0" w:rsidRPr="008C3884" w:rsidRDefault="002A5652" w:rsidP="000F0B15">
            <w:pPr>
              <w:pStyle w:val="ListParagraph"/>
              <w:numPr>
                <w:ilvl w:val="0"/>
                <w:numId w:val="37"/>
              </w:numPr>
              <w:ind w:left="360"/>
              <w:rPr>
                <w:rFonts w:ascii="Arial" w:hAnsi="Arial" w:cs="Arial"/>
                <w:sz w:val="22"/>
                <w:szCs w:val="22"/>
              </w:rPr>
            </w:pPr>
            <w:r w:rsidRPr="008C3884">
              <w:rPr>
                <w:rFonts w:ascii="Arial" w:hAnsi="Arial" w:cs="Arial"/>
                <w:sz w:val="22"/>
                <w:szCs w:val="22"/>
              </w:rPr>
              <w:t>Traditional piped drainage systems utilise hard landscaping that provide no amenity or biodiversity.  (When SuDS enacted)</w:t>
            </w:r>
            <w:r w:rsidR="00BE5D6A" w:rsidRPr="008C3884">
              <w:rPr>
                <w:rFonts w:ascii="Arial" w:hAnsi="Arial" w:cs="Arial"/>
                <w:sz w:val="22"/>
                <w:szCs w:val="22"/>
              </w:rPr>
              <w:t xml:space="preserve"> </w:t>
            </w:r>
            <w:r w:rsidRPr="008C3884">
              <w:rPr>
                <w:rFonts w:ascii="Arial" w:hAnsi="Arial" w:cs="Arial"/>
                <w:sz w:val="22"/>
                <w:szCs w:val="22"/>
              </w:rPr>
              <w:t>counter this by promoting soft landscape SuDS that include both amenity and biodiversity opportunities.</w:t>
            </w:r>
          </w:p>
          <w:p w:rsidR="005412AD" w:rsidRPr="008C3884" w:rsidRDefault="005412AD" w:rsidP="005412AD">
            <w:pPr>
              <w:rPr>
                <w:rFonts w:ascii="Arial" w:hAnsi="Arial" w:cs="Arial"/>
                <w:sz w:val="22"/>
                <w:szCs w:val="22"/>
              </w:rPr>
            </w:pPr>
          </w:p>
          <w:p w:rsidR="005412AD" w:rsidRPr="008C3884" w:rsidRDefault="005412AD" w:rsidP="000F0B15">
            <w:pPr>
              <w:pStyle w:val="ListParagraph"/>
              <w:numPr>
                <w:ilvl w:val="0"/>
                <w:numId w:val="37"/>
              </w:numPr>
              <w:ind w:left="360"/>
              <w:rPr>
                <w:rFonts w:ascii="Arial" w:hAnsi="Arial" w:cs="Arial"/>
                <w:sz w:val="22"/>
                <w:szCs w:val="22"/>
              </w:rPr>
            </w:pPr>
            <w:r w:rsidRPr="008C3884">
              <w:rPr>
                <w:rFonts w:ascii="Arial" w:hAnsi="Arial" w:cs="Arial"/>
                <w:sz w:val="22"/>
                <w:szCs w:val="22"/>
              </w:rPr>
              <w:t xml:space="preserve">Flood damage to important </w:t>
            </w:r>
            <w:r w:rsidR="001B68D7" w:rsidRPr="008C3884">
              <w:rPr>
                <w:rFonts w:ascii="Arial" w:hAnsi="Arial" w:cs="Arial"/>
                <w:sz w:val="22"/>
                <w:szCs w:val="22"/>
              </w:rPr>
              <w:t xml:space="preserve">cultural and </w:t>
            </w:r>
            <w:r w:rsidRPr="008C3884">
              <w:rPr>
                <w:rFonts w:ascii="Arial" w:hAnsi="Arial" w:cs="Arial"/>
                <w:sz w:val="22"/>
                <w:szCs w:val="22"/>
              </w:rPr>
              <w:t>heritage assets</w:t>
            </w:r>
            <w:r w:rsidR="001B68D7" w:rsidRPr="008C3884">
              <w:rPr>
                <w:rFonts w:ascii="Arial" w:hAnsi="Arial" w:cs="Arial"/>
                <w:sz w:val="22"/>
                <w:szCs w:val="22"/>
              </w:rPr>
              <w:t>.</w:t>
            </w:r>
          </w:p>
          <w:p w:rsidR="00407491" w:rsidRPr="008C3884" w:rsidRDefault="00407491" w:rsidP="00535E37">
            <w:pPr>
              <w:rPr>
                <w:rFonts w:ascii="Arial" w:hAnsi="Arial" w:cs="Arial"/>
                <w:sz w:val="22"/>
                <w:szCs w:val="22"/>
              </w:rPr>
            </w:pPr>
          </w:p>
        </w:tc>
        <w:tc>
          <w:tcPr>
            <w:tcW w:w="762" w:type="pct"/>
          </w:tcPr>
          <w:p w:rsidR="002A5652" w:rsidRPr="008C3884" w:rsidRDefault="002A5652" w:rsidP="00535E37">
            <w:pPr>
              <w:rPr>
                <w:rFonts w:ascii="Arial" w:hAnsi="Arial" w:cs="Arial"/>
                <w:sz w:val="22"/>
                <w:szCs w:val="22"/>
              </w:rPr>
            </w:pPr>
          </w:p>
          <w:p w:rsidR="00DD757B" w:rsidRPr="008C3884" w:rsidRDefault="00937065" w:rsidP="00535E37">
            <w:pPr>
              <w:rPr>
                <w:rFonts w:ascii="Arial" w:hAnsi="Arial" w:cs="Arial"/>
                <w:sz w:val="22"/>
                <w:szCs w:val="22"/>
              </w:rPr>
            </w:pPr>
            <w:r w:rsidRPr="008C3884">
              <w:rPr>
                <w:rFonts w:ascii="Arial" w:hAnsi="Arial" w:cs="Arial"/>
                <w:sz w:val="22"/>
                <w:szCs w:val="22"/>
              </w:rPr>
              <w:t>Tameside</w:t>
            </w:r>
            <w:r w:rsidR="00F14957" w:rsidRPr="008C3884">
              <w:rPr>
                <w:rFonts w:ascii="Arial" w:hAnsi="Arial" w:cs="Arial"/>
                <w:sz w:val="22"/>
                <w:szCs w:val="22"/>
              </w:rPr>
              <w:t>’s Local Plan</w:t>
            </w:r>
            <w:r w:rsidR="00834712" w:rsidRPr="008C3884">
              <w:rPr>
                <w:rFonts w:ascii="Arial" w:hAnsi="Arial" w:cs="Arial"/>
                <w:sz w:val="22"/>
                <w:szCs w:val="22"/>
              </w:rPr>
              <w:t xml:space="preserve"> (LDF)</w:t>
            </w:r>
          </w:p>
          <w:p w:rsidR="00AB19DE" w:rsidRPr="008C3884" w:rsidRDefault="00AB19DE" w:rsidP="00535E37">
            <w:pPr>
              <w:rPr>
                <w:rFonts w:ascii="Arial" w:hAnsi="Arial" w:cs="Arial"/>
                <w:sz w:val="22"/>
                <w:szCs w:val="22"/>
              </w:rPr>
            </w:pPr>
          </w:p>
          <w:p w:rsidR="002A5652" w:rsidRPr="008C3884" w:rsidRDefault="002A5652" w:rsidP="00535E37">
            <w:pPr>
              <w:rPr>
                <w:rFonts w:ascii="Arial" w:hAnsi="Arial" w:cs="Arial"/>
                <w:sz w:val="22"/>
                <w:szCs w:val="22"/>
              </w:rPr>
            </w:pPr>
            <w:r w:rsidRPr="008C3884">
              <w:rPr>
                <w:rFonts w:ascii="Arial" w:hAnsi="Arial" w:cs="Arial"/>
                <w:sz w:val="22"/>
                <w:szCs w:val="22"/>
              </w:rPr>
              <w:t>NPPF (Heritage)</w:t>
            </w:r>
          </w:p>
          <w:p w:rsidR="002A5652" w:rsidRPr="008C3884" w:rsidRDefault="002A5652" w:rsidP="00F14957">
            <w:pPr>
              <w:rPr>
                <w:rFonts w:ascii="Arial" w:hAnsi="Arial" w:cs="Arial"/>
                <w:sz w:val="22"/>
                <w:szCs w:val="22"/>
              </w:rPr>
            </w:pPr>
          </w:p>
        </w:tc>
      </w:tr>
      <w:tr w:rsidR="002A5652" w:rsidRPr="008C3884" w:rsidTr="006F7BA8">
        <w:tc>
          <w:tcPr>
            <w:tcW w:w="367" w:type="pct"/>
          </w:tcPr>
          <w:p w:rsidR="002A5652" w:rsidRPr="008C3884" w:rsidRDefault="002A5652" w:rsidP="00535E37">
            <w:pPr>
              <w:rPr>
                <w:rFonts w:ascii="Arial" w:hAnsi="Arial" w:cs="Arial"/>
                <w:sz w:val="22"/>
                <w:szCs w:val="22"/>
              </w:rPr>
            </w:pPr>
          </w:p>
          <w:p w:rsidR="002A5652" w:rsidRPr="008C3884" w:rsidRDefault="002A5652" w:rsidP="00535E37">
            <w:pPr>
              <w:rPr>
                <w:rFonts w:ascii="Arial" w:hAnsi="Arial" w:cs="Arial"/>
                <w:sz w:val="22"/>
                <w:szCs w:val="22"/>
              </w:rPr>
            </w:pPr>
            <w:r w:rsidRPr="008C3884">
              <w:rPr>
                <w:rFonts w:ascii="Arial" w:hAnsi="Arial" w:cs="Arial"/>
                <w:sz w:val="22"/>
                <w:szCs w:val="22"/>
              </w:rPr>
              <w:t>8</w:t>
            </w:r>
          </w:p>
        </w:tc>
        <w:tc>
          <w:tcPr>
            <w:tcW w:w="671" w:type="pct"/>
          </w:tcPr>
          <w:p w:rsidR="002A5652" w:rsidRPr="008C3884" w:rsidRDefault="002A5652" w:rsidP="00535E37">
            <w:pPr>
              <w:rPr>
                <w:rFonts w:ascii="Arial" w:hAnsi="Arial" w:cs="Arial"/>
                <w:sz w:val="22"/>
                <w:szCs w:val="22"/>
              </w:rPr>
            </w:pPr>
          </w:p>
          <w:p w:rsidR="002A5652" w:rsidRPr="008C3884" w:rsidRDefault="002A5652" w:rsidP="00535E37">
            <w:pPr>
              <w:rPr>
                <w:rFonts w:ascii="Arial" w:hAnsi="Arial" w:cs="Arial"/>
                <w:sz w:val="22"/>
                <w:szCs w:val="22"/>
              </w:rPr>
            </w:pPr>
            <w:r w:rsidRPr="008C3884">
              <w:rPr>
                <w:rFonts w:ascii="Arial" w:hAnsi="Arial" w:cs="Arial"/>
                <w:sz w:val="22"/>
                <w:szCs w:val="22"/>
              </w:rPr>
              <w:t>Climate Change</w:t>
            </w:r>
          </w:p>
        </w:tc>
        <w:tc>
          <w:tcPr>
            <w:tcW w:w="1551" w:type="pct"/>
          </w:tcPr>
          <w:p w:rsidR="002A5652" w:rsidRPr="008C3884" w:rsidRDefault="002A5652" w:rsidP="00535E37">
            <w:pPr>
              <w:rPr>
                <w:rFonts w:ascii="Arial" w:hAnsi="Arial" w:cs="Arial"/>
                <w:sz w:val="22"/>
                <w:szCs w:val="22"/>
              </w:rPr>
            </w:pPr>
          </w:p>
          <w:p w:rsidR="002A5652" w:rsidRPr="008C3884" w:rsidRDefault="00583E3E" w:rsidP="007073DC">
            <w:pPr>
              <w:rPr>
                <w:rFonts w:ascii="Arial" w:hAnsi="Arial" w:cs="Arial"/>
                <w:sz w:val="22"/>
                <w:szCs w:val="22"/>
              </w:rPr>
            </w:pPr>
            <w:r w:rsidRPr="008C3884">
              <w:rPr>
                <w:rFonts w:ascii="Arial" w:hAnsi="Arial" w:cs="Arial"/>
                <w:sz w:val="22"/>
                <w:szCs w:val="22"/>
              </w:rPr>
              <w:t>To e</w:t>
            </w:r>
            <w:r w:rsidR="002A5652" w:rsidRPr="008C3884">
              <w:rPr>
                <w:rFonts w:ascii="Arial" w:hAnsi="Arial" w:cs="Arial"/>
                <w:sz w:val="22"/>
                <w:szCs w:val="22"/>
              </w:rPr>
              <w:t xml:space="preserve">nsure that new development is resilient to the predicted </w:t>
            </w:r>
            <w:r w:rsidR="007073DC" w:rsidRPr="008C3884">
              <w:rPr>
                <w:rFonts w:ascii="Arial" w:hAnsi="Arial" w:cs="Arial"/>
                <w:sz w:val="22"/>
                <w:szCs w:val="22"/>
              </w:rPr>
              <w:t>effects</w:t>
            </w:r>
            <w:r w:rsidR="002A5652" w:rsidRPr="008C3884">
              <w:rPr>
                <w:rFonts w:ascii="Arial" w:hAnsi="Arial" w:cs="Arial"/>
                <w:sz w:val="22"/>
                <w:szCs w:val="22"/>
              </w:rPr>
              <w:t xml:space="preserve"> of </w:t>
            </w:r>
            <w:r w:rsidR="009F1611" w:rsidRPr="008C3884">
              <w:rPr>
                <w:rFonts w:ascii="Arial" w:hAnsi="Arial" w:cs="Arial"/>
                <w:sz w:val="22"/>
                <w:szCs w:val="22"/>
              </w:rPr>
              <w:t>climate change and has a reduced contribution to climate change.</w:t>
            </w:r>
          </w:p>
          <w:p w:rsidR="00AA0383" w:rsidRPr="008C3884" w:rsidRDefault="00AA0383" w:rsidP="007073DC">
            <w:pPr>
              <w:rPr>
                <w:rFonts w:ascii="Arial" w:hAnsi="Arial" w:cs="Arial"/>
                <w:sz w:val="22"/>
                <w:szCs w:val="22"/>
              </w:rPr>
            </w:pPr>
          </w:p>
          <w:p w:rsidR="00AA0383" w:rsidRPr="008C3884" w:rsidRDefault="00AA0383" w:rsidP="00B208EA">
            <w:pPr>
              <w:rPr>
                <w:rFonts w:ascii="Arial" w:hAnsi="Arial" w:cs="Arial"/>
                <w:sz w:val="22"/>
                <w:szCs w:val="22"/>
              </w:rPr>
            </w:pPr>
            <w:r w:rsidRPr="008C3884">
              <w:rPr>
                <w:rFonts w:ascii="Arial" w:hAnsi="Arial" w:cs="Arial"/>
                <w:sz w:val="22"/>
                <w:szCs w:val="22"/>
              </w:rPr>
              <w:t>[Climate change projections indicate an increas</w:t>
            </w:r>
            <w:r w:rsidR="00B208EA" w:rsidRPr="008C3884">
              <w:rPr>
                <w:rFonts w:ascii="Arial" w:hAnsi="Arial" w:cs="Arial"/>
                <w:sz w:val="22"/>
                <w:szCs w:val="22"/>
              </w:rPr>
              <w:t>ing</w:t>
            </w:r>
            <w:r w:rsidRPr="008C3884">
              <w:rPr>
                <w:rFonts w:ascii="Arial" w:hAnsi="Arial" w:cs="Arial"/>
                <w:sz w:val="22"/>
                <w:szCs w:val="22"/>
              </w:rPr>
              <w:t xml:space="preserve"> risk of flooding]</w:t>
            </w:r>
          </w:p>
        </w:tc>
        <w:tc>
          <w:tcPr>
            <w:tcW w:w="1649" w:type="pct"/>
          </w:tcPr>
          <w:p w:rsidR="002A5652" w:rsidRPr="008C3884" w:rsidRDefault="002A5652" w:rsidP="00535E37">
            <w:pPr>
              <w:rPr>
                <w:rFonts w:ascii="Arial" w:hAnsi="Arial" w:cs="Arial"/>
                <w:sz w:val="22"/>
                <w:szCs w:val="22"/>
              </w:rPr>
            </w:pPr>
          </w:p>
          <w:p w:rsidR="002A5652" w:rsidRPr="008C3884" w:rsidRDefault="002A5652" w:rsidP="000F0B15">
            <w:pPr>
              <w:pStyle w:val="ListParagraph"/>
              <w:numPr>
                <w:ilvl w:val="0"/>
                <w:numId w:val="36"/>
              </w:numPr>
              <w:ind w:left="360"/>
              <w:rPr>
                <w:rFonts w:ascii="Arial" w:hAnsi="Arial" w:cs="Arial"/>
                <w:sz w:val="22"/>
                <w:szCs w:val="22"/>
              </w:rPr>
            </w:pPr>
            <w:r w:rsidRPr="008C3884">
              <w:rPr>
                <w:rFonts w:ascii="Arial" w:hAnsi="Arial" w:cs="Arial"/>
                <w:sz w:val="22"/>
                <w:szCs w:val="22"/>
              </w:rPr>
              <w:t>New development should be planned</w:t>
            </w:r>
            <w:r w:rsidR="004C702C" w:rsidRPr="008C3884">
              <w:rPr>
                <w:rFonts w:ascii="Arial" w:hAnsi="Arial" w:cs="Arial"/>
                <w:sz w:val="22"/>
                <w:szCs w:val="22"/>
              </w:rPr>
              <w:t xml:space="preserve"> </w:t>
            </w:r>
            <w:r w:rsidRPr="008C3884">
              <w:rPr>
                <w:rFonts w:ascii="Arial" w:hAnsi="Arial" w:cs="Arial"/>
                <w:sz w:val="22"/>
                <w:szCs w:val="22"/>
              </w:rPr>
              <w:t>to avoid increased vulnerability to the range of</w:t>
            </w:r>
            <w:r w:rsidR="004C702C" w:rsidRPr="008C3884">
              <w:rPr>
                <w:rFonts w:ascii="Arial" w:hAnsi="Arial" w:cs="Arial"/>
                <w:sz w:val="22"/>
                <w:szCs w:val="22"/>
              </w:rPr>
              <w:t xml:space="preserve"> </w:t>
            </w:r>
            <w:r w:rsidRPr="008C3884">
              <w:rPr>
                <w:rFonts w:ascii="Arial" w:hAnsi="Arial" w:cs="Arial"/>
                <w:sz w:val="22"/>
                <w:szCs w:val="22"/>
              </w:rPr>
              <w:t xml:space="preserve">impacts arising from climate change over the lifetime of the development. </w:t>
            </w:r>
          </w:p>
          <w:p w:rsidR="00AB19DE" w:rsidRPr="008C3884" w:rsidRDefault="00AB19DE" w:rsidP="00DA0119">
            <w:pPr>
              <w:rPr>
                <w:rFonts w:ascii="Arial" w:hAnsi="Arial" w:cs="Arial"/>
                <w:sz w:val="22"/>
                <w:szCs w:val="22"/>
              </w:rPr>
            </w:pPr>
          </w:p>
          <w:p w:rsidR="002A5652" w:rsidRPr="008C3884" w:rsidRDefault="002A5652" w:rsidP="000F0B15">
            <w:pPr>
              <w:pStyle w:val="ListParagraph"/>
              <w:numPr>
                <w:ilvl w:val="0"/>
                <w:numId w:val="36"/>
              </w:numPr>
              <w:ind w:left="360"/>
              <w:rPr>
                <w:rFonts w:ascii="Arial" w:hAnsi="Arial" w:cs="Arial"/>
                <w:sz w:val="22"/>
                <w:szCs w:val="22"/>
              </w:rPr>
            </w:pPr>
            <w:r w:rsidRPr="008C3884">
              <w:rPr>
                <w:rFonts w:ascii="Arial" w:hAnsi="Arial" w:cs="Arial"/>
                <w:sz w:val="22"/>
                <w:szCs w:val="22"/>
              </w:rPr>
              <w:t>(When SuDS enacted) Include adaptation and mitigation</w:t>
            </w:r>
            <w:r w:rsidR="00A229C9" w:rsidRPr="008C3884">
              <w:rPr>
                <w:rFonts w:ascii="Arial" w:hAnsi="Arial" w:cs="Arial"/>
                <w:sz w:val="22"/>
                <w:szCs w:val="22"/>
              </w:rPr>
              <w:t xml:space="preserve"> measures </w:t>
            </w:r>
            <w:r w:rsidRPr="008C3884">
              <w:rPr>
                <w:rFonts w:ascii="Arial" w:hAnsi="Arial" w:cs="Arial"/>
                <w:sz w:val="22"/>
                <w:szCs w:val="22"/>
              </w:rPr>
              <w:t>into SuDS systems</w:t>
            </w:r>
            <w:r w:rsidR="001B68D7" w:rsidRPr="008C3884">
              <w:rPr>
                <w:rFonts w:ascii="Arial" w:hAnsi="Arial" w:cs="Arial"/>
                <w:sz w:val="22"/>
                <w:szCs w:val="22"/>
              </w:rPr>
              <w:t>.</w:t>
            </w:r>
          </w:p>
          <w:p w:rsidR="004C702C" w:rsidRPr="008C3884" w:rsidRDefault="004C702C" w:rsidP="00535E37">
            <w:pPr>
              <w:rPr>
                <w:rFonts w:ascii="Arial" w:hAnsi="Arial" w:cs="Arial"/>
                <w:sz w:val="22"/>
                <w:szCs w:val="22"/>
              </w:rPr>
            </w:pPr>
          </w:p>
        </w:tc>
        <w:tc>
          <w:tcPr>
            <w:tcW w:w="762" w:type="pct"/>
          </w:tcPr>
          <w:p w:rsidR="002A5652" w:rsidRPr="008C3884" w:rsidRDefault="002A5652" w:rsidP="00535E37">
            <w:pPr>
              <w:rPr>
                <w:rFonts w:ascii="Arial" w:hAnsi="Arial" w:cs="Arial"/>
                <w:sz w:val="22"/>
                <w:szCs w:val="22"/>
              </w:rPr>
            </w:pPr>
          </w:p>
          <w:p w:rsidR="005C240F" w:rsidRPr="008C3884" w:rsidRDefault="00933924" w:rsidP="00535E37">
            <w:pPr>
              <w:rPr>
                <w:rFonts w:ascii="Arial" w:hAnsi="Arial" w:cs="Arial"/>
                <w:sz w:val="22"/>
                <w:szCs w:val="22"/>
              </w:rPr>
            </w:pPr>
            <w:r w:rsidRPr="008C3884">
              <w:rPr>
                <w:rFonts w:ascii="Arial" w:hAnsi="Arial" w:cs="Arial"/>
                <w:sz w:val="22"/>
                <w:szCs w:val="22"/>
              </w:rPr>
              <w:t xml:space="preserve">UK </w:t>
            </w:r>
            <w:r w:rsidR="005C240F" w:rsidRPr="008C3884">
              <w:rPr>
                <w:rFonts w:ascii="Arial" w:hAnsi="Arial" w:cs="Arial"/>
                <w:sz w:val="22"/>
                <w:szCs w:val="22"/>
              </w:rPr>
              <w:t>CCRA</w:t>
            </w:r>
          </w:p>
          <w:p w:rsidR="004C702C" w:rsidRPr="008C3884" w:rsidRDefault="004C702C" w:rsidP="00535E37">
            <w:pPr>
              <w:rPr>
                <w:rFonts w:ascii="Arial" w:hAnsi="Arial" w:cs="Arial"/>
                <w:sz w:val="22"/>
                <w:szCs w:val="22"/>
              </w:rPr>
            </w:pPr>
          </w:p>
          <w:p w:rsidR="002A5652" w:rsidRPr="008C3884" w:rsidRDefault="002A5652" w:rsidP="00535E37">
            <w:pPr>
              <w:rPr>
                <w:rFonts w:ascii="Arial" w:hAnsi="Arial" w:cs="Arial"/>
                <w:sz w:val="22"/>
                <w:szCs w:val="22"/>
              </w:rPr>
            </w:pPr>
            <w:r w:rsidRPr="008C3884">
              <w:rPr>
                <w:rFonts w:ascii="Arial" w:hAnsi="Arial" w:cs="Arial"/>
                <w:sz w:val="22"/>
                <w:szCs w:val="22"/>
              </w:rPr>
              <w:t>NPPF</w:t>
            </w:r>
          </w:p>
          <w:p w:rsidR="004C702C" w:rsidRPr="008C3884" w:rsidRDefault="004C702C" w:rsidP="00535E37">
            <w:pPr>
              <w:rPr>
                <w:rFonts w:ascii="Arial" w:hAnsi="Arial" w:cs="Arial"/>
                <w:sz w:val="22"/>
                <w:szCs w:val="22"/>
              </w:rPr>
            </w:pPr>
          </w:p>
          <w:p w:rsidR="002A5652" w:rsidRPr="008C3884" w:rsidRDefault="002A5652" w:rsidP="00535E37">
            <w:pPr>
              <w:rPr>
                <w:rFonts w:ascii="Arial" w:hAnsi="Arial" w:cs="Arial"/>
                <w:sz w:val="22"/>
                <w:szCs w:val="22"/>
              </w:rPr>
            </w:pPr>
            <w:r w:rsidRPr="008C3884">
              <w:rPr>
                <w:rFonts w:ascii="Arial" w:hAnsi="Arial" w:cs="Arial"/>
                <w:sz w:val="22"/>
                <w:szCs w:val="22"/>
              </w:rPr>
              <w:t>GMCCS</w:t>
            </w:r>
          </w:p>
        </w:tc>
      </w:tr>
    </w:tbl>
    <w:p w:rsidR="005D6304" w:rsidRPr="008C3884" w:rsidRDefault="005D6304" w:rsidP="000116E4">
      <w:pPr>
        <w:rPr>
          <w:rFonts w:ascii="Arial" w:hAnsi="Arial" w:cs="Arial"/>
          <w:sz w:val="22"/>
          <w:szCs w:val="22"/>
        </w:rPr>
      </w:pPr>
    </w:p>
    <w:p w:rsidR="001F7D32" w:rsidRPr="008C3884" w:rsidRDefault="001F7D32" w:rsidP="000116E4">
      <w:pPr>
        <w:rPr>
          <w:rFonts w:ascii="Arial" w:hAnsi="Arial" w:cs="Arial"/>
          <w:sz w:val="22"/>
          <w:szCs w:val="22"/>
        </w:rPr>
      </w:pPr>
    </w:p>
    <w:p w:rsidR="00A24321" w:rsidRPr="008C3884" w:rsidRDefault="00384C4C">
      <w:pPr>
        <w:rPr>
          <w:rFonts w:ascii="Arial" w:hAnsi="Arial" w:cs="Arial"/>
          <w:sz w:val="22"/>
          <w:szCs w:val="22"/>
        </w:rPr>
      </w:pPr>
      <w:r w:rsidRPr="008C3884">
        <w:rPr>
          <w:rFonts w:ascii="Arial" w:hAnsi="Arial" w:cs="Arial"/>
          <w:noProof/>
          <w:sz w:val="22"/>
          <w:szCs w:val="22"/>
        </w:rPr>
        <w:lastRenderedPageBreak/>
        <mc:AlternateContent>
          <mc:Choice Requires="wps">
            <w:drawing>
              <wp:anchor distT="0" distB="0" distL="114300" distR="114300" simplePos="0" relativeHeight="251661312" behindDoc="0" locked="0" layoutInCell="1" allowOverlap="1" wp14:anchorId="450FF128" wp14:editId="0FA37063">
                <wp:simplePos x="0" y="0"/>
                <wp:positionH relativeFrom="column">
                  <wp:align>center</wp:align>
                </wp:positionH>
                <wp:positionV relativeFrom="paragraph">
                  <wp:posOffset>0</wp:posOffset>
                </wp:positionV>
                <wp:extent cx="8534400" cy="5715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0" cy="5715000"/>
                        </a:xfrm>
                        <a:prstGeom prst="rect">
                          <a:avLst/>
                        </a:prstGeom>
                        <a:solidFill>
                          <a:srgbClr val="FFFFFF"/>
                        </a:solidFill>
                        <a:ln w="15875">
                          <a:solidFill>
                            <a:srgbClr val="000000"/>
                          </a:solidFill>
                          <a:miter lim="800000"/>
                          <a:headEnd/>
                          <a:tailEnd/>
                        </a:ln>
                      </wps:spPr>
                      <wps:txbx>
                        <w:txbxContent>
                          <w:p w:rsidR="00CE524F" w:rsidRDefault="00CE524F" w:rsidP="00A24321">
                            <w:pPr>
                              <w:rPr>
                                <w:rFonts w:ascii="Arial" w:hAnsi="Arial" w:cs="Arial"/>
                                <w:b/>
                              </w:rPr>
                            </w:pPr>
                          </w:p>
                          <w:p w:rsidR="00CE524F" w:rsidRDefault="00CE524F" w:rsidP="00A24321">
                            <w:pPr>
                              <w:rPr>
                                <w:rFonts w:ascii="Arial" w:hAnsi="Arial" w:cs="Arial"/>
                                <w:b/>
                              </w:rPr>
                            </w:pPr>
                            <w:r w:rsidRPr="00A24321">
                              <w:rPr>
                                <w:rFonts w:ascii="Arial" w:hAnsi="Arial" w:cs="Arial"/>
                                <w:b/>
                              </w:rPr>
                              <w:t xml:space="preserve">The draft SEA objectives for the </w:t>
                            </w:r>
                            <w:r>
                              <w:rPr>
                                <w:rFonts w:ascii="Arial" w:hAnsi="Arial" w:cs="Arial"/>
                                <w:b/>
                              </w:rPr>
                              <w:t>Tameside</w:t>
                            </w:r>
                            <w:r w:rsidRPr="00A24321">
                              <w:rPr>
                                <w:rFonts w:ascii="Arial" w:hAnsi="Arial" w:cs="Arial"/>
                                <w:b/>
                              </w:rPr>
                              <w:t xml:space="preserve"> Local Flood Risk Management Strategy</w:t>
                            </w:r>
                          </w:p>
                          <w:p w:rsidR="00CE524F" w:rsidRPr="00384C4C" w:rsidRDefault="00CE524F" w:rsidP="00A24321">
                            <w:pPr>
                              <w:rPr>
                                <w:rFonts w:ascii="Arial" w:hAnsi="Arial" w:cs="Arial"/>
                                <w:sz w:val="22"/>
                              </w:rPr>
                            </w:pP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minimise annual flood damage to property and businesses.</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 xml:space="preserve">To improve knowledge and understanding of flood risk. </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 xml:space="preserve">To protect critical infrastructure. </w:t>
                            </w:r>
                          </w:p>
                          <w:p w:rsidR="00CE524F"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protect and maintain existing flood risk assets.</w:t>
                            </w:r>
                          </w:p>
                          <w:p w:rsidR="00CE524F" w:rsidRPr="00384C4C" w:rsidRDefault="00CE524F" w:rsidP="000F0B15">
                            <w:pPr>
                              <w:pStyle w:val="ListParagraph"/>
                              <w:numPr>
                                <w:ilvl w:val="0"/>
                                <w:numId w:val="39"/>
                              </w:numPr>
                              <w:spacing w:line="360" w:lineRule="auto"/>
                              <w:rPr>
                                <w:rFonts w:ascii="Arial" w:hAnsi="Arial" w:cs="Arial"/>
                                <w:sz w:val="22"/>
                              </w:rPr>
                            </w:pPr>
                            <w:r>
                              <w:rPr>
                                <w:rFonts w:ascii="Arial" w:hAnsi="Arial" w:cs="Arial"/>
                                <w:sz w:val="22"/>
                              </w:rPr>
                              <w:tab/>
                            </w:r>
                            <w:r w:rsidRPr="00384C4C">
                              <w:rPr>
                                <w:rFonts w:ascii="Arial" w:hAnsi="Arial" w:cs="Arial"/>
                                <w:sz w:val="22"/>
                              </w:rPr>
                              <w:t>To maintain and improve water run-off.</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 xml:space="preserve">To maintain and enhance water quality and water resources. </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promote sustainable drainage systems.</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 xml:space="preserve">To protect and improve our natural environment.  </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 xml:space="preserve">To grow a green economy, and reconnect people and nature. </w:t>
                            </w:r>
                          </w:p>
                          <w:p w:rsidR="00CE524F"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protect and enhance biodiversity.</w:t>
                            </w:r>
                          </w:p>
                          <w:p w:rsidR="00CE524F" w:rsidRPr="00384C4C" w:rsidRDefault="00CE524F" w:rsidP="000F0B15">
                            <w:pPr>
                              <w:pStyle w:val="ListParagraph"/>
                              <w:numPr>
                                <w:ilvl w:val="0"/>
                                <w:numId w:val="39"/>
                              </w:numPr>
                              <w:spacing w:line="360" w:lineRule="auto"/>
                              <w:rPr>
                                <w:rFonts w:ascii="Arial" w:hAnsi="Arial" w:cs="Arial"/>
                                <w:sz w:val="22"/>
                              </w:rPr>
                            </w:pPr>
                            <w:r>
                              <w:rPr>
                                <w:rFonts w:ascii="Arial" w:hAnsi="Arial" w:cs="Arial"/>
                                <w:sz w:val="22"/>
                              </w:rPr>
                              <w:tab/>
                            </w:r>
                            <w:r w:rsidRPr="00384C4C">
                              <w:rPr>
                                <w:rFonts w:ascii="Arial" w:hAnsi="Arial" w:cs="Arial"/>
                                <w:sz w:val="22"/>
                              </w:rPr>
                              <w:t>To conserve and enhance geodiversity.</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ensure the impact of flooding on the highway network and to transport infrastructure is minimised.</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limit the impact on human health of flooding.</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enhance health through access to green spaces.</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 xml:space="preserve">To reduce future flood risk by avoiding inappropriate development and ensuring development does not </w:t>
                            </w:r>
                            <w:r w:rsidRPr="00384C4C">
                              <w:rPr>
                                <w:rFonts w:ascii="Arial" w:hAnsi="Arial" w:cs="Arial"/>
                                <w:sz w:val="22"/>
                              </w:rPr>
                              <w:tab/>
                              <w:t xml:space="preserve">contribute to </w:t>
                            </w:r>
                            <w:r>
                              <w:rPr>
                                <w:rFonts w:ascii="Arial" w:hAnsi="Arial" w:cs="Arial"/>
                                <w:sz w:val="22"/>
                              </w:rPr>
                              <w:tab/>
                            </w:r>
                            <w:r w:rsidRPr="00384C4C">
                              <w:rPr>
                                <w:rFonts w:ascii="Arial" w:hAnsi="Arial" w:cs="Arial"/>
                                <w:sz w:val="22"/>
                              </w:rPr>
                              <w:t>downstream flood risk.</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retain and enhance our built heritage, townscapes, landscapes, and visual amenity.</w:t>
                            </w:r>
                          </w:p>
                          <w:p w:rsidR="00CE524F"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identify listed buildings and other heritage assets at risk of flooding.</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protect and enhance the landscape.</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 xml:space="preserve">To ensure that new development is resilient to the predicted effects of climate change and has a reduced </w:t>
                            </w:r>
                            <w:r w:rsidRPr="00384C4C">
                              <w:rPr>
                                <w:rFonts w:ascii="Arial" w:hAnsi="Arial" w:cs="Arial"/>
                                <w:sz w:val="22"/>
                              </w:rPr>
                              <w:tab/>
                              <w:t>contribution to climate change.</w:t>
                            </w:r>
                          </w:p>
                          <w:p w:rsidR="00CE524F" w:rsidRDefault="00CE52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0;width:672pt;height:450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" strokeweight="1.25pt">
                <v:textbox>
                  <w:txbxContent>
                    <w:p w:rsidR="00CE524F" w:rsidRDefault="00CE524F" w:rsidP="00A24321">
                      <w:pPr>
                        <w:rPr>
                          <w:rFonts w:ascii="Arial" w:hAnsi="Arial" w:cs="Arial"/>
                          <w:b/>
                        </w:rPr>
                      </w:pPr>
                    </w:p>
                    <w:p w:rsidR="00CE524F" w:rsidRDefault="00CE524F" w:rsidP="00A24321">
                      <w:pPr>
                        <w:rPr>
                          <w:rFonts w:ascii="Arial" w:hAnsi="Arial" w:cs="Arial"/>
                          <w:b/>
                        </w:rPr>
                      </w:pPr>
                      <w:r w:rsidRPr="00A24321">
                        <w:rPr>
                          <w:rFonts w:ascii="Arial" w:hAnsi="Arial" w:cs="Arial"/>
                          <w:b/>
                        </w:rPr>
                        <w:t xml:space="preserve">The draft SEA objectives for the </w:t>
                      </w:r>
                      <w:r>
                        <w:rPr>
                          <w:rFonts w:ascii="Arial" w:hAnsi="Arial" w:cs="Arial"/>
                          <w:b/>
                        </w:rPr>
                        <w:t>Tameside</w:t>
                      </w:r>
                      <w:r w:rsidRPr="00A24321">
                        <w:rPr>
                          <w:rFonts w:ascii="Arial" w:hAnsi="Arial" w:cs="Arial"/>
                          <w:b/>
                        </w:rPr>
                        <w:t xml:space="preserve"> Local Flood Risk Management Strategy</w:t>
                      </w:r>
                    </w:p>
                    <w:p w:rsidR="00CE524F" w:rsidRPr="00384C4C" w:rsidRDefault="00CE524F" w:rsidP="00A24321">
                      <w:pPr>
                        <w:rPr>
                          <w:rFonts w:ascii="Arial" w:hAnsi="Arial" w:cs="Arial"/>
                          <w:sz w:val="22"/>
                        </w:rPr>
                      </w:pP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minimise annual flood damage to property and businesses.</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 xml:space="preserve">To improve knowledge and understanding of flood risk. </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 xml:space="preserve">To protect critical infrastructure. </w:t>
                      </w:r>
                    </w:p>
                    <w:p w:rsidR="00CE524F"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protect and maintain existing flood risk assets.</w:t>
                      </w:r>
                    </w:p>
                    <w:p w:rsidR="00CE524F" w:rsidRPr="00384C4C" w:rsidRDefault="00CE524F" w:rsidP="000F0B15">
                      <w:pPr>
                        <w:pStyle w:val="ListParagraph"/>
                        <w:numPr>
                          <w:ilvl w:val="0"/>
                          <w:numId w:val="39"/>
                        </w:numPr>
                        <w:spacing w:line="360" w:lineRule="auto"/>
                        <w:rPr>
                          <w:rFonts w:ascii="Arial" w:hAnsi="Arial" w:cs="Arial"/>
                          <w:sz w:val="22"/>
                        </w:rPr>
                      </w:pPr>
                      <w:r>
                        <w:rPr>
                          <w:rFonts w:ascii="Arial" w:hAnsi="Arial" w:cs="Arial"/>
                          <w:sz w:val="22"/>
                        </w:rPr>
                        <w:tab/>
                      </w:r>
                      <w:r w:rsidRPr="00384C4C">
                        <w:rPr>
                          <w:rFonts w:ascii="Arial" w:hAnsi="Arial" w:cs="Arial"/>
                          <w:sz w:val="22"/>
                        </w:rPr>
                        <w:t>To maintain and improve water run-off.</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 xml:space="preserve">To maintain and enhance water quality and water resources. </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promote sustainable drainage systems.</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 xml:space="preserve">To protect and improve our natural environment.  </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 xml:space="preserve">To grow a green economy, and reconnect people and nature. </w:t>
                      </w:r>
                    </w:p>
                    <w:p w:rsidR="00CE524F"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protect and enhance biodiversity.</w:t>
                      </w:r>
                    </w:p>
                    <w:p w:rsidR="00CE524F" w:rsidRPr="00384C4C" w:rsidRDefault="00CE524F" w:rsidP="000F0B15">
                      <w:pPr>
                        <w:pStyle w:val="ListParagraph"/>
                        <w:numPr>
                          <w:ilvl w:val="0"/>
                          <w:numId w:val="39"/>
                        </w:numPr>
                        <w:spacing w:line="360" w:lineRule="auto"/>
                        <w:rPr>
                          <w:rFonts w:ascii="Arial" w:hAnsi="Arial" w:cs="Arial"/>
                          <w:sz w:val="22"/>
                        </w:rPr>
                      </w:pPr>
                      <w:r>
                        <w:rPr>
                          <w:rFonts w:ascii="Arial" w:hAnsi="Arial" w:cs="Arial"/>
                          <w:sz w:val="22"/>
                        </w:rPr>
                        <w:tab/>
                      </w:r>
                      <w:r w:rsidRPr="00384C4C">
                        <w:rPr>
                          <w:rFonts w:ascii="Arial" w:hAnsi="Arial" w:cs="Arial"/>
                          <w:sz w:val="22"/>
                        </w:rPr>
                        <w:t>To conserve and enhance geodiversity.</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ensure the impact of flooding on the highway network and to transport infrastructure is minimised.</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limit the impact on human health of flooding.</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enhance health through access to green spaces.</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 xml:space="preserve">To reduce future flood risk by avoiding inappropriate development and ensuring development does not </w:t>
                      </w:r>
                      <w:r w:rsidRPr="00384C4C">
                        <w:rPr>
                          <w:rFonts w:ascii="Arial" w:hAnsi="Arial" w:cs="Arial"/>
                          <w:sz w:val="22"/>
                        </w:rPr>
                        <w:tab/>
                        <w:t xml:space="preserve">contribute to </w:t>
                      </w:r>
                      <w:r>
                        <w:rPr>
                          <w:rFonts w:ascii="Arial" w:hAnsi="Arial" w:cs="Arial"/>
                          <w:sz w:val="22"/>
                        </w:rPr>
                        <w:tab/>
                      </w:r>
                      <w:r w:rsidRPr="00384C4C">
                        <w:rPr>
                          <w:rFonts w:ascii="Arial" w:hAnsi="Arial" w:cs="Arial"/>
                          <w:sz w:val="22"/>
                        </w:rPr>
                        <w:t>downstream flood risk.</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retain and enhance our built heritage, townscapes, landscapes, and visual amenity.</w:t>
                      </w:r>
                    </w:p>
                    <w:p w:rsidR="00CE524F"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identify listed buildings and other heritage assets at risk of flooding.</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To protect and enhance the landscape.</w:t>
                      </w:r>
                    </w:p>
                    <w:p w:rsidR="00CE524F" w:rsidRPr="00384C4C" w:rsidRDefault="00CE524F" w:rsidP="000F0B15">
                      <w:pPr>
                        <w:pStyle w:val="ListParagraph"/>
                        <w:numPr>
                          <w:ilvl w:val="0"/>
                          <w:numId w:val="39"/>
                        </w:numPr>
                        <w:spacing w:line="360" w:lineRule="auto"/>
                        <w:rPr>
                          <w:rFonts w:ascii="Arial" w:hAnsi="Arial" w:cs="Arial"/>
                          <w:sz w:val="22"/>
                        </w:rPr>
                      </w:pPr>
                      <w:r w:rsidRPr="00384C4C">
                        <w:rPr>
                          <w:rFonts w:ascii="Arial" w:hAnsi="Arial" w:cs="Arial"/>
                          <w:sz w:val="22"/>
                        </w:rPr>
                        <w:tab/>
                        <w:t xml:space="preserve">To ensure that new development is resilient to the predicted effects of climate change and has a reduced </w:t>
                      </w:r>
                      <w:r w:rsidRPr="00384C4C">
                        <w:rPr>
                          <w:rFonts w:ascii="Arial" w:hAnsi="Arial" w:cs="Arial"/>
                          <w:sz w:val="22"/>
                        </w:rPr>
                        <w:tab/>
                        <w:t>contribution to climate change.</w:t>
                      </w:r>
                    </w:p>
                    <w:p w:rsidR="00CE524F" w:rsidRDefault="00CE524F"/>
                  </w:txbxContent>
                </v:textbox>
              </v:shape>
            </w:pict>
          </mc:Fallback>
        </mc:AlternateContent>
      </w:r>
    </w:p>
    <w:p w:rsidR="00A24321" w:rsidRPr="008C3884" w:rsidRDefault="00A24321">
      <w:pPr>
        <w:rPr>
          <w:rFonts w:ascii="Arial" w:hAnsi="Arial" w:cs="Arial"/>
          <w:sz w:val="22"/>
          <w:szCs w:val="22"/>
        </w:rPr>
      </w:pPr>
    </w:p>
    <w:p w:rsidR="00A24321" w:rsidRPr="008C3884" w:rsidRDefault="00A24321">
      <w:pPr>
        <w:rPr>
          <w:rFonts w:ascii="Arial" w:hAnsi="Arial" w:cs="Arial"/>
          <w:sz w:val="22"/>
          <w:szCs w:val="22"/>
        </w:rPr>
      </w:pPr>
    </w:p>
    <w:p w:rsidR="00A24321" w:rsidRPr="008C3884" w:rsidRDefault="00A24321">
      <w:pPr>
        <w:rPr>
          <w:rFonts w:ascii="Arial" w:hAnsi="Arial" w:cs="Arial"/>
          <w:sz w:val="22"/>
          <w:szCs w:val="22"/>
        </w:rPr>
      </w:pPr>
    </w:p>
    <w:p w:rsidR="00A24321" w:rsidRPr="008C3884" w:rsidRDefault="00A24321">
      <w:pPr>
        <w:rPr>
          <w:rFonts w:ascii="Arial" w:hAnsi="Arial" w:cs="Arial"/>
          <w:sz w:val="22"/>
          <w:szCs w:val="22"/>
        </w:rPr>
      </w:pPr>
    </w:p>
    <w:p w:rsidR="00A24321" w:rsidRPr="008C3884" w:rsidRDefault="00A24321">
      <w:pPr>
        <w:rPr>
          <w:rFonts w:ascii="Arial" w:hAnsi="Arial" w:cs="Arial"/>
          <w:sz w:val="22"/>
          <w:szCs w:val="22"/>
        </w:rPr>
      </w:pPr>
    </w:p>
    <w:p w:rsidR="00A24321" w:rsidRPr="008C3884" w:rsidRDefault="00A24321">
      <w:pPr>
        <w:rPr>
          <w:rFonts w:ascii="Arial" w:hAnsi="Arial" w:cs="Arial"/>
          <w:sz w:val="22"/>
          <w:szCs w:val="22"/>
        </w:rPr>
      </w:pPr>
    </w:p>
    <w:p w:rsidR="00A24321" w:rsidRPr="008C3884" w:rsidRDefault="00A24321">
      <w:pPr>
        <w:rPr>
          <w:rFonts w:ascii="Arial" w:hAnsi="Arial" w:cs="Arial"/>
          <w:sz w:val="22"/>
          <w:szCs w:val="22"/>
        </w:rPr>
      </w:pPr>
    </w:p>
    <w:p w:rsidR="00A24321" w:rsidRPr="008C3884" w:rsidRDefault="00A24321">
      <w:pPr>
        <w:rPr>
          <w:rFonts w:ascii="Arial" w:hAnsi="Arial" w:cs="Arial"/>
          <w:sz w:val="22"/>
          <w:szCs w:val="22"/>
        </w:rPr>
      </w:pPr>
    </w:p>
    <w:p w:rsidR="00A24321" w:rsidRPr="008C3884" w:rsidRDefault="00A24321">
      <w:pPr>
        <w:rPr>
          <w:rFonts w:ascii="Arial" w:hAnsi="Arial" w:cs="Arial"/>
          <w:sz w:val="22"/>
          <w:szCs w:val="22"/>
        </w:rPr>
      </w:pPr>
    </w:p>
    <w:p w:rsidR="00A24321" w:rsidRPr="008C3884" w:rsidRDefault="00A24321">
      <w:pPr>
        <w:rPr>
          <w:rFonts w:ascii="Arial" w:hAnsi="Arial" w:cs="Arial"/>
          <w:sz w:val="22"/>
          <w:szCs w:val="22"/>
        </w:rPr>
      </w:pPr>
    </w:p>
    <w:p w:rsidR="00A24321" w:rsidRPr="008C3884" w:rsidRDefault="00A24321">
      <w:pPr>
        <w:rPr>
          <w:rFonts w:ascii="Arial" w:hAnsi="Arial" w:cs="Arial"/>
          <w:sz w:val="22"/>
          <w:szCs w:val="22"/>
        </w:rPr>
      </w:pPr>
    </w:p>
    <w:p w:rsidR="00A24321" w:rsidRPr="008C3884" w:rsidRDefault="00A24321">
      <w:pPr>
        <w:rPr>
          <w:rFonts w:ascii="Arial" w:hAnsi="Arial" w:cs="Arial"/>
          <w:sz w:val="22"/>
          <w:szCs w:val="22"/>
        </w:rPr>
      </w:pPr>
    </w:p>
    <w:p w:rsidR="00A24321" w:rsidRPr="008C3884" w:rsidRDefault="00A24321">
      <w:pPr>
        <w:rPr>
          <w:rFonts w:ascii="Arial" w:hAnsi="Arial" w:cs="Arial"/>
          <w:sz w:val="22"/>
          <w:szCs w:val="22"/>
        </w:rPr>
      </w:pPr>
    </w:p>
    <w:p w:rsidR="00A24321" w:rsidRPr="008C3884" w:rsidRDefault="00A24321">
      <w:pPr>
        <w:rPr>
          <w:rFonts w:ascii="Arial" w:hAnsi="Arial" w:cs="Arial"/>
          <w:sz w:val="22"/>
          <w:szCs w:val="22"/>
        </w:rPr>
      </w:pPr>
      <w:r w:rsidRPr="008C3884">
        <w:rPr>
          <w:rFonts w:ascii="Arial" w:hAnsi="Arial" w:cs="Arial"/>
          <w:sz w:val="22"/>
          <w:szCs w:val="22"/>
        </w:rPr>
        <w:br w:type="page"/>
      </w:r>
    </w:p>
    <w:p w:rsidR="003376A4" w:rsidRPr="00A24D66" w:rsidRDefault="003376A4" w:rsidP="000F0B15">
      <w:pPr>
        <w:pStyle w:val="ListParagraph"/>
        <w:keepNext/>
        <w:numPr>
          <w:ilvl w:val="1"/>
          <w:numId w:val="38"/>
        </w:numPr>
        <w:outlineLvl w:val="6"/>
        <w:rPr>
          <w:rFonts w:ascii="Arial" w:hAnsi="Arial" w:cs="Arial"/>
          <w:b/>
          <w:color w:val="2A6790"/>
        </w:rPr>
      </w:pPr>
      <w:r w:rsidRPr="00A24D66">
        <w:rPr>
          <w:rFonts w:ascii="Arial" w:hAnsi="Arial" w:cs="Arial"/>
          <w:b/>
          <w:color w:val="2A6790"/>
        </w:rPr>
        <w:lastRenderedPageBreak/>
        <w:t>Baseline Indicators</w:t>
      </w:r>
    </w:p>
    <w:p w:rsidR="001F7D32" w:rsidRPr="008C3884" w:rsidRDefault="001F7D32" w:rsidP="000116E4">
      <w:pPr>
        <w:rPr>
          <w:rFonts w:ascii="Arial" w:hAnsi="Arial" w:cs="Arial"/>
          <w:sz w:val="22"/>
          <w:szCs w:val="22"/>
        </w:rPr>
      </w:pPr>
    </w:p>
    <w:p w:rsidR="00246E04" w:rsidRPr="008C3884" w:rsidRDefault="00246E04" w:rsidP="003535CE">
      <w:pPr>
        <w:spacing w:line="276" w:lineRule="auto"/>
        <w:rPr>
          <w:rFonts w:ascii="Arial" w:hAnsi="Arial" w:cs="Arial"/>
          <w:sz w:val="22"/>
          <w:szCs w:val="22"/>
        </w:rPr>
      </w:pPr>
      <w:r w:rsidRPr="008C3884">
        <w:rPr>
          <w:rFonts w:ascii="Arial" w:hAnsi="Arial" w:cs="Arial"/>
          <w:sz w:val="22"/>
          <w:szCs w:val="22"/>
        </w:rPr>
        <w:t xml:space="preserve">Collation of baseline information is required under SEA legislation; it is fundamental to provide a background evidence base for identifying environmental problems and opportunities in </w:t>
      </w:r>
      <w:r w:rsidR="003F1D72" w:rsidRPr="008C3884">
        <w:rPr>
          <w:rFonts w:ascii="Arial" w:hAnsi="Arial" w:cs="Arial"/>
          <w:sz w:val="22"/>
          <w:szCs w:val="22"/>
        </w:rPr>
        <w:t>Tameside</w:t>
      </w:r>
      <w:r w:rsidRPr="008C3884">
        <w:rPr>
          <w:rFonts w:ascii="Arial" w:hAnsi="Arial" w:cs="Arial"/>
          <w:sz w:val="22"/>
          <w:szCs w:val="22"/>
        </w:rPr>
        <w:t>, and provides the basis for predicting and monitoring effects of the Local Strategy.</w:t>
      </w:r>
    </w:p>
    <w:p w:rsidR="00246E04" w:rsidRPr="008C3884" w:rsidRDefault="00246E04" w:rsidP="003535CE">
      <w:pPr>
        <w:spacing w:line="276" w:lineRule="auto"/>
        <w:rPr>
          <w:rFonts w:ascii="Arial" w:hAnsi="Arial" w:cs="Arial"/>
          <w:sz w:val="22"/>
          <w:szCs w:val="22"/>
        </w:rPr>
      </w:pPr>
    </w:p>
    <w:p w:rsidR="0004427D" w:rsidRPr="008C3884" w:rsidRDefault="0061563F" w:rsidP="0028166B">
      <w:pPr>
        <w:spacing w:line="276" w:lineRule="auto"/>
        <w:rPr>
          <w:rFonts w:ascii="Arial" w:hAnsi="Arial" w:cs="Arial"/>
          <w:sz w:val="22"/>
          <w:szCs w:val="22"/>
        </w:rPr>
      </w:pPr>
      <w:r w:rsidRPr="008C3884">
        <w:rPr>
          <w:rFonts w:ascii="Arial" w:hAnsi="Arial" w:cs="Arial"/>
          <w:sz w:val="22"/>
          <w:szCs w:val="22"/>
        </w:rPr>
        <w:t xml:space="preserve">There is an absence of current baseline indicators that could provide an indication of the effects of the strategy.  </w:t>
      </w:r>
      <w:r w:rsidR="00246E04" w:rsidRPr="008C3884">
        <w:rPr>
          <w:rFonts w:ascii="Arial" w:hAnsi="Arial" w:cs="Arial"/>
          <w:sz w:val="22"/>
          <w:szCs w:val="22"/>
        </w:rPr>
        <w:t xml:space="preserve">The following have been identified as </w:t>
      </w:r>
      <w:r w:rsidR="00E22F55" w:rsidRPr="008C3884">
        <w:rPr>
          <w:rFonts w:ascii="Arial" w:hAnsi="Arial" w:cs="Arial"/>
          <w:sz w:val="22"/>
          <w:szCs w:val="22"/>
        </w:rPr>
        <w:t xml:space="preserve">relevant </w:t>
      </w:r>
      <w:r w:rsidR="00246E04" w:rsidRPr="008C3884">
        <w:rPr>
          <w:rFonts w:ascii="Arial" w:hAnsi="Arial" w:cs="Arial"/>
          <w:sz w:val="22"/>
          <w:szCs w:val="22"/>
        </w:rPr>
        <w:t xml:space="preserve">indicators </w:t>
      </w:r>
      <w:r w:rsidR="00E22F55" w:rsidRPr="008C3884">
        <w:rPr>
          <w:rFonts w:ascii="Arial" w:hAnsi="Arial" w:cs="Arial"/>
          <w:sz w:val="22"/>
          <w:szCs w:val="22"/>
        </w:rPr>
        <w:t xml:space="preserve">that are </w:t>
      </w:r>
      <w:r w:rsidR="004C702C" w:rsidRPr="008C3884">
        <w:rPr>
          <w:rFonts w:ascii="Arial" w:hAnsi="Arial" w:cs="Arial"/>
          <w:sz w:val="22"/>
          <w:szCs w:val="22"/>
        </w:rPr>
        <w:t xml:space="preserve">either </w:t>
      </w:r>
      <w:r w:rsidR="00E22F55" w:rsidRPr="008C3884">
        <w:rPr>
          <w:rFonts w:ascii="Arial" w:hAnsi="Arial" w:cs="Arial"/>
          <w:sz w:val="22"/>
          <w:szCs w:val="22"/>
        </w:rPr>
        <w:t xml:space="preserve">currently available or could be easily </w:t>
      </w:r>
      <w:r w:rsidR="004C702C" w:rsidRPr="008C3884">
        <w:rPr>
          <w:rFonts w:ascii="Arial" w:hAnsi="Arial" w:cs="Arial"/>
          <w:sz w:val="22"/>
          <w:szCs w:val="22"/>
        </w:rPr>
        <w:t xml:space="preserve">and </w:t>
      </w:r>
      <w:r w:rsidR="00E22F55" w:rsidRPr="008C3884">
        <w:rPr>
          <w:rFonts w:ascii="Arial" w:hAnsi="Arial" w:cs="Arial"/>
          <w:sz w:val="22"/>
          <w:szCs w:val="22"/>
        </w:rPr>
        <w:t xml:space="preserve">feasibly </w:t>
      </w:r>
      <w:r w:rsidR="004C702C" w:rsidRPr="008C3884">
        <w:rPr>
          <w:rFonts w:ascii="Arial" w:hAnsi="Arial" w:cs="Arial"/>
          <w:sz w:val="22"/>
          <w:szCs w:val="22"/>
        </w:rPr>
        <w:t xml:space="preserve">be </w:t>
      </w:r>
      <w:r w:rsidR="00E22F55" w:rsidRPr="008C3884">
        <w:rPr>
          <w:rFonts w:ascii="Arial" w:hAnsi="Arial" w:cs="Arial"/>
          <w:sz w:val="22"/>
          <w:szCs w:val="22"/>
        </w:rPr>
        <w:t>collected</w:t>
      </w:r>
      <w:r w:rsidR="00AB19DE" w:rsidRPr="008C3884">
        <w:rPr>
          <w:rFonts w:ascii="Arial" w:hAnsi="Arial" w:cs="Arial"/>
          <w:sz w:val="22"/>
          <w:szCs w:val="22"/>
        </w:rPr>
        <w:t>.</w:t>
      </w:r>
      <w:r w:rsidR="0004427D" w:rsidRPr="008C3884">
        <w:rPr>
          <w:rFonts w:ascii="Arial" w:hAnsi="Arial" w:cs="Arial"/>
          <w:sz w:val="22"/>
          <w:szCs w:val="22"/>
        </w:rPr>
        <w:t xml:space="preserve">  </w:t>
      </w:r>
      <w:r w:rsidR="003B203F" w:rsidRPr="008C3884">
        <w:rPr>
          <w:rFonts w:ascii="Arial" w:hAnsi="Arial" w:cs="Arial"/>
          <w:sz w:val="22"/>
          <w:szCs w:val="22"/>
        </w:rPr>
        <w:t>Some of the indicators that relate to the construction of SUDS</w:t>
      </w:r>
      <w:r w:rsidR="00ED0C5B" w:rsidRPr="008C3884">
        <w:rPr>
          <w:rFonts w:ascii="Arial" w:hAnsi="Arial" w:cs="Arial"/>
          <w:sz w:val="22"/>
          <w:szCs w:val="22"/>
        </w:rPr>
        <w:t xml:space="preserve"> </w:t>
      </w:r>
      <w:r w:rsidR="003B203F" w:rsidRPr="008C3884">
        <w:rPr>
          <w:rFonts w:ascii="Arial" w:hAnsi="Arial" w:cs="Arial"/>
          <w:sz w:val="22"/>
          <w:szCs w:val="22"/>
        </w:rPr>
        <w:t xml:space="preserve">would only </w:t>
      </w:r>
      <w:r w:rsidR="0004427D" w:rsidRPr="008C3884">
        <w:rPr>
          <w:rFonts w:ascii="Arial" w:hAnsi="Arial" w:cs="Arial"/>
          <w:sz w:val="22"/>
          <w:szCs w:val="22"/>
        </w:rPr>
        <w:t xml:space="preserve">commence following </w:t>
      </w:r>
      <w:r w:rsidR="00ED0C5B" w:rsidRPr="008C3884">
        <w:rPr>
          <w:rFonts w:ascii="Arial" w:hAnsi="Arial" w:cs="Arial"/>
          <w:sz w:val="22"/>
          <w:szCs w:val="22"/>
        </w:rPr>
        <w:t xml:space="preserve">enactment </w:t>
      </w:r>
      <w:r w:rsidR="003B203F" w:rsidRPr="008C3884">
        <w:rPr>
          <w:rFonts w:ascii="Arial" w:hAnsi="Arial" w:cs="Arial"/>
          <w:sz w:val="22"/>
          <w:szCs w:val="22"/>
        </w:rPr>
        <w:t xml:space="preserve">of the relevant </w:t>
      </w:r>
      <w:r w:rsidR="0004427D" w:rsidRPr="008C3884">
        <w:rPr>
          <w:rFonts w:ascii="Arial" w:hAnsi="Arial" w:cs="Arial"/>
          <w:sz w:val="22"/>
          <w:szCs w:val="22"/>
        </w:rPr>
        <w:t>legislation; cur</w:t>
      </w:r>
      <w:r w:rsidR="00B208EA" w:rsidRPr="008C3884">
        <w:rPr>
          <w:rFonts w:ascii="Arial" w:hAnsi="Arial" w:cs="Arial"/>
          <w:sz w:val="22"/>
          <w:szCs w:val="22"/>
        </w:rPr>
        <w:t>rently anticipated in April 2015</w:t>
      </w:r>
      <w:r w:rsidR="0004427D" w:rsidRPr="008C3884">
        <w:rPr>
          <w:rFonts w:ascii="Arial" w:hAnsi="Arial" w:cs="Arial"/>
          <w:sz w:val="22"/>
          <w:szCs w:val="22"/>
        </w:rPr>
        <w:t>.</w:t>
      </w:r>
    </w:p>
    <w:tbl>
      <w:tblPr>
        <w:tblStyle w:val="TableGrid"/>
        <w:tblW w:w="0" w:type="auto"/>
        <w:tblLook w:val="04A0" w:firstRow="1" w:lastRow="0" w:firstColumn="1" w:lastColumn="0" w:noHBand="0" w:noVBand="1"/>
      </w:tblPr>
      <w:tblGrid>
        <w:gridCol w:w="835"/>
        <w:gridCol w:w="2053"/>
        <w:gridCol w:w="3599"/>
        <w:gridCol w:w="5214"/>
        <w:gridCol w:w="2473"/>
      </w:tblGrid>
      <w:tr w:rsidR="001E1712" w:rsidRPr="008C3884" w:rsidTr="005077EB">
        <w:trPr>
          <w:tblHeader/>
        </w:trPr>
        <w:tc>
          <w:tcPr>
            <w:tcW w:w="835" w:type="dxa"/>
            <w:shd w:val="clear" w:color="auto" w:fill="DAEEF3" w:themeFill="accent5" w:themeFillTint="33"/>
          </w:tcPr>
          <w:p w:rsidR="001E1712" w:rsidRPr="008C3884" w:rsidRDefault="001E1712" w:rsidP="00410186">
            <w:pPr>
              <w:spacing w:before="120" w:after="120"/>
              <w:rPr>
                <w:rFonts w:ascii="Arial" w:hAnsi="Arial" w:cs="Arial"/>
                <w:b/>
                <w:sz w:val="22"/>
                <w:szCs w:val="22"/>
              </w:rPr>
            </w:pPr>
            <w:r w:rsidRPr="008C3884">
              <w:rPr>
                <w:rFonts w:ascii="Arial" w:hAnsi="Arial" w:cs="Arial"/>
                <w:b/>
                <w:sz w:val="22"/>
                <w:szCs w:val="22"/>
              </w:rPr>
              <w:t>SEA No.</w:t>
            </w:r>
          </w:p>
        </w:tc>
        <w:tc>
          <w:tcPr>
            <w:tcW w:w="2053" w:type="dxa"/>
            <w:shd w:val="clear" w:color="auto" w:fill="DAEEF3" w:themeFill="accent5" w:themeFillTint="33"/>
          </w:tcPr>
          <w:p w:rsidR="001E1712" w:rsidRPr="008C3884" w:rsidRDefault="001E1712" w:rsidP="00966681">
            <w:pPr>
              <w:spacing w:before="120" w:after="120"/>
              <w:rPr>
                <w:rFonts w:ascii="Arial" w:hAnsi="Arial" w:cs="Arial"/>
                <w:b/>
                <w:sz w:val="22"/>
                <w:szCs w:val="22"/>
              </w:rPr>
            </w:pPr>
            <w:r w:rsidRPr="008C3884">
              <w:rPr>
                <w:rFonts w:ascii="Arial" w:hAnsi="Arial" w:cs="Arial"/>
                <w:b/>
                <w:sz w:val="22"/>
                <w:szCs w:val="22"/>
              </w:rPr>
              <w:t>SEA Objective theme</w:t>
            </w:r>
          </w:p>
        </w:tc>
        <w:tc>
          <w:tcPr>
            <w:tcW w:w="3599" w:type="dxa"/>
            <w:shd w:val="clear" w:color="auto" w:fill="DAEEF3" w:themeFill="accent5" w:themeFillTint="33"/>
          </w:tcPr>
          <w:p w:rsidR="001E1712" w:rsidRPr="008C3884" w:rsidRDefault="00D22DD3" w:rsidP="002E7419">
            <w:pPr>
              <w:spacing w:before="120" w:after="120"/>
              <w:rPr>
                <w:rFonts w:ascii="Arial" w:hAnsi="Arial" w:cs="Arial"/>
                <w:b/>
                <w:sz w:val="22"/>
                <w:szCs w:val="22"/>
              </w:rPr>
            </w:pPr>
            <w:r w:rsidRPr="008C3884">
              <w:rPr>
                <w:rFonts w:ascii="Arial" w:hAnsi="Arial" w:cs="Arial"/>
                <w:b/>
                <w:sz w:val="22"/>
                <w:szCs w:val="22"/>
              </w:rPr>
              <w:t>Objective</w:t>
            </w:r>
          </w:p>
        </w:tc>
        <w:tc>
          <w:tcPr>
            <w:tcW w:w="5214" w:type="dxa"/>
            <w:shd w:val="clear" w:color="auto" w:fill="DAEEF3" w:themeFill="accent5" w:themeFillTint="33"/>
          </w:tcPr>
          <w:p w:rsidR="001E1712" w:rsidRPr="008C3884" w:rsidRDefault="001E1712" w:rsidP="00410186">
            <w:pPr>
              <w:spacing w:before="120" w:after="120"/>
              <w:rPr>
                <w:rFonts w:ascii="Arial" w:hAnsi="Arial" w:cs="Arial"/>
                <w:b/>
                <w:sz w:val="22"/>
                <w:szCs w:val="22"/>
              </w:rPr>
            </w:pPr>
            <w:r w:rsidRPr="008C3884">
              <w:rPr>
                <w:rFonts w:ascii="Arial" w:hAnsi="Arial" w:cs="Arial"/>
                <w:b/>
                <w:sz w:val="22"/>
                <w:szCs w:val="22"/>
              </w:rPr>
              <w:t>Baseline indicator</w:t>
            </w:r>
          </w:p>
        </w:tc>
        <w:tc>
          <w:tcPr>
            <w:tcW w:w="2473" w:type="dxa"/>
            <w:shd w:val="clear" w:color="auto" w:fill="DAEEF3" w:themeFill="accent5" w:themeFillTint="33"/>
          </w:tcPr>
          <w:p w:rsidR="001E1712" w:rsidRPr="008C3884" w:rsidRDefault="001E1712" w:rsidP="00410186">
            <w:pPr>
              <w:spacing w:before="120" w:after="120"/>
              <w:rPr>
                <w:rFonts w:ascii="Arial" w:hAnsi="Arial" w:cs="Arial"/>
                <w:b/>
                <w:sz w:val="22"/>
                <w:szCs w:val="22"/>
              </w:rPr>
            </w:pPr>
            <w:r w:rsidRPr="008C3884">
              <w:rPr>
                <w:rFonts w:ascii="Arial" w:hAnsi="Arial" w:cs="Arial"/>
                <w:b/>
                <w:sz w:val="22"/>
                <w:szCs w:val="22"/>
              </w:rPr>
              <w:t>Availability</w:t>
            </w:r>
          </w:p>
        </w:tc>
      </w:tr>
      <w:tr w:rsidR="00950480" w:rsidRPr="008C3884" w:rsidTr="005077EB">
        <w:tc>
          <w:tcPr>
            <w:tcW w:w="835" w:type="dxa"/>
            <w:vMerge w:val="restart"/>
          </w:tcPr>
          <w:p w:rsidR="00950480" w:rsidRPr="008C3884" w:rsidRDefault="00950480" w:rsidP="0004427D">
            <w:pPr>
              <w:spacing w:before="120"/>
              <w:rPr>
                <w:rFonts w:ascii="Arial" w:hAnsi="Arial" w:cs="Arial"/>
                <w:sz w:val="22"/>
                <w:szCs w:val="22"/>
              </w:rPr>
            </w:pPr>
            <w:r w:rsidRPr="008C3884">
              <w:rPr>
                <w:rFonts w:ascii="Arial" w:hAnsi="Arial" w:cs="Arial"/>
                <w:sz w:val="22"/>
                <w:szCs w:val="22"/>
              </w:rPr>
              <w:t>1</w:t>
            </w:r>
          </w:p>
        </w:tc>
        <w:tc>
          <w:tcPr>
            <w:tcW w:w="2053" w:type="dxa"/>
            <w:vMerge w:val="restart"/>
          </w:tcPr>
          <w:p w:rsidR="00950480" w:rsidRPr="008C3884" w:rsidRDefault="00950480" w:rsidP="0004427D">
            <w:pPr>
              <w:keepNext/>
              <w:spacing w:before="120" w:after="120"/>
              <w:outlineLvl w:val="6"/>
              <w:rPr>
                <w:rFonts w:ascii="Arial" w:hAnsi="Arial" w:cs="Arial"/>
                <w:sz w:val="22"/>
                <w:szCs w:val="22"/>
              </w:rPr>
            </w:pPr>
            <w:r w:rsidRPr="008C3884">
              <w:rPr>
                <w:rFonts w:ascii="Arial" w:hAnsi="Arial" w:cs="Arial"/>
                <w:sz w:val="22"/>
                <w:szCs w:val="22"/>
              </w:rPr>
              <w:t>Flood Risk</w:t>
            </w:r>
          </w:p>
        </w:tc>
        <w:tc>
          <w:tcPr>
            <w:tcW w:w="3599" w:type="dxa"/>
            <w:vMerge w:val="restart"/>
          </w:tcPr>
          <w:p w:rsidR="00950480" w:rsidRPr="008C3884" w:rsidRDefault="00950480" w:rsidP="0004427D">
            <w:pPr>
              <w:keepNext/>
              <w:spacing w:before="120" w:after="120"/>
              <w:outlineLvl w:val="6"/>
              <w:rPr>
                <w:rFonts w:ascii="Arial" w:hAnsi="Arial" w:cs="Arial"/>
                <w:sz w:val="22"/>
                <w:szCs w:val="22"/>
              </w:rPr>
            </w:pPr>
            <w:r w:rsidRPr="008C3884">
              <w:rPr>
                <w:rFonts w:ascii="Arial" w:hAnsi="Arial" w:cs="Arial"/>
                <w:sz w:val="22"/>
                <w:szCs w:val="22"/>
              </w:rPr>
              <w:t xml:space="preserve">Reduce the number of properties at risk </w:t>
            </w:r>
            <w:r w:rsidR="00A24321" w:rsidRPr="008C3884">
              <w:rPr>
                <w:rFonts w:ascii="Arial" w:hAnsi="Arial" w:cs="Arial"/>
                <w:sz w:val="22"/>
                <w:szCs w:val="22"/>
              </w:rPr>
              <w:t xml:space="preserve">of </w:t>
            </w:r>
            <w:r w:rsidRPr="008C3884">
              <w:rPr>
                <w:rFonts w:ascii="Arial" w:hAnsi="Arial" w:cs="Arial"/>
                <w:sz w:val="22"/>
                <w:szCs w:val="22"/>
              </w:rPr>
              <w:t>internal flooding from surface water, or watercourses.</w:t>
            </w:r>
          </w:p>
        </w:tc>
        <w:tc>
          <w:tcPr>
            <w:tcW w:w="5214" w:type="dxa"/>
          </w:tcPr>
          <w:p w:rsidR="00950480" w:rsidRPr="008C3884" w:rsidRDefault="00950480" w:rsidP="0004427D">
            <w:pPr>
              <w:keepNext/>
              <w:spacing w:before="120" w:after="120"/>
              <w:outlineLvl w:val="6"/>
              <w:rPr>
                <w:rFonts w:ascii="Arial" w:hAnsi="Arial" w:cs="Arial"/>
                <w:sz w:val="22"/>
                <w:szCs w:val="22"/>
              </w:rPr>
            </w:pPr>
            <w:r w:rsidRPr="008C3884">
              <w:rPr>
                <w:rFonts w:ascii="Arial" w:hAnsi="Arial" w:cs="Arial"/>
                <w:sz w:val="22"/>
                <w:szCs w:val="22"/>
              </w:rPr>
              <w:t xml:space="preserve">Number of properties at an annual 1% risk of internal flooding from surface water, or watercourses. </w:t>
            </w:r>
          </w:p>
        </w:tc>
        <w:tc>
          <w:tcPr>
            <w:tcW w:w="2473" w:type="dxa"/>
          </w:tcPr>
          <w:p w:rsidR="00950480" w:rsidRPr="008C3884" w:rsidRDefault="00950480" w:rsidP="0004427D">
            <w:pPr>
              <w:keepNext/>
              <w:spacing w:before="120" w:after="120"/>
              <w:outlineLvl w:val="6"/>
              <w:rPr>
                <w:rFonts w:ascii="Arial" w:hAnsi="Arial" w:cs="Arial"/>
                <w:sz w:val="22"/>
                <w:szCs w:val="22"/>
              </w:rPr>
            </w:pPr>
            <w:r w:rsidRPr="008C3884">
              <w:rPr>
                <w:rFonts w:ascii="Arial" w:hAnsi="Arial" w:cs="Arial"/>
                <w:sz w:val="22"/>
                <w:szCs w:val="22"/>
              </w:rPr>
              <w:t>Currently available</w:t>
            </w:r>
          </w:p>
        </w:tc>
      </w:tr>
      <w:tr w:rsidR="00950480" w:rsidRPr="008C3884" w:rsidTr="005077EB">
        <w:tc>
          <w:tcPr>
            <w:tcW w:w="835" w:type="dxa"/>
            <w:vMerge/>
          </w:tcPr>
          <w:p w:rsidR="00950480" w:rsidRPr="008C3884" w:rsidRDefault="00950480" w:rsidP="0004427D">
            <w:pPr>
              <w:spacing w:before="120"/>
              <w:rPr>
                <w:rFonts w:ascii="Arial" w:hAnsi="Arial" w:cs="Arial"/>
                <w:sz w:val="22"/>
                <w:szCs w:val="22"/>
              </w:rPr>
            </w:pPr>
          </w:p>
        </w:tc>
        <w:tc>
          <w:tcPr>
            <w:tcW w:w="2053" w:type="dxa"/>
            <w:vMerge/>
          </w:tcPr>
          <w:p w:rsidR="00950480" w:rsidRPr="008C3884" w:rsidRDefault="00950480" w:rsidP="0004427D">
            <w:pPr>
              <w:keepNext/>
              <w:spacing w:before="120" w:after="120"/>
              <w:outlineLvl w:val="6"/>
              <w:rPr>
                <w:rFonts w:ascii="Arial" w:hAnsi="Arial" w:cs="Arial"/>
                <w:sz w:val="22"/>
                <w:szCs w:val="22"/>
              </w:rPr>
            </w:pPr>
          </w:p>
        </w:tc>
        <w:tc>
          <w:tcPr>
            <w:tcW w:w="3599" w:type="dxa"/>
            <w:vMerge/>
          </w:tcPr>
          <w:p w:rsidR="00950480" w:rsidRPr="008C3884" w:rsidRDefault="00950480" w:rsidP="0004427D">
            <w:pPr>
              <w:keepNext/>
              <w:spacing w:before="120" w:after="120"/>
              <w:outlineLvl w:val="6"/>
              <w:rPr>
                <w:rFonts w:ascii="Arial" w:hAnsi="Arial" w:cs="Arial"/>
                <w:sz w:val="22"/>
                <w:szCs w:val="22"/>
              </w:rPr>
            </w:pPr>
          </w:p>
        </w:tc>
        <w:tc>
          <w:tcPr>
            <w:tcW w:w="5214" w:type="dxa"/>
          </w:tcPr>
          <w:p w:rsidR="00950480" w:rsidRPr="008C3884" w:rsidRDefault="00950480" w:rsidP="0004427D">
            <w:pPr>
              <w:keepNext/>
              <w:spacing w:before="120" w:after="120"/>
              <w:outlineLvl w:val="6"/>
              <w:rPr>
                <w:rFonts w:ascii="Arial" w:hAnsi="Arial" w:cs="Arial"/>
                <w:sz w:val="22"/>
                <w:szCs w:val="22"/>
              </w:rPr>
            </w:pPr>
            <w:r w:rsidRPr="008C3884">
              <w:rPr>
                <w:rFonts w:ascii="Arial" w:hAnsi="Arial" w:cs="Arial"/>
                <w:sz w:val="22"/>
                <w:szCs w:val="22"/>
              </w:rPr>
              <w:t>Annual number of internally flooded properties from surface water, groundwater and ordinary watercourses.</w:t>
            </w:r>
          </w:p>
        </w:tc>
        <w:tc>
          <w:tcPr>
            <w:tcW w:w="2473" w:type="dxa"/>
          </w:tcPr>
          <w:p w:rsidR="00950480" w:rsidRPr="008C3884" w:rsidRDefault="00950480" w:rsidP="0004427D">
            <w:pPr>
              <w:keepNext/>
              <w:spacing w:before="120" w:after="120"/>
              <w:outlineLvl w:val="6"/>
              <w:rPr>
                <w:rFonts w:ascii="Arial" w:hAnsi="Arial" w:cs="Arial"/>
                <w:sz w:val="22"/>
                <w:szCs w:val="22"/>
              </w:rPr>
            </w:pPr>
            <w:r w:rsidRPr="008C3884">
              <w:rPr>
                <w:rFonts w:ascii="Arial" w:hAnsi="Arial" w:cs="Arial"/>
                <w:sz w:val="22"/>
                <w:szCs w:val="22"/>
              </w:rPr>
              <w:t>Currently available</w:t>
            </w:r>
          </w:p>
        </w:tc>
      </w:tr>
      <w:tr w:rsidR="001E1712" w:rsidRPr="008C3884" w:rsidTr="005077EB">
        <w:tc>
          <w:tcPr>
            <w:tcW w:w="835" w:type="dxa"/>
            <w:vMerge/>
          </w:tcPr>
          <w:p w:rsidR="001E1712" w:rsidRPr="008C3884" w:rsidRDefault="001E1712" w:rsidP="0004427D">
            <w:pPr>
              <w:spacing w:before="120"/>
              <w:rPr>
                <w:rFonts w:ascii="Arial" w:hAnsi="Arial" w:cs="Arial"/>
                <w:sz w:val="22"/>
                <w:szCs w:val="22"/>
              </w:rPr>
            </w:pPr>
          </w:p>
        </w:tc>
        <w:tc>
          <w:tcPr>
            <w:tcW w:w="2053" w:type="dxa"/>
            <w:vMerge/>
          </w:tcPr>
          <w:p w:rsidR="001E1712" w:rsidRPr="008C3884" w:rsidRDefault="001E1712" w:rsidP="0004427D">
            <w:pPr>
              <w:keepNext/>
              <w:spacing w:before="120" w:after="120"/>
              <w:outlineLvl w:val="6"/>
              <w:rPr>
                <w:rFonts w:ascii="Arial" w:hAnsi="Arial" w:cs="Arial"/>
                <w:sz w:val="22"/>
                <w:szCs w:val="22"/>
              </w:rPr>
            </w:pPr>
          </w:p>
        </w:tc>
        <w:tc>
          <w:tcPr>
            <w:tcW w:w="3599" w:type="dxa"/>
          </w:tcPr>
          <w:p w:rsidR="001E1712" w:rsidRPr="008C3884" w:rsidRDefault="00FC752B" w:rsidP="0004427D">
            <w:pPr>
              <w:keepNext/>
              <w:spacing w:before="120" w:after="120"/>
              <w:outlineLvl w:val="6"/>
              <w:rPr>
                <w:rFonts w:ascii="Arial" w:hAnsi="Arial" w:cs="Arial"/>
                <w:sz w:val="22"/>
                <w:szCs w:val="22"/>
              </w:rPr>
            </w:pPr>
            <w:r w:rsidRPr="008C3884">
              <w:rPr>
                <w:rFonts w:ascii="Arial" w:hAnsi="Arial" w:cs="Arial"/>
                <w:sz w:val="22"/>
                <w:szCs w:val="22"/>
              </w:rPr>
              <w:t>Reduce the number of properties at risk of internal flooding from  sewers</w:t>
            </w:r>
          </w:p>
        </w:tc>
        <w:tc>
          <w:tcPr>
            <w:tcW w:w="5214" w:type="dxa"/>
          </w:tcPr>
          <w:p w:rsidR="001E1712" w:rsidRPr="008C3884" w:rsidRDefault="00FC752B" w:rsidP="00140DA6">
            <w:pPr>
              <w:keepNext/>
              <w:spacing w:before="120" w:after="120"/>
              <w:outlineLvl w:val="6"/>
              <w:rPr>
                <w:rFonts w:ascii="Arial" w:hAnsi="Arial" w:cs="Arial"/>
                <w:sz w:val="22"/>
                <w:szCs w:val="22"/>
              </w:rPr>
            </w:pPr>
            <w:r w:rsidRPr="008C3884">
              <w:rPr>
                <w:rFonts w:ascii="Arial" w:hAnsi="Arial" w:cs="Arial"/>
                <w:sz w:val="22"/>
                <w:szCs w:val="22"/>
              </w:rPr>
              <w:t>Annual number of internally flooded properties due to overflow from sewers.</w:t>
            </w:r>
            <w:r w:rsidR="00140DA6" w:rsidRPr="008C3884">
              <w:rPr>
                <w:rFonts w:ascii="Arial" w:hAnsi="Arial" w:cs="Arial"/>
                <w:sz w:val="22"/>
                <w:szCs w:val="22"/>
              </w:rPr>
              <w:t xml:space="preserve"> </w:t>
            </w:r>
          </w:p>
        </w:tc>
        <w:tc>
          <w:tcPr>
            <w:tcW w:w="2473" w:type="dxa"/>
          </w:tcPr>
          <w:p w:rsidR="001E1712" w:rsidRPr="008C3884" w:rsidRDefault="00FC752B" w:rsidP="00FC752B">
            <w:pPr>
              <w:keepNext/>
              <w:spacing w:before="120" w:after="120"/>
              <w:outlineLvl w:val="6"/>
              <w:rPr>
                <w:rFonts w:ascii="Arial" w:hAnsi="Arial" w:cs="Arial"/>
                <w:sz w:val="22"/>
                <w:szCs w:val="22"/>
              </w:rPr>
            </w:pPr>
            <w:r w:rsidRPr="008C3884">
              <w:rPr>
                <w:rFonts w:ascii="Arial" w:hAnsi="Arial" w:cs="Arial"/>
                <w:sz w:val="22"/>
                <w:szCs w:val="22"/>
              </w:rPr>
              <w:t xml:space="preserve">Available via United Utilities </w:t>
            </w:r>
          </w:p>
        </w:tc>
      </w:tr>
      <w:tr w:rsidR="001E1712" w:rsidRPr="008C3884" w:rsidTr="005077EB">
        <w:tc>
          <w:tcPr>
            <w:tcW w:w="835" w:type="dxa"/>
            <w:vMerge/>
          </w:tcPr>
          <w:p w:rsidR="001E1712" w:rsidRPr="008C3884" w:rsidRDefault="001E1712" w:rsidP="0004427D">
            <w:pPr>
              <w:spacing w:before="120"/>
              <w:rPr>
                <w:rFonts w:ascii="Arial" w:hAnsi="Arial" w:cs="Arial"/>
                <w:sz w:val="22"/>
                <w:szCs w:val="22"/>
              </w:rPr>
            </w:pPr>
          </w:p>
        </w:tc>
        <w:tc>
          <w:tcPr>
            <w:tcW w:w="2053" w:type="dxa"/>
            <w:vMerge/>
          </w:tcPr>
          <w:p w:rsidR="001E1712" w:rsidRPr="008C3884" w:rsidRDefault="001E1712" w:rsidP="0004427D">
            <w:pPr>
              <w:keepNext/>
              <w:spacing w:before="120" w:after="120"/>
              <w:outlineLvl w:val="6"/>
              <w:rPr>
                <w:rFonts w:ascii="Arial" w:hAnsi="Arial" w:cs="Arial"/>
                <w:sz w:val="22"/>
                <w:szCs w:val="22"/>
              </w:rPr>
            </w:pPr>
          </w:p>
        </w:tc>
        <w:tc>
          <w:tcPr>
            <w:tcW w:w="3599" w:type="dxa"/>
          </w:tcPr>
          <w:p w:rsidR="001E1712" w:rsidRPr="008C3884" w:rsidRDefault="00FC752B" w:rsidP="005077EB">
            <w:pPr>
              <w:keepNext/>
              <w:spacing w:before="120" w:after="120"/>
              <w:outlineLvl w:val="6"/>
              <w:rPr>
                <w:rFonts w:ascii="Arial" w:hAnsi="Arial" w:cs="Arial"/>
                <w:sz w:val="22"/>
                <w:szCs w:val="22"/>
              </w:rPr>
            </w:pPr>
            <w:r w:rsidRPr="008C3884">
              <w:rPr>
                <w:rFonts w:ascii="Arial" w:hAnsi="Arial" w:cs="Arial"/>
                <w:sz w:val="22"/>
                <w:szCs w:val="22"/>
              </w:rPr>
              <w:t>Improve flood resilience of critical infrastructure</w:t>
            </w:r>
          </w:p>
        </w:tc>
        <w:tc>
          <w:tcPr>
            <w:tcW w:w="5214" w:type="dxa"/>
          </w:tcPr>
          <w:p w:rsidR="001E1712" w:rsidRPr="008C3884" w:rsidRDefault="00FC752B" w:rsidP="0004427D">
            <w:pPr>
              <w:keepNext/>
              <w:spacing w:before="120" w:after="120"/>
              <w:outlineLvl w:val="6"/>
              <w:rPr>
                <w:rFonts w:ascii="Arial" w:hAnsi="Arial" w:cs="Arial"/>
                <w:sz w:val="22"/>
                <w:szCs w:val="22"/>
              </w:rPr>
            </w:pPr>
            <w:r w:rsidRPr="008C3884">
              <w:rPr>
                <w:rFonts w:ascii="Arial" w:hAnsi="Arial" w:cs="Arial"/>
                <w:sz w:val="22"/>
                <w:szCs w:val="22"/>
              </w:rPr>
              <w:t>Critical infrastructure (as defined by GM SWMP) within floodzones 2 and 3 that are at risk and have not been subject to flood management measures</w:t>
            </w:r>
          </w:p>
        </w:tc>
        <w:tc>
          <w:tcPr>
            <w:tcW w:w="2473"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Not currently collected but feasible</w:t>
            </w:r>
          </w:p>
        </w:tc>
      </w:tr>
      <w:tr w:rsidR="002E3B34" w:rsidRPr="008C3884" w:rsidTr="005077EB">
        <w:tc>
          <w:tcPr>
            <w:tcW w:w="835" w:type="dxa"/>
          </w:tcPr>
          <w:p w:rsidR="002E3B34" w:rsidRPr="008C3884" w:rsidRDefault="002E3B34" w:rsidP="0004427D">
            <w:pPr>
              <w:spacing w:before="120"/>
              <w:rPr>
                <w:rFonts w:ascii="Arial" w:hAnsi="Arial" w:cs="Arial"/>
                <w:sz w:val="22"/>
                <w:szCs w:val="22"/>
              </w:rPr>
            </w:pPr>
            <w:r w:rsidRPr="008C3884">
              <w:rPr>
                <w:rFonts w:ascii="Arial" w:hAnsi="Arial" w:cs="Arial"/>
                <w:sz w:val="22"/>
                <w:szCs w:val="22"/>
              </w:rPr>
              <w:t>1</w:t>
            </w:r>
          </w:p>
        </w:tc>
        <w:tc>
          <w:tcPr>
            <w:tcW w:w="2053" w:type="dxa"/>
          </w:tcPr>
          <w:p w:rsidR="002E3B34" w:rsidRPr="008C3884" w:rsidRDefault="002E3B34" w:rsidP="0004427D">
            <w:pPr>
              <w:keepNext/>
              <w:spacing w:before="120" w:after="120"/>
              <w:outlineLvl w:val="6"/>
              <w:rPr>
                <w:rFonts w:ascii="Arial" w:hAnsi="Arial" w:cs="Arial"/>
                <w:sz w:val="22"/>
                <w:szCs w:val="22"/>
              </w:rPr>
            </w:pPr>
            <w:r w:rsidRPr="008C3884">
              <w:rPr>
                <w:rFonts w:ascii="Arial" w:hAnsi="Arial" w:cs="Arial"/>
                <w:sz w:val="22"/>
                <w:szCs w:val="22"/>
              </w:rPr>
              <w:t>Flood Risk</w:t>
            </w:r>
          </w:p>
        </w:tc>
        <w:tc>
          <w:tcPr>
            <w:tcW w:w="3599" w:type="dxa"/>
          </w:tcPr>
          <w:p w:rsidR="002E3B34" w:rsidRPr="008C3884" w:rsidRDefault="002E3B34" w:rsidP="0004427D">
            <w:pPr>
              <w:keepNext/>
              <w:spacing w:before="120" w:after="120"/>
              <w:outlineLvl w:val="6"/>
              <w:rPr>
                <w:rFonts w:ascii="Arial" w:hAnsi="Arial" w:cs="Arial"/>
                <w:sz w:val="22"/>
                <w:szCs w:val="22"/>
              </w:rPr>
            </w:pPr>
            <w:r w:rsidRPr="008C3884">
              <w:rPr>
                <w:rFonts w:ascii="Arial" w:hAnsi="Arial" w:cs="Arial"/>
                <w:sz w:val="22"/>
                <w:szCs w:val="22"/>
              </w:rPr>
              <w:t>Protect, maintain and improve flood risk assets</w:t>
            </w:r>
          </w:p>
        </w:tc>
        <w:tc>
          <w:tcPr>
            <w:tcW w:w="5214" w:type="dxa"/>
          </w:tcPr>
          <w:p w:rsidR="002E3B34" w:rsidRPr="008C3884" w:rsidRDefault="002E3B34" w:rsidP="0004427D">
            <w:pPr>
              <w:keepNext/>
              <w:spacing w:before="120" w:after="120"/>
              <w:outlineLvl w:val="6"/>
              <w:rPr>
                <w:rFonts w:ascii="Arial" w:hAnsi="Arial" w:cs="Arial"/>
                <w:sz w:val="22"/>
                <w:szCs w:val="22"/>
              </w:rPr>
            </w:pPr>
            <w:r w:rsidRPr="008C3884">
              <w:rPr>
                <w:rFonts w:ascii="Arial" w:hAnsi="Arial" w:cs="Arial"/>
                <w:sz w:val="22"/>
                <w:szCs w:val="22"/>
              </w:rPr>
              <w:t>Percentage of flood risk assets in fair / good or very good condition</w:t>
            </w:r>
          </w:p>
        </w:tc>
        <w:tc>
          <w:tcPr>
            <w:tcW w:w="2473" w:type="dxa"/>
          </w:tcPr>
          <w:p w:rsidR="002E3B34" w:rsidRPr="008C3884" w:rsidRDefault="002E3B34" w:rsidP="0004427D">
            <w:pPr>
              <w:keepNext/>
              <w:spacing w:before="120" w:after="120"/>
              <w:outlineLvl w:val="6"/>
              <w:rPr>
                <w:rFonts w:ascii="Arial" w:hAnsi="Arial" w:cs="Arial"/>
                <w:sz w:val="22"/>
                <w:szCs w:val="22"/>
              </w:rPr>
            </w:pPr>
            <w:r w:rsidRPr="008C3884">
              <w:rPr>
                <w:rFonts w:ascii="Arial" w:hAnsi="Arial" w:cs="Arial"/>
                <w:sz w:val="22"/>
                <w:szCs w:val="22"/>
              </w:rPr>
              <w:t>Not currently collected but feasible</w:t>
            </w:r>
          </w:p>
        </w:tc>
      </w:tr>
      <w:tr w:rsidR="00222519" w:rsidRPr="008C3884" w:rsidTr="005077EB">
        <w:tc>
          <w:tcPr>
            <w:tcW w:w="835" w:type="dxa"/>
            <w:vMerge w:val="restart"/>
          </w:tcPr>
          <w:p w:rsidR="00222519" w:rsidRPr="008C3884" w:rsidRDefault="00222519" w:rsidP="0004427D">
            <w:pPr>
              <w:spacing w:before="120"/>
              <w:rPr>
                <w:rFonts w:ascii="Arial" w:hAnsi="Arial" w:cs="Arial"/>
                <w:sz w:val="22"/>
                <w:szCs w:val="22"/>
              </w:rPr>
            </w:pPr>
            <w:r w:rsidRPr="008C3884">
              <w:rPr>
                <w:rFonts w:ascii="Arial" w:hAnsi="Arial" w:cs="Arial"/>
                <w:sz w:val="22"/>
                <w:szCs w:val="22"/>
              </w:rPr>
              <w:t>2</w:t>
            </w:r>
          </w:p>
        </w:tc>
        <w:tc>
          <w:tcPr>
            <w:tcW w:w="2053" w:type="dxa"/>
            <w:vMerge w:val="restart"/>
          </w:tcPr>
          <w:p w:rsidR="00222519" w:rsidRPr="008C3884" w:rsidRDefault="00222519" w:rsidP="0004427D">
            <w:pPr>
              <w:keepNext/>
              <w:spacing w:before="120" w:after="120"/>
              <w:outlineLvl w:val="6"/>
              <w:rPr>
                <w:rFonts w:ascii="Arial" w:hAnsi="Arial" w:cs="Arial"/>
                <w:sz w:val="22"/>
                <w:szCs w:val="22"/>
              </w:rPr>
            </w:pPr>
            <w:r w:rsidRPr="008C3884">
              <w:rPr>
                <w:rFonts w:ascii="Arial" w:hAnsi="Arial" w:cs="Arial"/>
                <w:sz w:val="22"/>
                <w:szCs w:val="22"/>
              </w:rPr>
              <w:t>Water Quality</w:t>
            </w:r>
          </w:p>
        </w:tc>
        <w:tc>
          <w:tcPr>
            <w:tcW w:w="3599" w:type="dxa"/>
            <w:vMerge w:val="restart"/>
          </w:tcPr>
          <w:p w:rsidR="00222519" w:rsidRPr="008C3884" w:rsidRDefault="00222519" w:rsidP="0004427D">
            <w:pPr>
              <w:keepNext/>
              <w:spacing w:before="120" w:after="120"/>
              <w:outlineLvl w:val="6"/>
              <w:rPr>
                <w:rFonts w:ascii="Arial" w:hAnsi="Arial" w:cs="Arial"/>
                <w:sz w:val="22"/>
                <w:szCs w:val="22"/>
              </w:rPr>
            </w:pPr>
            <w:r w:rsidRPr="008C3884">
              <w:rPr>
                <w:rFonts w:ascii="Arial" w:hAnsi="Arial" w:cs="Arial"/>
                <w:sz w:val="22"/>
                <w:szCs w:val="22"/>
              </w:rPr>
              <w:t>Improve water quality</w:t>
            </w:r>
          </w:p>
        </w:tc>
        <w:tc>
          <w:tcPr>
            <w:tcW w:w="5214" w:type="dxa"/>
          </w:tcPr>
          <w:p w:rsidR="00222519" w:rsidRPr="008C3884" w:rsidRDefault="00222519" w:rsidP="0004427D">
            <w:pPr>
              <w:keepNext/>
              <w:spacing w:before="120" w:after="120"/>
              <w:outlineLvl w:val="6"/>
              <w:rPr>
                <w:rFonts w:ascii="Arial" w:hAnsi="Arial" w:cs="Arial"/>
                <w:sz w:val="22"/>
                <w:szCs w:val="22"/>
              </w:rPr>
            </w:pPr>
            <w:r w:rsidRPr="008C3884">
              <w:rPr>
                <w:rFonts w:ascii="Arial" w:hAnsi="Arial" w:cs="Arial"/>
                <w:sz w:val="22"/>
                <w:szCs w:val="22"/>
              </w:rPr>
              <w:t>WFD waterbodies - no deterioration in WFD status.</w:t>
            </w:r>
          </w:p>
        </w:tc>
        <w:tc>
          <w:tcPr>
            <w:tcW w:w="2473" w:type="dxa"/>
          </w:tcPr>
          <w:p w:rsidR="00222519" w:rsidRPr="008C3884" w:rsidRDefault="00222519" w:rsidP="0004427D">
            <w:pPr>
              <w:keepNext/>
              <w:spacing w:before="120" w:after="120"/>
              <w:outlineLvl w:val="6"/>
              <w:rPr>
                <w:rFonts w:ascii="Arial" w:hAnsi="Arial" w:cs="Arial"/>
                <w:sz w:val="22"/>
                <w:szCs w:val="22"/>
              </w:rPr>
            </w:pPr>
            <w:r w:rsidRPr="008C3884">
              <w:rPr>
                <w:rFonts w:ascii="Arial" w:hAnsi="Arial" w:cs="Arial"/>
                <w:sz w:val="22"/>
                <w:szCs w:val="22"/>
              </w:rPr>
              <w:t>Available via Environment Agency</w:t>
            </w:r>
          </w:p>
        </w:tc>
      </w:tr>
      <w:tr w:rsidR="00222519" w:rsidRPr="008C3884" w:rsidTr="005077EB">
        <w:tc>
          <w:tcPr>
            <w:tcW w:w="835" w:type="dxa"/>
            <w:vMerge/>
          </w:tcPr>
          <w:p w:rsidR="00222519" w:rsidRPr="008C3884" w:rsidRDefault="00222519" w:rsidP="0004427D">
            <w:pPr>
              <w:spacing w:before="120"/>
              <w:rPr>
                <w:rFonts w:ascii="Arial" w:hAnsi="Arial" w:cs="Arial"/>
                <w:sz w:val="22"/>
                <w:szCs w:val="22"/>
              </w:rPr>
            </w:pPr>
          </w:p>
        </w:tc>
        <w:tc>
          <w:tcPr>
            <w:tcW w:w="2053" w:type="dxa"/>
            <w:vMerge/>
          </w:tcPr>
          <w:p w:rsidR="00222519" w:rsidRPr="008C3884" w:rsidRDefault="00222519" w:rsidP="0004427D">
            <w:pPr>
              <w:keepNext/>
              <w:spacing w:before="120" w:after="120"/>
              <w:outlineLvl w:val="6"/>
              <w:rPr>
                <w:rFonts w:ascii="Arial" w:hAnsi="Arial" w:cs="Arial"/>
                <w:sz w:val="22"/>
                <w:szCs w:val="22"/>
              </w:rPr>
            </w:pPr>
          </w:p>
        </w:tc>
        <w:tc>
          <w:tcPr>
            <w:tcW w:w="3599" w:type="dxa"/>
            <w:vMerge/>
          </w:tcPr>
          <w:p w:rsidR="00222519" w:rsidRPr="008C3884" w:rsidRDefault="00222519" w:rsidP="0004427D">
            <w:pPr>
              <w:keepNext/>
              <w:spacing w:before="120" w:after="120"/>
              <w:outlineLvl w:val="6"/>
              <w:rPr>
                <w:rFonts w:ascii="Arial" w:hAnsi="Arial" w:cs="Arial"/>
                <w:sz w:val="22"/>
                <w:szCs w:val="22"/>
              </w:rPr>
            </w:pPr>
          </w:p>
        </w:tc>
        <w:tc>
          <w:tcPr>
            <w:tcW w:w="5214" w:type="dxa"/>
          </w:tcPr>
          <w:p w:rsidR="00222519" w:rsidRPr="008C3884" w:rsidRDefault="00222519" w:rsidP="0004427D">
            <w:pPr>
              <w:keepNext/>
              <w:spacing w:before="120" w:after="120"/>
              <w:outlineLvl w:val="6"/>
              <w:rPr>
                <w:rFonts w:ascii="Arial" w:hAnsi="Arial" w:cs="Arial"/>
                <w:sz w:val="22"/>
                <w:szCs w:val="22"/>
              </w:rPr>
            </w:pPr>
            <w:r w:rsidRPr="008C3884">
              <w:rPr>
                <w:rFonts w:ascii="Arial" w:hAnsi="Arial" w:cs="Arial"/>
                <w:sz w:val="22"/>
                <w:szCs w:val="22"/>
              </w:rPr>
              <w:t>Number of SUDS systems constructed containing water quality improving elements.</w:t>
            </w:r>
          </w:p>
        </w:tc>
        <w:tc>
          <w:tcPr>
            <w:tcW w:w="2473" w:type="dxa"/>
          </w:tcPr>
          <w:p w:rsidR="00222519" w:rsidRPr="008C3884" w:rsidRDefault="00222519" w:rsidP="0004427D">
            <w:pPr>
              <w:keepNext/>
              <w:spacing w:before="120" w:after="120"/>
              <w:outlineLvl w:val="6"/>
              <w:rPr>
                <w:rFonts w:ascii="Arial" w:hAnsi="Arial" w:cs="Arial"/>
                <w:sz w:val="22"/>
                <w:szCs w:val="22"/>
              </w:rPr>
            </w:pPr>
            <w:r w:rsidRPr="008C3884">
              <w:rPr>
                <w:rFonts w:ascii="Arial" w:hAnsi="Arial" w:cs="Arial"/>
                <w:sz w:val="22"/>
                <w:szCs w:val="22"/>
              </w:rPr>
              <w:t>Not currently collected but feasible</w:t>
            </w:r>
          </w:p>
        </w:tc>
      </w:tr>
      <w:tr w:rsidR="001E1712" w:rsidRPr="008C3884" w:rsidTr="005077EB">
        <w:tc>
          <w:tcPr>
            <w:tcW w:w="835" w:type="dxa"/>
            <w:vMerge w:val="restart"/>
          </w:tcPr>
          <w:p w:rsidR="001E1712" w:rsidRPr="008C3884" w:rsidRDefault="001E1712" w:rsidP="0004427D">
            <w:pPr>
              <w:spacing w:before="120"/>
              <w:rPr>
                <w:rFonts w:ascii="Arial" w:hAnsi="Arial" w:cs="Arial"/>
                <w:sz w:val="22"/>
                <w:szCs w:val="22"/>
              </w:rPr>
            </w:pPr>
            <w:r w:rsidRPr="008C3884">
              <w:rPr>
                <w:rFonts w:ascii="Arial" w:hAnsi="Arial" w:cs="Arial"/>
                <w:sz w:val="22"/>
                <w:szCs w:val="22"/>
              </w:rPr>
              <w:t>3</w:t>
            </w:r>
          </w:p>
        </w:tc>
        <w:tc>
          <w:tcPr>
            <w:tcW w:w="2053" w:type="dxa"/>
            <w:vMerge w:val="restart"/>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Biodiversity and Natural Environment</w:t>
            </w:r>
          </w:p>
        </w:tc>
        <w:tc>
          <w:tcPr>
            <w:tcW w:w="3599" w:type="dxa"/>
          </w:tcPr>
          <w:p w:rsidR="001E1712" w:rsidRPr="008C3884" w:rsidRDefault="005077EB" w:rsidP="00140DA6">
            <w:pPr>
              <w:keepNext/>
              <w:spacing w:before="120" w:after="120"/>
              <w:outlineLvl w:val="6"/>
              <w:rPr>
                <w:rFonts w:ascii="Arial" w:hAnsi="Arial" w:cs="Arial"/>
                <w:sz w:val="22"/>
                <w:szCs w:val="22"/>
              </w:rPr>
            </w:pPr>
            <w:r w:rsidRPr="008C3884">
              <w:rPr>
                <w:rFonts w:ascii="Arial" w:hAnsi="Arial" w:cs="Arial"/>
                <w:sz w:val="22"/>
                <w:szCs w:val="22"/>
              </w:rPr>
              <w:t xml:space="preserve">Create or enhance biodiversity </w:t>
            </w:r>
            <w:r w:rsidR="00140DA6" w:rsidRPr="008C3884">
              <w:rPr>
                <w:rFonts w:ascii="Arial" w:hAnsi="Arial" w:cs="Arial"/>
                <w:sz w:val="22"/>
                <w:szCs w:val="22"/>
              </w:rPr>
              <w:t>and visual amenity</w:t>
            </w:r>
          </w:p>
        </w:tc>
        <w:tc>
          <w:tcPr>
            <w:tcW w:w="5214"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Area of habitat created / maintained or enhanced, within new development sites that increase biodiversity.</w:t>
            </w:r>
          </w:p>
        </w:tc>
        <w:tc>
          <w:tcPr>
            <w:tcW w:w="2473"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Not currently collected but feasible</w:t>
            </w:r>
          </w:p>
        </w:tc>
      </w:tr>
      <w:tr w:rsidR="001E1712" w:rsidRPr="008C3884" w:rsidTr="005077EB">
        <w:tc>
          <w:tcPr>
            <w:tcW w:w="835" w:type="dxa"/>
            <w:vMerge/>
          </w:tcPr>
          <w:p w:rsidR="001E1712" w:rsidRPr="008C3884" w:rsidRDefault="001E1712" w:rsidP="0004427D">
            <w:pPr>
              <w:spacing w:before="120"/>
              <w:rPr>
                <w:rFonts w:ascii="Arial" w:hAnsi="Arial" w:cs="Arial"/>
                <w:sz w:val="22"/>
                <w:szCs w:val="22"/>
              </w:rPr>
            </w:pPr>
          </w:p>
        </w:tc>
        <w:tc>
          <w:tcPr>
            <w:tcW w:w="2053" w:type="dxa"/>
            <w:vMerge/>
          </w:tcPr>
          <w:p w:rsidR="001E1712" w:rsidRPr="008C3884" w:rsidRDefault="001E1712" w:rsidP="0004427D">
            <w:pPr>
              <w:keepNext/>
              <w:spacing w:before="120" w:after="120"/>
              <w:outlineLvl w:val="6"/>
              <w:rPr>
                <w:rFonts w:ascii="Arial" w:hAnsi="Arial" w:cs="Arial"/>
                <w:sz w:val="22"/>
                <w:szCs w:val="22"/>
              </w:rPr>
            </w:pPr>
          </w:p>
        </w:tc>
        <w:tc>
          <w:tcPr>
            <w:tcW w:w="3599" w:type="dxa"/>
          </w:tcPr>
          <w:p w:rsidR="001E1712" w:rsidRPr="008C3884" w:rsidRDefault="00140DA6" w:rsidP="0004427D">
            <w:pPr>
              <w:keepNext/>
              <w:spacing w:before="120" w:after="120"/>
              <w:outlineLvl w:val="6"/>
              <w:rPr>
                <w:rFonts w:ascii="Arial" w:hAnsi="Arial" w:cs="Arial"/>
                <w:sz w:val="22"/>
                <w:szCs w:val="22"/>
              </w:rPr>
            </w:pPr>
            <w:r w:rsidRPr="008C3884">
              <w:rPr>
                <w:rFonts w:ascii="Arial" w:hAnsi="Arial" w:cs="Arial"/>
                <w:sz w:val="22"/>
                <w:szCs w:val="22"/>
              </w:rPr>
              <w:t>To protect and enhance biodiversity</w:t>
            </w:r>
          </w:p>
        </w:tc>
        <w:tc>
          <w:tcPr>
            <w:tcW w:w="5214"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Number of SBI’s receiving new drainage discharges from development sites.</w:t>
            </w:r>
          </w:p>
        </w:tc>
        <w:tc>
          <w:tcPr>
            <w:tcW w:w="2473"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Not currently collected but feasible</w:t>
            </w:r>
          </w:p>
        </w:tc>
      </w:tr>
      <w:tr w:rsidR="001E1712" w:rsidRPr="008C3884" w:rsidTr="005077EB">
        <w:tc>
          <w:tcPr>
            <w:tcW w:w="835" w:type="dxa"/>
          </w:tcPr>
          <w:p w:rsidR="001E1712" w:rsidRPr="008C3884" w:rsidRDefault="001E1712" w:rsidP="0004427D">
            <w:pPr>
              <w:spacing w:before="120"/>
              <w:rPr>
                <w:rFonts w:ascii="Arial" w:hAnsi="Arial" w:cs="Arial"/>
                <w:sz w:val="22"/>
                <w:szCs w:val="22"/>
              </w:rPr>
            </w:pPr>
            <w:r w:rsidRPr="008C3884">
              <w:rPr>
                <w:rFonts w:ascii="Arial" w:hAnsi="Arial" w:cs="Arial"/>
                <w:sz w:val="22"/>
                <w:szCs w:val="22"/>
              </w:rPr>
              <w:t>4</w:t>
            </w:r>
          </w:p>
        </w:tc>
        <w:tc>
          <w:tcPr>
            <w:tcW w:w="2053"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Transport</w:t>
            </w:r>
          </w:p>
        </w:tc>
        <w:tc>
          <w:tcPr>
            <w:tcW w:w="3599" w:type="dxa"/>
          </w:tcPr>
          <w:p w:rsidR="001E1712" w:rsidRPr="008C3884" w:rsidRDefault="005077EB" w:rsidP="0004427D">
            <w:pPr>
              <w:keepNext/>
              <w:spacing w:before="120" w:after="120"/>
              <w:outlineLvl w:val="6"/>
              <w:rPr>
                <w:rFonts w:ascii="Arial" w:hAnsi="Arial" w:cs="Arial"/>
                <w:sz w:val="22"/>
                <w:szCs w:val="22"/>
              </w:rPr>
            </w:pPr>
            <w:r w:rsidRPr="008C3884">
              <w:rPr>
                <w:rFonts w:ascii="Arial" w:hAnsi="Arial" w:cs="Arial"/>
                <w:sz w:val="22"/>
                <w:szCs w:val="22"/>
              </w:rPr>
              <w:t>Improve flood risk to transport infrastructure</w:t>
            </w:r>
          </w:p>
        </w:tc>
        <w:tc>
          <w:tcPr>
            <w:tcW w:w="5214"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Number of incidents of flooding to transport stations, motorways and strategic roads causing delay or stoppage.</w:t>
            </w:r>
          </w:p>
        </w:tc>
        <w:tc>
          <w:tcPr>
            <w:tcW w:w="2473"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Partial data collection</w:t>
            </w:r>
          </w:p>
        </w:tc>
      </w:tr>
      <w:tr w:rsidR="001E1712" w:rsidRPr="008C3884" w:rsidTr="005077EB">
        <w:tc>
          <w:tcPr>
            <w:tcW w:w="835" w:type="dxa"/>
            <w:vMerge w:val="restart"/>
          </w:tcPr>
          <w:p w:rsidR="001E1712" w:rsidRPr="008C3884" w:rsidRDefault="001E1712" w:rsidP="0004427D">
            <w:pPr>
              <w:spacing w:before="120"/>
              <w:rPr>
                <w:rFonts w:ascii="Arial" w:hAnsi="Arial" w:cs="Arial"/>
                <w:sz w:val="22"/>
                <w:szCs w:val="22"/>
              </w:rPr>
            </w:pPr>
            <w:r w:rsidRPr="008C3884">
              <w:rPr>
                <w:rFonts w:ascii="Arial" w:hAnsi="Arial" w:cs="Arial"/>
                <w:sz w:val="22"/>
                <w:szCs w:val="22"/>
              </w:rPr>
              <w:t>5</w:t>
            </w:r>
          </w:p>
        </w:tc>
        <w:tc>
          <w:tcPr>
            <w:tcW w:w="2053" w:type="dxa"/>
            <w:vMerge w:val="restart"/>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Population and Public Health</w:t>
            </w:r>
          </w:p>
        </w:tc>
        <w:tc>
          <w:tcPr>
            <w:tcW w:w="3599" w:type="dxa"/>
          </w:tcPr>
          <w:p w:rsidR="001E1712" w:rsidRPr="008C3884" w:rsidRDefault="005077EB" w:rsidP="0004427D">
            <w:pPr>
              <w:keepNext/>
              <w:spacing w:before="120" w:after="120"/>
              <w:outlineLvl w:val="6"/>
              <w:rPr>
                <w:rFonts w:ascii="Arial" w:hAnsi="Arial" w:cs="Arial"/>
                <w:sz w:val="22"/>
                <w:szCs w:val="22"/>
              </w:rPr>
            </w:pPr>
            <w:r w:rsidRPr="008C3884">
              <w:rPr>
                <w:rFonts w:ascii="Arial" w:hAnsi="Arial" w:cs="Arial"/>
                <w:sz w:val="22"/>
                <w:szCs w:val="22"/>
              </w:rPr>
              <w:t>Improve flood risk within deprived communities</w:t>
            </w:r>
          </w:p>
        </w:tc>
        <w:tc>
          <w:tcPr>
            <w:tcW w:w="5214"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Number of properties at risk of flooding from surface water, or ordinary watercourses in the 10% most deprived LSO areas</w:t>
            </w:r>
          </w:p>
        </w:tc>
        <w:tc>
          <w:tcPr>
            <w:tcW w:w="2473"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Currently available</w:t>
            </w:r>
          </w:p>
        </w:tc>
      </w:tr>
      <w:tr w:rsidR="001E1712" w:rsidRPr="008C3884" w:rsidTr="005077EB">
        <w:tc>
          <w:tcPr>
            <w:tcW w:w="835" w:type="dxa"/>
            <w:vMerge/>
          </w:tcPr>
          <w:p w:rsidR="001E1712" w:rsidRPr="008C3884" w:rsidRDefault="001E1712" w:rsidP="0004427D">
            <w:pPr>
              <w:spacing w:before="120"/>
              <w:rPr>
                <w:rFonts w:ascii="Arial" w:hAnsi="Arial" w:cs="Arial"/>
                <w:sz w:val="22"/>
                <w:szCs w:val="22"/>
              </w:rPr>
            </w:pPr>
          </w:p>
        </w:tc>
        <w:tc>
          <w:tcPr>
            <w:tcW w:w="2053" w:type="dxa"/>
            <w:vMerge/>
          </w:tcPr>
          <w:p w:rsidR="001E1712" w:rsidRPr="008C3884" w:rsidRDefault="001E1712" w:rsidP="0004427D">
            <w:pPr>
              <w:keepNext/>
              <w:spacing w:before="120" w:after="120"/>
              <w:outlineLvl w:val="6"/>
              <w:rPr>
                <w:rFonts w:ascii="Arial" w:hAnsi="Arial" w:cs="Arial"/>
                <w:sz w:val="22"/>
                <w:szCs w:val="22"/>
              </w:rPr>
            </w:pPr>
          </w:p>
        </w:tc>
        <w:tc>
          <w:tcPr>
            <w:tcW w:w="3599" w:type="dxa"/>
          </w:tcPr>
          <w:p w:rsidR="001E1712" w:rsidRPr="008C3884" w:rsidRDefault="005077EB" w:rsidP="005077EB">
            <w:pPr>
              <w:keepNext/>
              <w:spacing w:before="120" w:after="120"/>
              <w:outlineLvl w:val="6"/>
              <w:rPr>
                <w:rFonts w:ascii="Arial" w:hAnsi="Arial" w:cs="Arial"/>
                <w:sz w:val="22"/>
                <w:szCs w:val="22"/>
              </w:rPr>
            </w:pPr>
            <w:r w:rsidRPr="008C3884">
              <w:rPr>
                <w:rFonts w:ascii="Arial" w:hAnsi="Arial" w:cs="Arial"/>
                <w:sz w:val="22"/>
                <w:szCs w:val="22"/>
              </w:rPr>
              <w:t>Improve flood resilience of healthcare facilities</w:t>
            </w:r>
          </w:p>
        </w:tc>
        <w:tc>
          <w:tcPr>
            <w:tcW w:w="5214" w:type="dxa"/>
          </w:tcPr>
          <w:p w:rsidR="001E1712" w:rsidRPr="008C3884" w:rsidRDefault="001E1712" w:rsidP="009C146B">
            <w:pPr>
              <w:keepNext/>
              <w:spacing w:before="120" w:after="120"/>
              <w:outlineLvl w:val="6"/>
              <w:rPr>
                <w:rFonts w:ascii="Arial" w:hAnsi="Arial" w:cs="Arial"/>
                <w:sz w:val="22"/>
                <w:szCs w:val="22"/>
              </w:rPr>
            </w:pPr>
            <w:r w:rsidRPr="008C3884">
              <w:rPr>
                <w:rFonts w:ascii="Arial" w:hAnsi="Arial" w:cs="Arial"/>
                <w:sz w:val="22"/>
                <w:szCs w:val="22"/>
              </w:rPr>
              <w:t>Number of healthcare facilities at an annual 1% risk of internal flooding from surface water, or watercourses.</w:t>
            </w:r>
          </w:p>
          <w:p w:rsidR="00140DA6" w:rsidRPr="008C3884" w:rsidRDefault="00140DA6" w:rsidP="009C146B">
            <w:pPr>
              <w:keepNext/>
              <w:spacing w:before="120" w:after="120"/>
              <w:outlineLvl w:val="6"/>
              <w:rPr>
                <w:rFonts w:ascii="Arial" w:hAnsi="Arial" w:cs="Arial"/>
                <w:sz w:val="22"/>
                <w:szCs w:val="22"/>
              </w:rPr>
            </w:pPr>
          </w:p>
        </w:tc>
        <w:tc>
          <w:tcPr>
            <w:tcW w:w="2473"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Not currently collected but feasible</w:t>
            </w:r>
          </w:p>
        </w:tc>
      </w:tr>
      <w:tr w:rsidR="001E1712" w:rsidRPr="008C3884" w:rsidTr="005077EB">
        <w:tc>
          <w:tcPr>
            <w:tcW w:w="835" w:type="dxa"/>
          </w:tcPr>
          <w:p w:rsidR="001E1712" w:rsidRPr="008C3884" w:rsidRDefault="001E1712" w:rsidP="0004427D">
            <w:pPr>
              <w:spacing w:before="120"/>
              <w:rPr>
                <w:rFonts w:ascii="Arial" w:hAnsi="Arial" w:cs="Arial"/>
                <w:sz w:val="22"/>
                <w:szCs w:val="22"/>
              </w:rPr>
            </w:pPr>
            <w:r w:rsidRPr="008C3884">
              <w:rPr>
                <w:rFonts w:ascii="Arial" w:hAnsi="Arial" w:cs="Arial"/>
                <w:sz w:val="22"/>
                <w:szCs w:val="22"/>
              </w:rPr>
              <w:t>6</w:t>
            </w:r>
          </w:p>
        </w:tc>
        <w:tc>
          <w:tcPr>
            <w:tcW w:w="2053"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Development and Regeneration</w:t>
            </w:r>
          </w:p>
        </w:tc>
        <w:tc>
          <w:tcPr>
            <w:tcW w:w="3599" w:type="dxa"/>
          </w:tcPr>
          <w:p w:rsidR="001E1712" w:rsidRPr="008C3884" w:rsidRDefault="005077EB" w:rsidP="005077EB">
            <w:pPr>
              <w:keepNext/>
              <w:spacing w:before="120"/>
              <w:outlineLvl w:val="6"/>
              <w:rPr>
                <w:rFonts w:ascii="Arial" w:hAnsi="Arial" w:cs="Arial"/>
                <w:sz w:val="22"/>
                <w:szCs w:val="22"/>
              </w:rPr>
            </w:pPr>
            <w:r w:rsidRPr="008C3884">
              <w:rPr>
                <w:rFonts w:ascii="Arial" w:hAnsi="Arial" w:cs="Arial"/>
                <w:sz w:val="22"/>
                <w:szCs w:val="22"/>
              </w:rPr>
              <w:t>Avoid inappropriate development</w:t>
            </w:r>
          </w:p>
        </w:tc>
        <w:tc>
          <w:tcPr>
            <w:tcW w:w="5214" w:type="dxa"/>
          </w:tcPr>
          <w:p w:rsidR="001E1712" w:rsidRPr="008C3884" w:rsidRDefault="001E1712" w:rsidP="0004427D">
            <w:pPr>
              <w:keepNext/>
              <w:spacing w:before="120"/>
              <w:outlineLvl w:val="6"/>
              <w:rPr>
                <w:rFonts w:ascii="Arial" w:hAnsi="Arial" w:cs="Arial"/>
                <w:sz w:val="22"/>
                <w:szCs w:val="22"/>
              </w:rPr>
            </w:pPr>
            <w:r w:rsidRPr="008C3884">
              <w:rPr>
                <w:rFonts w:ascii="Arial" w:hAnsi="Arial" w:cs="Arial"/>
                <w:sz w:val="22"/>
                <w:szCs w:val="22"/>
              </w:rPr>
              <w:t>Number of properties constructed in floodzones 2 and 3.</w:t>
            </w:r>
          </w:p>
        </w:tc>
        <w:tc>
          <w:tcPr>
            <w:tcW w:w="2473"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Currently available</w:t>
            </w:r>
          </w:p>
        </w:tc>
      </w:tr>
      <w:tr w:rsidR="001E1712" w:rsidRPr="008C3884" w:rsidTr="005077EB">
        <w:tc>
          <w:tcPr>
            <w:tcW w:w="835" w:type="dxa"/>
          </w:tcPr>
          <w:p w:rsidR="001E1712" w:rsidRPr="008C3884" w:rsidRDefault="001E1712" w:rsidP="0004427D">
            <w:pPr>
              <w:spacing w:before="120"/>
              <w:rPr>
                <w:rFonts w:ascii="Arial" w:hAnsi="Arial" w:cs="Arial"/>
                <w:sz w:val="22"/>
                <w:szCs w:val="22"/>
              </w:rPr>
            </w:pPr>
            <w:r w:rsidRPr="008C3884">
              <w:rPr>
                <w:rFonts w:ascii="Arial" w:hAnsi="Arial" w:cs="Arial"/>
                <w:sz w:val="22"/>
                <w:szCs w:val="22"/>
              </w:rPr>
              <w:t>7</w:t>
            </w:r>
          </w:p>
        </w:tc>
        <w:tc>
          <w:tcPr>
            <w:tcW w:w="2053"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Cultural Heritage and Landscape</w:t>
            </w:r>
          </w:p>
        </w:tc>
        <w:tc>
          <w:tcPr>
            <w:tcW w:w="3599" w:type="dxa"/>
          </w:tcPr>
          <w:p w:rsidR="001E1712" w:rsidRPr="008C3884" w:rsidRDefault="005077EB" w:rsidP="0004427D">
            <w:pPr>
              <w:keepNext/>
              <w:spacing w:before="120" w:after="120"/>
              <w:outlineLvl w:val="6"/>
              <w:rPr>
                <w:rFonts w:ascii="Arial" w:hAnsi="Arial" w:cs="Arial"/>
                <w:sz w:val="22"/>
                <w:szCs w:val="22"/>
              </w:rPr>
            </w:pPr>
            <w:r w:rsidRPr="008C3884">
              <w:rPr>
                <w:rFonts w:ascii="Arial" w:hAnsi="Arial" w:cs="Arial"/>
                <w:sz w:val="22"/>
                <w:szCs w:val="22"/>
              </w:rPr>
              <w:t xml:space="preserve">Improve flood resilience of </w:t>
            </w:r>
            <w:r w:rsidR="001F7AE4" w:rsidRPr="008C3884">
              <w:rPr>
                <w:rFonts w:ascii="Arial" w:hAnsi="Arial" w:cs="Arial"/>
                <w:sz w:val="22"/>
                <w:szCs w:val="22"/>
              </w:rPr>
              <w:t>heritage assets</w:t>
            </w:r>
          </w:p>
        </w:tc>
        <w:tc>
          <w:tcPr>
            <w:tcW w:w="5214" w:type="dxa"/>
          </w:tcPr>
          <w:p w:rsidR="001E1712" w:rsidRPr="008C3884" w:rsidRDefault="001E1712" w:rsidP="001B68D7">
            <w:pPr>
              <w:keepNext/>
              <w:spacing w:before="120" w:after="120"/>
              <w:outlineLvl w:val="6"/>
              <w:rPr>
                <w:rFonts w:ascii="Arial" w:hAnsi="Arial" w:cs="Arial"/>
                <w:sz w:val="22"/>
                <w:szCs w:val="22"/>
              </w:rPr>
            </w:pPr>
            <w:r w:rsidRPr="008C3884">
              <w:rPr>
                <w:rFonts w:ascii="Arial" w:hAnsi="Arial" w:cs="Arial"/>
                <w:sz w:val="22"/>
                <w:szCs w:val="22"/>
              </w:rPr>
              <w:t xml:space="preserve">Number of historic environment assets (Scheduled Monuments, Listed Buildings, </w:t>
            </w:r>
            <w:r w:rsidR="001B68D7" w:rsidRPr="008C3884">
              <w:rPr>
                <w:rFonts w:ascii="Arial" w:hAnsi="Arial" w:cs="Arial"/>
                <w:sz w:val="22"/>
                <w:szCs w:val="22"/>
              </w:rPr>
              <w:t xml:space="preserve">Buildings in </w:t>
            </w:r>
            <w:r w:rsidRPr="008C3884">
              <w:rPr>
                <w:rFonts w:ascii="Arial" w:hAnsi="Arial" w:cs="Arial"/>
                <w:sz w:val="22"/>
                <w:szCs w:val="22"/>
              </w:rPr>
              <w:t>Conservation Areas</w:t>
            </w:r>
            <w:r w:rsidR="001B68D7" w:rsidRPr="008C3884">
              <w:rPr>
                <w:rFonts w:ascii="Arial" w:hAnsi="Arial" w:cs="Arial"/>
                <w:sz w:val="22"/>
                <w:szCs w:val="22"/>
              </w:rPr>
              <w:t xml:space="preserve"> etc</w:t>
            </w:r>
            <w:r w:rsidRPr="008C3884">
              <w:rPr>
                <w:rFonts w:ascii="Arial" w:hAnsi="Arial" w:cs="Arial"/>
                <w:sz w:val="22"/>
                <w:szCs w:val="22"/>
              </w:rPr>
              <w:t>)</w:t>
            </w:r>
            <w:r w:rsidR="008B3518" w:rsidRPr="008C3884">
              <w:rPr>
                <w:rFonts w:ascii="Arial" w:hAnsi="Arial" w:cs="Arial"/>
                <w:sz w:val="22"/>
                <w:szCs w:val="22"/>
              </w:rPr>
              <w:t xml:space="preserve"> </w:t>
            </w:r>
            <w:r w:rsidRPr="008C3884">
              <w:rPr>
                <w:rFonts w:ascii="Arial" w:hAnsi="Arial" w:cs="Arial"/>
                <w:sz w:val="22"/>
                <w:szCs w:val="22"/>
              </w:rPr>
              <w:t>at risk of flooding.</w:t>
            </w:r>
          </w:p>
        </w:tc>
        <w:tc>
          <w:tcPr>
            <w:tcW w:w="2473"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Not currently collected but feasible</w:t>
            </w:r>
          </w:p>
        </w:tc>
      </w:tr>
      <w:tr w:rsidR="001E1712" w:rsidRPr="008C3884" w:rsidTr="005077EB">
        <w:tc>
          <w:tcPr>
            <w:tcW w:w="835" w:type="dxa"/>
          </w:tcPr>
          <w:p w:rsidR="001E1712" w:rsidRPr="008C3884" w:rsidRDefault="001E1712" w:rsidP="0004427D">
            <w:pPr>
              <w:spacing w:before="120"/>
              <w:rPr>
                <w:rFonts w:ascii="Arial" w:hAnsi="Arial" w:cs="Arial"/>
                <w:sz w:val="22"/>
                <w:szCs w:val="22"/>
              </w:rPr>
            </w:pPr>
            <w:r w:rsidRPr="008C3884">
              <w:rPr>
                <w:rFonts w:ascii="Arial" w:hAnsi="Arial" w:cs="Arial"/>
                <w:sz w:val="22"/>
                <w:szCs w:val="22"/>
              </w:rPr>
              <w:lastRenderedPageBreak/>
              <w:t>8</w:t>
            </w:r>
          </w:p>
        </w:tc>
        <w:tc>
          <w:tcPr>
            <w:tcW w:w="2053"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Climate Change</w:t>
            </w:r>
          </w:p>
        </w:tc>
        <w:tc>
          <w:tcPr>
            <w:tcW w:w="3599" w:type="dxa"/>
          </w:tcPr>
          <w:p w:rsidR="001E1712" w:rsidRPr="008C3884" w:rsidRDefault="001F7AE4" w:rsidP="0004427D">
            <w:pPr>
              <w:keepNext/>
              <w:spacing w:before="120" w:after="120"/>
              <w:outlineLvl w:val="6"/>
              <w:rPr>
                <w:rFonts w:ascii="Arial" w:hAnsi="Arial" w:cs="Arial"/>
                <w:sz w:val="22"/>
                <w:szCs w:val="22"/>
              </w:rPr>
            </w:pPr>
            <w:r w:rsidRPr="008C3884">
              <w:rPr>
                <w:rFonts w:ascii="Arial" w:hAnsi="Arial" w:cs="Arial"/>
                <w:sz w:val="22"/>
                <w:szCs w:val="22"/>
              </w:rPr>
              <w:t>Ensure development is resilience to predicted climate change.</w:t>
            </w:r>
          </w:p>
        </w:tc>
        <w:tc>
          <w:tcPr>
            <w:tcW w:w="5214" w:type="dxa"/>
          </w:tcPr>
          <w:p w:rsidR="001E1712" w:rsidRPr="008C3884" w:rsidRDefault="001E1712" w:rsidP="0004427D">
            <w:pPr>
              <w:keepNext/>
              <w:spacing w:before="120" w:after="120"/>
              <w:outlineLvl w:val="6"/>
              <w:rPr>
                <w:rFonts w:ascii="Arial" w:hAnsi="Arial" w:cs="Arial"/>
                <w:sz w:val="22"/>
                <w:szCs w:val="22"/>
              </w:rPr>
            </w:pPr>
            <w:r w:rsidRPr="008C3884">
              <w:rPr>
                <w:rFonts w:ascii="Arial" w:hAnsi="Arial" w:cs="Arial"/>
                <w:sz w:val="22"/>
                <w:szCs w:val="22"/>
              </w:rPr>
              <w:t>Percentage of developments taking into account predicted climate change over the lifetime of the development into the design of drainage systems.</w:t>
            </w:r>
          </w:p>
        </w:tc>
        <w:tc>
          <w:tcPr>
            <w:tcW w:w="2473" w:type="dxa"/>
          </w:tcPr>
          <w:p w:rsidR="001E1712" w:rsidRPr="008C3884" w:rsidRDefault="001E1712" w:rsidP="009C146B">
            <w:pPr>
              <w:keepNext/>
              <w:spacing w:before="120" w:after="120"/>
              <w:outlineLvl w:val="6"/>
              <w:rPr>
                <w:rFonts w:ascii="Arial" w:hAnsi="Arial" w:cs="Arial"/>
                <w:sz w:val="22"/>
                <w:szCs w:val="22"/>
              </w:rPr>
            </w:pPr>
            <w:r w:rsidRPr="008C3884">
              <w:rPr>
                <w:rFonts w:ascii="Arial" w:hAnsi="Arial" w:cs="Arial"/>
                <w:sz w:val="22"/>
                <w:szCs w:val="22"/>
              </w:rPr>
              <w:t>Not currently collected but feasible post enactment of SUDs legislation</w:t>
            </w:r>
          </w:p>
        </w:tc>
      </w:tr>
    </w:tbl>
    <w:p w:rsidR="003376A4" w:rsidRPr="008C3884" w:rsidRDefault="003376A4" w:rsidP="000116E4">
      <w:pPr>
        <w:rPr>
          <w:rFonts w:ascii="Arial" w:hAnsi="Arial" w:cs="Arial"/>
          <w:sz w:val="22"/>
          <w:szCs w:val="22"/>
        </w:rPr>
        <w:sectPr w:rsidR="003376A4" w:rsidRPr="008C3884" w:rsidSect="005D6304">
          <w:pgSz w:w="16838" w:h="11906" w:orient="landscape"/>
          <w:pgMar w:top="1276" w:right="1440" w:bottom="1134" w:left="1440" w:header="709" w:footer="709" w:gutter="0"/>
          <w:cols w:space="708"/>
          <w:docGrid w:linePitch="360"/>
        </w:sectPr>
      </w:pPr>
    </w:p>
    <w:p w:rsidR="00BF2F54" w:rsidRPr="00A24D66" w:rsidRDefault="00F312A2" w:rsidP="003E0A51">
      <w:pPr>
        <w:keepNext/>
        <w:outlineLvl w:val="6"/>
        <w:rPr>
          <w:rFonts w:ascii="Arial" w:hAnsi="Arial" w:cs="Arial"/>
          <w:b/>
          <w:color w:val="3366FF"/>
        </w:rPr>
      </w:pPr>
      <w:r w:rsidRPr="00A24D66">
        <w:rPr>
          <w:rFonts w:ascii="Arial" w:hAnsi="Arial" w:cs="Arial"/>
          <w:b/>
          <w:color w:val="3366FF"/>
        </w:rPr>
        <w:lastRenderedPageBreak/>
        <w:t>3.0</w:t>
      </w:r>
      <w:r w:rsidRPr="00A24D66">
        <w:rPr>
          <w:rFonts w:ascii="Arial" w:hAnsi="Arial" w:cs="Arial"/>
          <w:b/>
          <w:color w:val="3366FF"/>
        </w:rPr>
        <w:tab/>
      </w:r>
      <w:r w:rsidR="00BF2F54" w:rsidRPr="00A24D66">
        <w:rPr>
          <w:rFonts w:ascii="Arial" w:hAnsi="Arial" w:cs="Arial"/>
          <w:b/>
          <w:color w:val="3366FF"/>
        </w:rPr>
        <w:t xml:space="preserve">Task A4: Developing the Strategic Environmental Assessment Framework </w:t>
      </w:r>
    </w:p>
    <w:p w:rsidR="00BF2F54" w:rsidRPr="008C3884" w:rsidRDefault="00BF2F54" w:rsidP="00BF2F54">
      <w:pPr>
        <w:rPr>
          <w:rFonts w:ascii="Arial" w:hAnsi="Arial" w:cs="Arial"/>
          <w:sz w:val="22"/>
          <w:szCs w:val="22"/>
        </w:rPr>
      </w:pPr>
    </w:p>
    <w:p w:rsidR="00BF2F54" w:rsidRPr="008C3884" w:rsidRDefault="00BF2F54" w:rsidP="003535CE">
      <w:pPr>
        <w:spacing w:line="276" w:lineRule="auto"/>
        <w:rPr>
          <w:rFonts w:ascii="Arial" w:hAnsi="Arial" w:cs="Arial"/>
          <w:sz w:val="22"/>
          <w:szCs w:val="22"/>
        </w:rPr>
      </w:pPr>
      <w:r w:rsidRPr="008C3884">
        <w:rPr>
          <w:rFonts w:ascii="Arial" w:hAnsi="Arial" w:cs="Arial"/>
          <w:sz w:val="22"/>
          <w:szCs w:val="22"/>
        </w:rPr>
        <w:t>The SEA Framework is the</w:t>
      </w:r>
      <w:r w:rsidR="00A24D66">
        <w:rPr>
          <w:rFonts w:ascii="Arial" w:hAnsi="Arial" w:cs="Arial"/>
          <w:sz w:val="22"/>
          <w:szCs w:val="22"/>
        </w:rPr>
        <w:t xml:space="preserve"> central component of the SEA, i</w:t>
      </w:r>
      <w:r w:rsidRPr="008C3884">
        <w:rPr>
          <w:rFonts w:ascii="Arial" w:hAnsi="Arial" w:cs="Arial"/>
          <w:sz w:val="22"/>
          <w:szCs w:val="22"/>
        </w:rPr>
        <w:t xml:space="preserve">t provides a clear and consistent way in which sustainability effects can be assessed and compared. </w:t>
      </w:r>
    </w:p>
    <w:p w:rsidR="00BF2F54" w:rsidRPr="008C3884" w:rsidRDefault="00BF2F54" w:rsidP="003535CE">
      <w:pPr>
        <w:spacing w:line="276" w:lineRule="auto"/>
        <w:rPr>
          <w:rFonts w:ascii="Arial" w:hAnsi="Arial" w:cs="Arial"/>
          <w:sz w:val="22"/>
          <w:szCs w:val="22"/>
        </w:rPr>
      </w:pPr>
    </w:p>
    <w:p w:rsidR="00BF2F54" w:rsidRPr="008C3884" w:rsidRDefault="00BF2F54" w:rsidP="003535CE">
      <w:pPr>
        <w:spacing w:line="276" w:lineRule="auto"/>
        <w:rPr>
          <w:rFonts w:ascii="Arial" w:hAnsi="Arial" w:cs="Arial"/>
          <w:sz w:val="22"/>
          <w:szCs w:val="22"/>
        </w:rPr>
      </w:pPr>
      <w:r w:rsidRPr="008C3884">
        <w:rPr>
          <w:rFonts w:ascii="Arial" w:hAnsi="Arial" w:cs="Arial"/>
          <w:sz w:val="22"/>
          <w:szCs w:val="22"/>
        </w:rPr>
        <w:t>A SEA Framework was developed at the</w:t>
      </w:r>
      <w:r w:rsidR="002E2AC4" w:rsidRPr="008C3884">
        <w:rPr>
          <w:rFonts w:ascii="Arial" w:hAnsi="Arial" w:cs="Arial"/>
          <w:sz w:val="22"/>
          <w:szCs w:val="22"/>
        </w:rPr>
        <w:t xml:space="preserve"> Flood Risk Management </w:t>
      </w:r>
      <w:r w:rsidRPr="008C3884">
        <w:rPr>
          <w:rFonts w:ascii="Arial" w:hAnsi="Arial" w:cs="Arial"/>
          <w:sz w:val="22"/>
          <w:szCs w:val="22"/>
        </w:rPr>
        <w:t>Strategy Scoping stage and subsequently revised at the Strategy Preferred Options stage. It ensures that the SEA framework draws out all the environmental and sustainability issues that relate to actions and objectives.</w:t>
      </w:r>
    </w:p>
    <w:p w:rsidR="00BF2F54" w:rsidRPr="008C3884" w:rsidRDefault="00BF2F54" w:rsidP="003535CE">
      <w:pPr>
        <w:spacing w:line="276" w:lineRule="auto"/>
        <w:rPr>
          <w:rFonts w:ascii="Arial" w:hAnsi="Arial" w:cs="Arial"/>
          <w:sz w:val="22"/>
          <w:szCs w:val="22"/>
        </w:rPr>
      </w:pPr>
    </w:p>
    <w:p w:rsidR="00A918CC" w:rsidRPr="008C3884" w:rsidRDefault="00BF2F54" w:rsidP="003535CE">
      <w:pPr>
        <w:spacing w:line="276" w:lineRule="auto"/>
        <w:rPr>
          <w:rFonts w:ascii="Arial" w:hAnsi="Arial" w:cs="Arial"/>
          <w:sz w:val="22"/>
          <w:szCs w:val="22"/>
        </w:rPr>
      </w:pPr>
      <w:r w:rsidRPr="008C3884">
        <w:rPr>
          <w:rFonts w:ascii="Arial" w:hAnsi="Arial" w:cs="Arial"/>
          <w:sz w:val="22"/>
          <w:szCs w:val="22"/>
        </w:rPr>
        <w:t>The SEA Framework is a</w:t>
      </w:r>
      <w:r w:rsidR="00A918CC" w:rsidRPr="008C3884">
        <w:rPr>
          <w:rFonts w:ascii="Arial" w:hAnsi="Arial" w:cs="Arial"/>
          <w:sz w:val="22"/>
          <w:szCs w:val="22"/>
        </w:rPr>
        <w:t>n appraisal of the flood risk management measures we propose to undertake</w:t>
      </w:r>
      <w:r w:rsidRPr="008C3884">
        <w:rPr>
          <w:rFonts w:ascii="Arial" w:hAnsi="Arial" w:cs="Arial"/>
          <w:sz w:val="22"/>
          <w:szCs w:val="22"/>
        </w:rPr>
        <w:t xml:space="preserve">. </w:t>
      </w:r>
    </w:p>
    <w:p w:rsidR="00A918CC" w:rsidRPr="008C3884" w:rsidRDefault="00A918CC" w:rsidP="003535CE">
      <w:pPr>
        <w:spacing w:line="276" w:lineRule="auto"/>
        <w:rPr>
          <w:rFonts w:ascii="Arial" w:hAnsi="Arial" w:cs="Arial"/>
          <w:sz w:val="22"/>
          <w:szCs w:val="22"/>
        </w:rPr>
      </w:pPr>
    </w:p>
    <w:p w:rsidR="00A918CC" w:rsidRPr="008C3884" w:rsidRDefault="00BF2F54" w:rsidP="003535CE">
      <w:pPr>
        <w:spacing w:line="276" w:lineRule="auto"/>
        <w:rPr>
          <w:rFonts w:ascii="Arial" w:hAnsi="Arial" w:cs="Arial"/>
          <w:sz w:val="22"/>
          <w:szCs w:val="22"/>
        </w:rPr>
      </w:pPr>
      <w:r w:rsidRPr="008C3884">
        <w:rPr>
          <w:rFonts w:ascii="Arial" w:hAnsi="Arial" w:cs="Arial"/>
          <w:sz w:val="22"/>
          <w:szCs w:val="22"/>
        </w:rPr>
        <w:t xml:space="preserve">It contains </w:t>
      </w:r>
      <w:r w:rsidR="00A24D66">
        <w:rPr>
          <w:rFonts w:ascii="Arial" w:hAnsi="Arial" w:cs="Arial"/>
          <w:sz w:val="22"/>
          <w:szCs w:val="22"/>
        </w:rPr>
        <w:t>five</w:t>
      </w:r>
      <w:r w:rsidR="00A918CC" w:rsidRPr="008C3884">
        <w:rPr>
          <w:rFonts w:ascii="Arial" w:hAnsi="Arial" w:cs="Arial"/>
          <w:sz w:val="22"/>
          <w:szCs w:val="22"/>
        </w:rPr>
        <w:t xml:space="preserve"> primary measures </w:t>
      </w:r>
      <w:r w:rsidRPr="008C3884">
        <w:rPr>
          <w:rFonts w:ascii="Arial" w:hAnsi="Arial" w:cs="Arial"/>
          <w:sz w:val="22"/>
          <w:szCs w:val="22"/>
        </w:rPr>
        <w:t>relevant to the plan</w:t>
      </w:r>
      <w:r w:rsidR="00A918CC" w:rsidRPr="008C3884">
        <w:rPr>
          <w:rFonts w:ascii="Arial" w:hAnsi="Arial" w:cs="Arial"/>
          <w:sz w:val="22"/>
          <w:szCs w:val="22"/>
        </w:rPr>
        <w:t xml:space="preserve"> </w:t>
      </w:r>
    </w:p>
    <w:p w:rsidR="00A918CC" w:rsidRPr="008C3884" w:rsidRDefault="00A918CC" w:rsidP="003535CE">
      <w:pPr>
        <w:spacing w:line="276" w:lineRule="auto"/>
        <w:rPr>
          <w:rFonts w:ascii="Arial" w:hAnsi="Arial" w:cs="Arial"/>
          <w:sz w:val="22"/>
          <w:szCs w:val="22"/>
        </w:rPr>
      </w:pPr>
    </w:p>
    <w:p w:rsidR="00BF2F54" w:rsidRPr="008C3884" w:rsidRDefault="00A918CC" w:rsidP="003535CE">
      <w:pPr>
        <w:spacing w:line="276" w:lineRule="auto"/>
        <w:rPr>
          <w:rFonts w:ascii="Arial" w:hAnsi="Arial" w:cs="Arial"/>
          <w:sz w:val="22"/>
          <w:szCs w:val="22"/>
        </w:rPr>
      </w:pPr>
      <w:r w:rsidRPr="008C3884">
        <w:rPr>
          <w:rFonts w:ascii="Arial" w:hAnsi="Arial" w:cs="Arial"/>
          <w:sz w:val="22"/>
          <w:szCs w:val="22"/>
        </w:rPr>
        <w:t>•</w:t>
      </w:r>
      <w:r w:rsidRPr="008C3884">
        <w:rPr>
          <w:rFonts w:ascii="Arial" w:hAnsi="Arial" w:cs="Arial"/>
          <w:sz w:val="22"/>
          <w:szCs w:val="22"/>
        </w:rPr>
        <w:tab/>
        <w:t>Studies assessments and plans</w:t>
      </w:r>
    </w:p>
    <w:p w:rsidR="00BF2F54" w:rsidRPr="008C3884" w:rsidRDefault="00A918CC" w:rsidP="003535CE">
      <w:pPr>
        <w:spacing w:line="276" w:lineRule="auto"/>
        <w:rPr>
          <w:rFonts w:ascii="Arial" w:hAnsi="Arial" w:cs="Arial"/>
          <w:sz w:val="22"/>
          <w:szCs w:val="22"/>
        </w:rPr>
      </w:pPr>
      <w:r w:rsidRPr="008C3884">
        <w:rPr>
          <w:rFonts w:ascii="Arial" w:hAnsi="Arial" w:cs="Arial"/>
          <w:sz w:val="22"/>
          <w:szCs w:val="22"/>
        </w:rPr>
        <w:t>•</w:t>
      </w:r>
      <w:r w:rsidRPr="008C3884">
        <w:rPr>
          <w:rFonts w:ascii="Arial" w:hAnsi="Arial" w:cs="Arial"/>
          <w:sz w:val="22"/>
          <w:szCs w:val="22"/>
        </w:rPr>
        <w:tab/>
        <w:t>Development Planning and Climate Change</w:t>
      </w:r>
    </w:p>
    <w:p w:rsidR="00BF2F54" w:rsidRPr="008C3884" w:rsidRDefault="00A918CC" w:rsidP="003535CE">
      <w:pPr>
        <w:spacing w:line="276" w:lineRule="auto"/>
        <w:rPr>
          <w:rFonts w:ascii="Arial" w:hAnsi="Arial" w:cs="Arial"/>
          <w:sz w:val="22"/>
          <w:szCs w:val="22"/>
        </w:rPr>
      </w:pPr>
      <w:r w:rsidRPr="008C3884">
        <w:rPr>
          <w:rFonts w:ascii="Arial" w:hAnsi="Arial" w:cs="Arial"/>
          <w:sz w:val="22"/>
          <w:szCs w:val="22"/>
        </w:rPr>
        <w:t>•</w:t>
      </w:r>
      <w:r w:rsidRPr="008C3884">
        <w:rPr>
          <w:rFonts w:ascii="Arial" w:hAnsi="Arial" w:cs="Arial"/>
          <w:sz w:val="22"/>
          <w:szCs w:val="22"/>
        </w:rPr>
        <w:tab/>
        <w:t>Fl</w:t>
      </w:r>
      <w:r w:rsidR="00256466" w:rsidRPr="008C3884">
        <w:rPr>
          <w:rFonts w:ascii="Arial" w:hAnsi="Arial" w:cs="Arial"/>
          <w:sz w:val="22"/>
          <w:szCs w:val="22"/>
        </w:rPr>
        <w:t>ood Awareness and Communication</w:t>
      </w:r>
    </w:p>
    <w:p w:rsidR="00BF2F54" w:rsidRPr="008C3884" w:rsidRDefault="00A918CC" w:rsidP="003535CE">
      <w:pPr>
        <w:spacing w:line="276" w:lineRule="auto"/>
        <w:rPr>
          <w:rFonts w:ascii="Arial" w:hAnsi="Arial" w:cs="Arial"/>
          <w:sz w:val="22"/>
          <w:szCs w:val="22"/>
        </w:rPr>
      </w:pPr>
      <w:r w:rsidRPr="008C3884">
        <w:rPr>
          <w:rFonts w:ascii="Arial" w:hAnsi="Arial" w:cs="Arial"/>
          <w:sz w:val="22"/>
          <w:szCs w:val="22"/>
        </w:rPr>
        <w:t>•</w:t>
      </w:r>
      <w:r w:rsidRPr="008C3884">
        <w:rPr>
          <w:rFonts w:ascii="Arial" w:hAnsi="Arial" w:cs="Arial"/>
          <w:sz w:val="22"/>
          <w:szCs w:val="22"/>
        </w:rPr>
        <w:tab/>
        <w:t>Asset Management and Maintenance</w:t>
      </w:r>
    </w:p>
    <w:p w:rsidR="00BF2F54" w:rsidRPr="008C3884" w:rsidRDefault="00A918CC" w:rsidP="003535CE">
      <w:pPr>
        <w:spacing w:line="276" w:lineRule="auto"/>
        <w:rPr>
          <w:rFonts w:ascii="Arial" w:hAnsi="Arial" w:cs="Arial"/>
          <w:sz w:val="22"/>
          <w:szCs w:val="22"/>
        </w:rPr>
      </w:pPr>
      <w:r w:rsidRPr="008C3884">
        <w:rPr>
          <w:rFonts w:ascii="Arial" w:hAnsi="Arial" w:cs="Arial"/>
          <w:sz w:val="22"/>
          <w:szCs w:val="22"/>
        </w:rPr>
        <w:t>•</w:t>
      </w:r>
      <w:r w:rsidRPr="008C3884">
        <w:rPr>
          <w:rFonts w:ascii="Arial" w:hAnsi="Arial" w:cs="Arial"/>
          <w:sz w:val="22"/>
          <w:szCs w:val="22"/>
        </w:rPr>
        <w:tab/>
        <w:t>Land Management</w:t>
      </w:r>
    </w:p>
    <w:p w:rsidR="00BF2F54" w:rsidRPr="008C3884" w:rsidRDefault="00BF2F54" w:rsidP="003535CE">
      <w:pPr>
        <w:spacing w:line="276" w:lineRule="auto"/>
        <w:rPr>
          <w:rFonts w:ascii="Arial" w:hAnsi="Arial" w:cs="Arial"/>
          <w:sz w:val="22"/>
          <w:szCs w:val="22"/>
        </w:rPr>
      </w:pPr>
    </w:p>
    <w:p w:rsidR="00A918CC" w:rsidRPr="008C3884" w:rsidRDefault="00A918CC" w:rsidP="003535CE">
      <w:pPr>
        <w:spacing w:line="276" w:lineRule="auto"/>
        <w:rPr>
          <w:rFonts w:ascii="Arial" w:hAnsi="Arial" w:cs="Arial"/>
          <w:sz w:val="22"/>
          <w:szCs w:val="22"/>
        </w:rPr>
      </w:pPr>
      <w:r w:rsidRPr="008C3884">
        <w:rPr>
          <w:rFonts w:ascii="Arial" w:hAnsi="Arial" w:cs="Arial"/>
          <w:sz w:val="22"/>
          <w:szCs w:val="22"/>
        </w:rPr>
        <w:t>The primary measures contain 30 secondary measures that we propose to undertake. Th</w:t>
      </w:r>
      <w:r w:rsidR="0036529D" w:rsidRPr="008C3884">
        <w:rPr>
          <w:rFonts w:ascii="Arial" w:hAnsi="Arial" w:cs="Arial"/>
          <w:sz w:val="22"/>
          <w:szCs w:val="22"/>
        </w:rPr>
        <w:t>ese are contained below:</w:t>
      </w:r>
    </w:p>
    <w:p w:rsidR="00BF2F54" w:rsidRPr="008C3884" w:rsidRDefault="00BF2F54" w:rsidP="00BF2F54">
      <w:pPr>
        <w:rPr>
          <w:rFonts w:ascii="Arial" w:hAnsi="Arial" w:cs="Arial"/>
          <w:sz w:val="22"/>
          <w:szCs w:val="22"/>
        </w:rPr>
      </w:pPr>
    </w:p>
    <w:p w:rsidR="00756C8B" w:rsidRPr="00A24D66" w:rsidRDefault="00661F4A" w:rsidP="00756C8B">
      <w:pPr>
        <w:keepNext/>
        <w:outlineLvl w:val="6"/>
        <w:rPr>
          <w:rFonts w:ascii="Arial" w:hAnsi="Arial" w:cs="Arial"/>
          <w:b/>
          <w:color w:val="2A6790"/>
        </w:rPr>
      </w:pPr>
      <w:r w:rsidRPr="00A24D66">
        <w:rPr>
          <w:rFonts w:ascii="Arial" w:hAnsi="Arial" w:cs="Arial"/>
          <w:b/>
          <w:color w:val="2A6790"/>
        </w:rPr>
        <w:t>3.1</w:t>
      </w:r>
      <w:r w:rsidRPr="00A24D66">
        <w:rPr>
          <w:rFonts w:ascii="Arial" w:hAnsi="Arial" w:cs="Arial"/>
          <w:b/>
          <w:color w:val="2A6790"/>
        </w:rPr>
        <w:tab/>
      </w:r>
      <w:r w:rsidR="00756C8B" w:rsidRPr="00A24D66">
        <w:rPr>
          <w:rFonts w:ascii="Arial" w:hAnsi="Arial" w:cs="Arial"/>
          <w:b/>
          <w:color w:val="2A6790"/>
        </w:rPr>
        <w:t>Flood Risk Management Strategy Measures</w:t>
      </w:r>
    </w:p>
    <w:p w:rsidR="0036529D" w:rsidRPr="008C3884" w:rsidRDefault="0036529D" w:rsidP="00BF2F54">
      <w:pPr>
        <w:rPr>
          <w:rFonts w:ascii="Arial" w:hAnsi="Arial" w:cs="Arial"/>
          <w:sz w:val="22"/>
          <w:szCs w:val="22"/>
        </w:rPr>
      </w:pPr>
    </w:p>
    <w:tbl>
      <w:tblPr>
        <w:tblStyle w:val="TableGrid"/>
        <w:tblW w:w="0" w:type="auto"/>
        <w:tblLook w:val="04A0" w:firstRow="1" w:lastRow="0" w:firstColumn="1" w:lastColumn="0" w:noHBand="0" w:noVBand="1"/>
      </w:tblPr>
      <w:tblGrid>
        <w:gridCol w:w="9712"/>
      </w:tblGrid>
      <w:tr w:rsidR="0036529D" w:rsidRPr="008C3884" w:rsidTr="00756C8B">
        <w:tc>
          <w:tcPr>
            <w:tcW w:w="9712" w:type="dxa"/>
            <w:shd w:val="clear" w:color="auto" w:fill="DAEEF3" w:themeFill="accent5" w:themeFillTint="33"/>
          </w:tcPr>
          <w:p w:rsidR="0036529D" w:rsidRPr="008C3884" w:rsidRDefault="0036529D" w:rsidP="00756C8B">
            <w:pPr>
              <w:jc w:val="center"/>
              <w:rPr>
                <w:rFonts w:ascii="Arial" w:hAnsi="Arial" w:cs="Arial"/>
                <w:b/>
                <w:color w:val="3366FF"/>
                <w:sz w:val="22"/>
                <w:szCs w:val="22"/>
              </w:rPr>
            </w:pPr>
          </w:p>
          <w:p w:rsidR="0036529D" w:rsidRPr="008C3884" w:rsidRDefault="0036529D" w:rsidP="00756C8B">
            <w:pPr>
              <w:jc w:val="center"/>
              <w:rPr>
                <w:rFonts w:ascii="Arial" w:hAnsi="Arial" w:cs="Arial"/>
                <w:b/>
                <w:color w:val="3366FF"/>
                <w:sz w:val="22"/>
                <w:szCs w:val="22"/>
              </w:rPr>
            </w:pPr>
            <w:r w:rsidRPr="008C3884">
              <w:rPr>
                <w:rFonts w:ascii="Arial" w:hAnsi="Arial" w:cs="Arial"/>
                <w:b/>
                <w:color w:val="3366FF"/>
                <w:sz w:val="22"/>
                <w:szCs w:val="22"/>
              </w:rPr>
              <w:t>Studies, Assessments and Plans</w:t>
            </w:r>
          </w:p>
        </w:tc>
      </w:tr>
      <w:tr w:rsidR="0036529D" w:rsidRPr="008C3884" w:rsidTr="00756C8B">
        <w:tc>
          <w:tcPr>
            <w:tcW w:w="9712" w:type="dxa"/>
          </w:tcPr>
          <w:p w:rsidR="0036529D" w:rsidRPr="008C3884" w:rsidRDefault="0036529D" w:rsidP="000F0B15">
            <w:pPr>
              <w:pStyle w:val="ListParagraph"/>
              <w:numPr>
                <w:ilvl w:val="0"/>
                <w:numId w:val="17"/>
              </w:numPr>
              <w:spacing w:line="276" w:lineRule="auto"/>
              <w:rPr>
                <w:rFonts w:ascii="Arial" w:hAnsi="Arial" w:cs="Arial"/>
                <w:sz w:val="22"/>
                <w:szCs w:val="22"/>
              </w:rPr>
            </w:pPr>
            <w:r w:rsidRPr="008C3884">
              <w:rPr>
                <w:rFonts w:ascii="Arial" w:hAnsi="Arial" w:cs="Arial"/>
                <w:sz w:val="22"/>
                <w:szCs w:val="22"/>
              </w:rPr>
              <w:t xml:space="preserve">Provide continued support to, and collaborate with other local authorities in supporting and </w:t>
            </w:r>
            <w:proofErr w:type="gramStart"/>
            <w:r w:rsidRPr="008C3884">
              <w:rPr>
                <w:rFonts w:ascii="Arial" w:hAnsi="Arial" w:cs="Arial"/>
                <w:sz w:val="22"/>
                <w:szCs w:val="22"/>
              </w:rPr>
              <w:t>progressing</w:t>
            </w:r>
            <w:proofErr w:type="gramEnd"/>
            <w:r w:rsidRPr="008C3884">
              <w:rPr>
                <w:rFonts w:ascii="Arial" w:hAnsi="Arial" w:cs="Arial"/>
                <w:sz w:val="22"/>
                <w:szCs w:val="22"/>
              </w:rPr>
              <w:t xml:space="preserve"> the Greater Manchester Surface Water Management Plan.</w:t>
            </w:r>
          </w:p>
          <w:p w:rsidR="0036529D" w:rsidRPr="008C3884" w:rsidRDefault="0036529D" w:rsidP="00756C8B">
            <w:pPr>
              <w:pStyle w:val="ListParagraph"/>
              <w:spacing w:line="276" w:lineRule="auto"/>
              <w:rPr>
                <w:rFonts w:ascii="Arial" w:hAnsi="Arial" w:cs="Arial"/>
                <w:sz w:val="22"/>
                <w:szCs w:val="22"/>
              </w:rPr>
            </w:pPr>
          </w:p>
          <w:p w:rsidR="0036529D" w:rsidRPr="008C3884" w:rsidRDefault="0036529D" w:rsidP="000F0B15">
            <w:pPr>
              <w:pStyle w:val="ListParagraph"/>
              <w:numPr>
                <w:ilvl w:val="0"/>
                <w:numId w:val="17"/>
              </w:numPr>
              <w:shd w:val="clear" w:color="auto" w:fill="FFFFFF" w:themeFill="background1"/>
              <w:rPr>
                <w:rFonts w:ascii="Arial" w:hAnsi="Arial" w:cs="Arial"/>
                <w:sz w:val="22"/>
                <w:szCs w:val="22"/>
              </w:rPr>
            </w:pPr>
            <w:r w:rsidRPr="008C3884">
              <w:rPr>
                <w:rFonts w:ascii="Arial" w:hAnsi="Arial" w:cs="Arial"/>
                <w:sz w:val="22"/>
                <w:szCs w:val="22"/>
              </w:rPr>
              <w:t>Prepare flood risk and flood hazard maps.</w:t>
            </w:r>
          </w:p>
          <w:p w:rsidR="0036529D" w:rsidRPr="008C3884" w:rsidRDefault="0036529D" w:rsidP="00756C8B">
            <w:pPr>
              <w:shd w:val="clear" w:color="auto" w:fill="FFFFFF" w:themeFill="background1"/>
              <w:rPr>
                <w:rFonts w:ascii="Arial" w:hAnsi="Arial" w:cs="Arial"/>
                <w:sz w:val="22"/>
                <w:szCs w:val="22"/>
              </w:rPr>
            </w:pPr>
          </w:p>
          <w:p w:rsidR="0036529D" w:rsidRPr="008C3884" w:rsidRDefault="0036529D" w:rsidP="000F0B15">
            <w:pPr>
              <w:pStyle w:val="ListParagraph"/>
              <w:numPr>
                <w:ilvl w:val="0"/>
                <w:numId w:val="17"/>
              </w:numPr>
              <w:shd w:val="clear" w:color="auto" w:fill="FFFFFF" w:themeFill="background1"/>
              <w:rPr>
                <w:rFonts w:ascii="Arial" w:hAnsi="Arial" w:cs="Arial"/>
                <w:sz w:val="22"/>
                <w:szCs w:val="22"/>
              </w:rPr>
            </w:pPr>
            <w:r w:rsidRPr="008C3884">
              <w:rPr>
                <w:rFonts w:ascii="Arial" w:hAnsi="Arial" w:cs="Arial"/>
                <w:sz w:val="22"/>
                <w:szCs w:val="22"/>
              </w:rPr>
              <w:t>Prepare flood risk management plans for areas having a significant flood risk.</w:t>
            </w:r>
          </w:p>
          <w:p w:rsidR="0036529D" w:rsidRPr="008C3884" w:rsidRDefault="0036529D" w:rsidP="00756C8B">
            <w:pPr>
              <w:pStyle w:val="ListParagraph"/>
              <w:spacing w:line="276" w:lineRule="auto"/>
              <w:rPr>
                <w:rFonts w:ascii="Arial" w:hAnsi="Arial" w:cs="Arial"/>
                <w:sz w:val="22"/>
                <w:szCs w:val="22"/>
              </w:rPr>
            </w:pPr>
          </w:p>
          <w:p w:rsidR="0036529D" w:rsidRPr="008C3884" w:rsidRDefault="0036529D" w:rsidP="000F0B15">
            <w:pPr>
              <w:pStyle w:val="ListParagraph"/>
              <w:numPr>
                <w:ilvl w:val="0"/>
                <w:numId w:val="17"/>
              </w:numPr>
              <w:spacing w:line="276" w:lineRule="auto"/>
              <w:rPr>
                <w:rFonts w:ascii="Arial" w:hAnsi="Arial" w:cs="Arial"/>
                <w:sz w:val="22"/>
                <w:szCs w:val="22"/>
              </w:rPr>
            </w:pPr>
            <w:r w:rsidRPr="008C3884">
              <w:rPr>
                <w:rFonts w:ascii="Arial" w:hAnsi="Arial" w:cs="Arial"/>
                <w:sz w:val="22"/>
                <w:szCs w:val="22"/>
              </w:rPr>
              <w:t xml:space="preserve">Undertake studies to identify locations where there is high risk to: communities, business and critical infrastructure. </w:t>
            </w:r>
          </w:p>
          <w:p w:rsidR="0036529D" w:rsidRPr="008C3884" w:rsidRDefault="0036529D" w:rsidP="00756C8B">
            <w:pPr>
              <w:spacing w:line="276" w:lineRule="auto"/>
              <w:rPr>
                <w:rFonts w:ascii="Arial" w:hAnsi="Arial" w:cs="Arial"/>
                <w:sz w:val="22"/>
                <w:szCs w:val="22"/>
              </w:rPr>
            </w:pPr>
          </w:p>
          <w:p w:rsidR="0036529D" w:rsidRPr="008C3884" w:rsidRDefault="0036529D" w:rsidP="000F0B15">
            <w:pPr>
              <w:pStyle w:val="ListParagraph"/>
              <w:numPr>
                <w:ilvl w:val="0"/>
                <w:numId w:val="17"/>
              </w:numPr>
              <w:spacing w:line="276" w:lineRule="auto"/>
              <w:rPr>
                <w:rFonts w:ascii="Arial" w:hAnsi="Arial" w:cs="Arial"/>
                <w:sz w:val="22"/>
                <w:szCs w:val="22"/>
              </w:rPr>
            </w:pPr>
            <w:r w:rsidRPr="008C3884">
              <w:rPr>
                <w:rFonts w:ascii="Arial" w:hAnsi="Arial" w:cs="Arial"/>
                <w:sz w:val="22"/>
                <w:szCs w:val="22"/>
              </w:rPr>
              <w:t>Produce a programme of improvements to mitigate flood risk.</w:t>
            </w:r>
          </w:p>
          <w:p w:rsidR="0036529D" w:rsidRPr="008C3884" w:rsidRDefault="0036529D" w:rsidP="00756C8B">
            <w:pPr>
              <w:pStyle w:val="ListParagraph"/>
              <w:spacing w:line="276" w:lineRule="auto"/>
              <w:rPr>
                <w:rFonts w:ascii="Arial" w:hAnsi="Arial" w:cs="Arial"/>
                <w:sz w:val="22"/>
                <w:szCs w:val="22"/>
              </w:rPr>
            </w:pPr>
          </w:p>
          <w:p w:rsidR="0036529D" w:rsidRPr="008C3884" w:rsidRDefault="0036529D" w:rsidP="000F0B15">
            <w:pPr>
              <w:pStyle w:val="ListParagraph"/>
              <w:numPr>
                <w:ilvl w:val="0"/>
                <w:numId w:val="17"/>
              </w:numPr>
              <w:spacing w:line="276" w:lineRule="auto"/>
              <w:rPr>
                <w:rFonts w:ascii="Arial" w:hAnsi="Arial" w:cs="Arial"/>
                <w:sz w:val="22"/>
                <w:szCs w:val="22"/>
              </w:rPr>
            </w:pPr>
            <w:r w:rsidRPr="008C3884">
              <w:rPr>
                <w:rFonts w:ascii="Arial" w:hAnsi="Arial" w:cs="Arial"/>
                <w:sz w:val="22"/>
                <w:szCs w:val="22"/>
              </w:rPr>
              <w:t>Identify the parts of the road network most at risk of flooding.</w:t>
            </w:r>
          </w:p>
          <w:p w:rsidR="0036529D" w:rsidRPr="008C3884" w:rsidRDefault="0036529D" w:rsidP="00756C8B">
            <w:pPr>
              <w:pStyle w:val="ListParagraph"/>
              <w:spacing w:line="276" w:lineRule="auto"/>
              <w:rPr>
                <w:rFonts w:ascii="Arial" w:hAnsi="Arial" w:cs="Arial"/>
                <w:sz w:val="22"/>
                <w:szCs w:val="22"/>
              </w:rPr>
            </w:pPr>
          </w:p>
          <w:p w:rsidR="0036529D" w:rsidRPr="008C3884" w:rsidRDefault="0036529D" w:rsidP="000F0B15">
            <w:pPr>
              <w:pStyle w:val="ListParagraph"/>
              <w:numPr>
                <w:ilvl w:val="0"/>
                <w:numId w:val="17"/>
              </w:numPr>
              <w:spacing w:line="276" w:lineRule="auto"/>
              <w:rPr>
                <w:rFonts w:ascii="Arial" w:hAnsi="Arial" w:cs="Arial"/>
                <w:sz w:val="22"/>
                <w:szCs w:val="22"/>
              </w:rPr>
            </w:pPr>
            <w:r w:rsidRPr="008C3884">
              <w:rPr>
                <w:rFonts w:ascii="Arial" w:hAnsi="Arial" w:cs="Arial"/>
                <w:sz w:val="22"/>
                <w:szCs w:val="22"/>
              </w:rPr>
              <w:t>Examine opportunities on the highway network to mitigate the risk of flooding and for reducing pollution.</w:t>
            </w:r>
          </w:p>
          <w:p w:rsidR="0036529D" w:rsidRPr="008C3884" w:rsidRDefault="0036529D" w:rsidP="00756C8B">
            <w:pPr>
              <w:pStyle w:val="ListParagraph"/>
              <w:spacing w:line="276" w:lineRule="auto"/>
              <w:rPr>
                <w:rFonts w:ascii="Arial" w:hAnsi="Arial" w:cs="Arial"/>
                <w:sz w:val="22"/>
                <w:szCs w:val="22"/>
              </w:rPr>
            </w:pPr>
          </w:p>
          <w:p w:rsidR="0036529D" w:rsidRPr="008C3884" w:rsidRDefault="0036529D" w:rsidP="000F0B15">
            <w:pPr>
              <w:pStyle w:val="ListParagraph"/>
              <w:numPr>
                <w:ilvl w:val="0"/>
                <w:numId w:val="17"/>
              </w:numPr>
              <w:spacing w:line="276" w:lineRule="auto"/>
              <w:rPr>
                <w:rFonts w:ascii="Arial" w:hAnsi="Arial" w:cs="Arial"/>
                <w:sz w:val="22"/>
                <w:szCs w:val="22"/>
              </w:rPr>
            </w:pPr>
            <w:r w:rsidRPr="008C3884">
              <w:rPr>
                <w:rFonts w:ascii="Arial" w:hAnsi="Arial" w:cs="Arial"/>
                <w:sz w:val="22"/>
                <w:szCs w:val="22"/>
              </w:rPr>
              <w:t>Develop local highway adoption standards for highway SuDS.</w:t>
            </w:r>
          </w:p>
          <w:p w:rsidR="0036529D" w:rsidRPr="008C3884" w:rsidRDefault="0036529D" w:rsidP="00756C8B">
            <w:pPr>
              <w:pStyle w:val="ListParagraph"/>
              <w:rPr>
                <w:rFonts w:ascii="Arial" w:hAnsi="Arial" w:cs="Arial"/>
                <w:sz w:val="22"/>
                <w:szCs w:val="22"/>
              </w:rPr>
            </w:pPr>
          </w:p>
          <w:p w:rsidR="0036529D" w:rsidRPr="008C3884" w:rsidRDefault="0036529D" w:rsidP="000F0B15">
            <w:pPr>
              <w:pStyle w:val="ListParagraph"/>
              <w:numPr>
                <w:ilvl w:val="0"/>
                <w:numId w:val="17"/>
              </w:numPr>
              <w:rPr>
                <w:rFonts w:ascii="Arial" w:hAnsi="Arial" w:cs="Arial"/>
                <w:sz w:val="22"/>
                <w:szCs w:val="22"/>
              </w:rPr>
            </w:pPr>
            <w:r w:rsidRPr="008C3884">
              <w:rPr>
                <w:rFonts w:ascii="Arial" w:hAnsi="Arial" w:cs="Arial"/>
                <w:sz w:val="22"/>
                <w:szCs w:val="22"/>
              </w:rPr>
              <w:t>Ensure that flooding emergency response procedures are kept up to date and are fit for purpose.</w:t>
            </w:r>
          </w:p>
          <w:p w:rsidR="0036529D" w:rsidRPr="008C3884" w:rsidRDefault="0036529D" w:rsidP="00756C8B">
            <w:pPr>
              <w:pStyle w:val="ListParagraph"/>
              <w:rPr>
                <w:rFonts w:ascii="Arial" w:hAnsi="Arial" w:cs="Arial"/>
                <w:sz w:val="22"/>
                <w:szCs w:val="22"/>
              </w:rPr>
            </w:pPr>
          </w:p>
          <w:p w:rsidR="0036529D" w:rsidRPr="008C3884" w:rsidRDefault="0036529D" w:rsidP="000F0B15">
            <w:pPr>
              <w:pStyle w:val="ListParagraph"/>
              <w:numPr>
                <w:ilvl w:val="0"/>
                <w:numId w:val="17"/>
              </w:numPr>
              <w:rPr>
                <w:rFonts w:ascii="Arial" w:hAnsi="Arial" w:cs="Arial"/>
                <w:sz w:val="22"/>
                <w:szCs w:val="22"/>
              </w:rPr>
            </w:pPr>
            <w:r w:rsidRPr="008C3884">
              <w:rPr>
                <w:rFonts w:ascii="Arial" w:hAnsi="Arial" w:cs="Arial"/>
                <w:sz w:val="22"/>
                <w:szCs w:val="22"/>
              </w:rPr>
              <w:t>Undertake an assessment of routine maintenance activities to ensure that these are WFD compliant.</w:t>
            </w:r>
          </w:p>
          <w:p w:rsidR="0036529D" w:rsidRPr="008C3884" w:rsidRDefault="0036529D" w:rsidP="00756C8B">
            <w:pPr>
              <w:pStyle w:val="ListParagraph"/>
              <w:rPr>
                <w:rFonts w:ascii="Arial" w:hAnsi="Arial" w:cs="Arial"/>
                <w:sz w:val="22"/>
                <w:szCs w:val="22"/>
              </w:rPr>
            </w:pPr>
          </w:p>
          <w:p w:rsidR="0036529D" w:rsidRPr="008C3884" w:rsidRDefault="0036529D" w:rsidP="00756C8B">
            <w:pPr>
              <w:pStyle w:val="ListParagraph"/>
              <w:spacing w:line="276" w:lineRule="auto"/>
              <w:rPr>
                <w:rFonts w:ascii="Arial" w:hAnsi="Arial" w:cs="Arial"/>
                <w:sz w:val="22"/>
                <w:szCs w:val="22"/>
              </w:rPr>
            </w:pPr>
          </w:p>
        </w:tc>
      </w:tr>
      <w:tr w:rsidR="0036529D" w:rsidRPr="008C3884" w:rsidTr="00756C8B">
        <w:tc>
          <w:tcPr>
            <w:tcW w:w="9712" w:type="dxa"/>
            <w:shd w:val="clear" w:color="auto" w:fill="DAEEF3" w:themeFill="accent5" w:themeFillTint="33"/>
          </w:tcPr>
          <w:p w:rsidR="0036529D" w:rsidRPr="008C3884" w:rsidRDefault="0036529D" w:rsidP="00756C8B">
            <w:pPr>
              <w:jc w:val="center"/>
              <w:rPr>
                <w:rFonts w:ascii="Arial" w:hAnsi="Arial" w:cs="Arial"/>
                <w:b/>
                <w:color w:val="3366FF"/>
                <w:sz w:val="22"/>
                <w:szCs w:val="22"/>
              </w:rPr>
            </w:pPr>
          </w:p>
          <w:p w:rsidR="0036529D" w:rsidRPr="008C3884" w:rsidRDefault="0036529D" w:rsidP="00756C8B">
            <w:pPr>
              <w:jc w:val="center"/>
              <w:rPr>
                <w:rFonts w:ascii="Arial" w:hAnsi="Arial" w:cs="Arial"/>
                <w:b/>
                <w:color w:val="3366FF"/>
                <w:sz w:val="22"/>
                <w:szCs w:val="22"/>
              </w:rPr>
            </w:pPr>
            <w:r w:rsidRPr="008C3884">
              <w:rPr>
                <w:rFonts w:ascii="Arial" w:hAnsi="Arial" w:cs="Arial"/>
                <w:b/>
                <w:color w:val="3366FF"/>
                <w:sz w:val="22"/>
                <w:szCs w:val="22"/>
              </w:rPr>
              <w:t>Development Planning and Climate Change</w:t>
            </w:r>
          </w:p>
        </w:tc>
      </w:tr>
      <w:tr w:rsidR="0036529D" w:rsidRPr="008C3884" w:rsidTr="00756C8B">
        <w:tc>
          <w:tcPr>
            <w:tcW w:w="9712" w:type="dxa"/>
          </w:tcPr>
          <w:p w:rsidR="0036529D" w:rsidRPr="008C3884" w:rsidRDefault="0036529D" w:rsidP="00756C8B">
            <w:pPr>
              <w:pStyle w:val="ListParagraph"/>
              <w:shd w:val="clear" w:color="auto" w:fill="FFFFFF" w:themeFill="background1"/>
              <w:rPr>
                <w:rFonts w:ascii="Arial" w:hAnsi="Arial" w:cs="Arial"/>
                <w:sz w:val="22"/>
                <w:szCs w:val="22"/>
              </w:rPr>
            </w:pPr>
          </w:p>
          <w:p w:rsidR="0036529D" w:rsidRPr="008C3884" w:rsidRDefault="0036529D" w:rsidP="000F0B15">
            <w:pPr>
              <w:pStyle w:val="ListParagraph"/>
              <w:numPr>
                <w:ilvl w:val="0"/>
                <w:numId w:val="18"/>
              </w:numPr>
              <w:shd w:val="clear" w:color="auto" w:fill="FFFFFF" w:themeFill="background1"/>
              <w:rPr>
                <w:rFonts w:ascii="Arial" w:hAnsi="Arial" w:cs="Arial"/>
                <w:sz w:val="22"/>
                <w:szCs w:val="22"/>
              </w:rPr>
            </w:pPr>
            <w:r w:rsidRPr="008C3884">
              <w:rPr>
                <w:rFonts w:ascii="Arial" w:hAnsi="Arial" w:cs="Arial"/>
                <w:sz w:val="22"/>
                <w:szCs w:val="22"/>
              </w:rPr>
              <w:t>Ensure new development complies with the national standards on SuDS (when enacted).</w:t>
            </w:r>
          </w:p>
          <w:p w:rsidR="0036529D" w:rsidRPr="008C3884" w:rsidRDefault="0036529D" w:rsidP="00756C8B">
            <w:pPr>
              <w:shd w:val="clear" w:color="auto" w:fill="FFFFFF" w:themeFill="background1"/>
              <w:rPr>
                <w:rFonts w:ascii="Arial" w:hAnsi="Arial" w:cs="Arial"/>
                <w:sz w:val="22"/>
                <w:szCs w:val="22"/>
              </w:rPr>
            </w:pPr>
          </w:p>
          <w:p w:rsidR="0036529D" w:rsidRPr="008C3884" w:rsidRDefault="0036529D" w:rsidP="000F0B15">
            <w:pPr>
              <w:pStyle w:val="ListParagraph"/>
              <w:numPr>
                <w:ilvl w:val="0"/>
                <w:numId w:val="18"/>
              </w:numPr>
              <w:shd w:val="clear" w:color="auto" w:fill="FFFFFF" w:themeFill="background1"/>
              <w:rPr>
                <w:rFonts w:ascii="Arial" w:hAnsi="Arial" w:cs="Arial"/>
                <w:sz w:val="22"/>
                <w:szCs w:val="22"/>
              </w:rPr>
            </w:pPr>
            <w:r w:rsidRPr="008C3884">
              <w:rPr>
                <w:rFonts w:ascii="Arial" w:hAnsi="Arial" w:cs="Arial"/>
                <w:sz w:val="22"/>
                <w:szCs w:val="22"/>
              </w:rPr>
              <w:t>Promote the use of green and blue infrastructure.</w:t>
            </w:r>
          </w:p>
          <w:p w:rsidR="0036529D" w:rsidRPr="008C3884" w:rsidRDefault="0036529D" w:rsidP="00756C8B">
            <w:pPr>
              <w:shd w:val="clear" w:color="auto" w:fill="FFFFFF" w:themeFill="background1"/>
              <w:rPr>
                <w:rFonts w:ascii="Arial" w:hAnsi="Arial" w:cs="Arial"/>
                <w:sz w:val="22"/>
                <w:szCs w:val="22"/>
              </w:rPr>
            </w:pPr>
          </w:p>
          <w:p w:rsidR="0036529D" w:rsidRPr="008C3884" w:rsidRDefault="0036529D" w:rsidP="000F0B15">
            <w:pPr>
              <w:pStyle w:val="ListParagraph"/>
              <w:numPr>
                <w:ilvl w:val="0"/>
                <w:numId w:val="18"/>
              </w:numPr>
              <w:shd w:val="clear" w:color="auto" w:fill="FFFFFF" w:themeFill="background1"/>
              <w:rPr>
                <w:rFonts w:ascii="Arial" w:hAnsi="Arial" w:cs="Arial"/>
                <w:sz w:val="22"/>
                <w:szCs w:val="22"/>
              </w:rPr>
            </w:pPr>
            <w:r w:rsidRPr="008C3884">
              <w:rPr>
                <w:rFonts w:ascii="Arial" w:hAnsi="Arial" w:cs="Arial"/>
                <w:sz w:val="22"/>
                <w:szCs w:val="22"/>
              </w:rPr>
              <w:t>Ensure development and infrastructure takes account of, and is resilient to, the effects of Climate Change.</w:t>
            </w:r>
          </w:p>
          <w:p w:rsidR="0036529D" w:rsidRPr="008C3884" w:rsidRDefault="0036529D" w:rsidP="00756C8B">
            <w:pPr>
              <w:shd w:val="clear" w:color="auto" w:fill="FFFFFF" w:themeFill="background1"/>
              <w:rPr>
                <w:rFonts w:ascii="Arial" w:hAnsi="Arial" w:cs="Arial"/>
                <w:sz w:val="22"/>
                <w:szCs w:val="22"/>
              </w:rPr>
            </w:pPr>
          </w:p>
          <w:p w:rsidR="0036529D" w:rsidRPr="008C3884" w:rsidRDefault="0036529D" w:rsidP="000F0B15">
            <w:pPr>
              <w:pStyle w:val="ListParagraph"/>
              <w:numPr>
                <w:ilvl w:val="0"/>
                <w:numId w:val="18"/>
              </w:numPr>
              <w:shd w:val="clear" w:color="auto" w:fill="FFFFFF" w:themeFill="background1"/>
              <w:rPr>
                <w:rFonts w:ascii="Arial" w:hAnsi="Arial" w:cs="Arial"/>
                <w:sz w:val="22"/>
                <w:szCs w:val="22"/>
              </w:rPr>
            </w:pPr>
            <w:r w:rsidRPr="008C3884">
              <w:rPr>
                <w:rFonts w:ascii="Arial" w:hAnsi="Arial" w:cs="Arial"/>
                <w:sz w:val="22"/>
                <w:szCs w:val="22"/>
              </w:rPr>
              <w:t>Improve the heritage and legacy of development through enhanced landscapes, improved quality of open spaces, and habitat creation.</w:t>
            </w:r>
          </w:p>
          <w:p w:rsidR="0036529D" w:rsidRPr="008C3884" w:rsidRDefault="0036529D" w:rsidP="00756C8B">
            <w:pPr>
              <w:pStyle w:val="ListParagraph"/>
              <w:rPr>
                <w:rFonts w:ascii="Arial" w:hAnsi="Arial" w:cs="Arial"/>
                <w:sz w:val="22"/>
                <w:szCs w:val="22"/>
              </w:rPr>
            </w:pPr>
          </w:p>
          <w:p w:rsidR="0036529D" w:rsidRPr="008C3884" w:rsidRDefault="0036529D" w:rsidP="000F0B15">
            <w:pPr>
              <w:pStyle w:val="ListParagraph"/>
              <w:numPr>
                <w:ilvl w:val="0"/>
                <w:numId w:val="18"/>
              </w:numPr>
              <w:shd w:val="clear" w:color="auto" w:fill="FFFFFF" w:themeFill="background1"/>
              <w:rPr>
                <w:rFonts w:ascii="Arial" w:hAnsi="Arial" w:cs="Arial"/>
                <w:sz w:val="22"/>
                <w:szCs w:val="22"/>
              </w:rPr>
            </w:pPr>
            <w:r w:rsidRPr="008C3884">
              <w:rPr>
                <w:rFonts w:ascii="Arial" w:hAnsi="Arial" w:cs="Arial"/>
                <w:sz w:val="22"/>
                <w:szCs w:val="22"/>
              </w:rPr>
              <w:t>Ensure close co-operation between the SAB and the Planning Authority.</w:t>
            </w:r>
          </w:p>
          <w:p w:rsidR="0036529D" w:rsidRPr="008C3884" w:rsidRDefault="0036529D" w:rsidP="00756C8B">
            <w:pPr>
              <w:pStyle w:val="ListParagraph"/>
              <w:rPr>
                <w:rFonts w:ascii="Arial" w:hAnsi="Arial" w:cs="Arial"/>
                <w:sz w:val="22"/>
                <w:szCs w:val="22"/>
              </w:rPr>
            </w:pPr>
          </w:p>
          <w:p w:rsidR="0036529D" w:rsidRDefault="0036529D" w:rsidP="000F0B15">
            <w:pPr>
              <w:pStyle w:val="ListParagraph"/>
              <w:numPr>
                <w:ilvl w:val="0"/>
                <w:numId w:val="18"/>
              </w:numPr>
              <w:shd w:val="clear" w:color="auto" w:fill="FFFFFF" w:themeFill="background1"/>
              <w:rPr>
                <w:rFonts w:ascii="Arial" w:hAnsi="Arial" w:cs="Arial"/>
                <w:sz w:val="22"/>
                <w:szCs w:val="22"/>
              </w:rPr>
            </w:pPr>
            <w:r w:rsidRPr="008C3884">
              <w:rPr>
                <w:rFonts w:ascii="Arial" w:hAnsi="Arial" w:cs="Arial"/>
                <w:sz w:val="22"/>
                <w:szCs w:val="22"/>
              </w:rPr>
              <w:t>Ensure the SAB has input into local plans and development master plans.</w:t>
            </w:r>
          </w:p>
          <w:p w:rsidR="00A24D66" w:rsidRPr="00A24D66" w:rsidRDefault="00A24D66" w:rsidP="00A24D66">
            <w:pPr>
              <w:shd w:val="clear" w:color="auto" w:fill="FFFFFF" w:themeFill="background1"/>
              <w:rPr>
                <w:rFonts w:ascii="Arial" w:hAnsi="Arial" w:cs="Arial"/>
                <w:sz w:val="22"/>
                <w:szCs w:val="22"/>
              </w:rPr>
            </w:pPr>
          </w:p>
        </w:tc>
      </w:tr>
      <w:tr w:rsidR="0036529D" w:rsidRPr="008C3884" w:rsidTr="00756C8B">
        <w:tc>
          <w:tcPr>
            <w:tcW w:w="9712" w:type="dxa"/>
            <w:shd w:val="clear" w:color="auto" w:fill="DAEEF3" w:themeFill="accent5" w:themeFillTint="33"/>
          </w:tcPr>
          <w:p w:rsidR="0036529D" w:rsidRPr="008C3884" w:rsidRDefault="0036529D" w:rsidP="00756C8B">
            <w:pPr>
              <w:jc w:val="center"/>
              <w:rPr>
                <w:rFonts w:ascii="Arial" w:hAnsi="Arial" w:cs="Arial"/>
                <w:b/>
                <w:color w:val="3366FF"/>
                <w:sz w:val="22"/>
                <w:szCs w:val="22"/>
              </w:rPr>
            </w:pPr>
          </w:p>
          <w:p w:rsidR="0036529D" w:rsidRPr="008C3884" w:rsidRDefault="0036529D" w:rsidP="00756C8B">
            <w:pPr>
              <w:jc w:val="center"/>
              <w:rPr>
                <w:rFonts w:ascii="Arial" w:hAnsi="Arial" w:cs="Arial"/>
                <w:b/>
                <w:color w:val="3366FF"/>
                <w:sz w:val="22"/>
                <w:szCs w:val="22"/>
              </w:rPr>
            </w:pPr>
            <w:r w:rsidRPr="008C3884">
              <w:rPr>
                <w:rFonts w:ascii="Arial" w:hAnsi="Arial" w:cs="Arial"/>
                <w:b/>
                <w:color w:val="3366FF"/>
                <w:sz w:val="22"/>
                <w:szCs w:val="22"/>
              </w:rPr>
              <w:t>Flood Awareness and Communication</w:t>
            </w:r>
          </w:p>
        </w:tc>
      </w:tr>
      <w:tr w:rsidR="0036529D" w:rsidRPr="008C3884" w:rsidTr="00756C8B">
        <w:tc>
          <w:tcPr>
            <w:tcW w:w="9712" w:type="dxa"/>
          </w:tcPr>
          <w:p w:rsidR="0036529D" w:rsidRPr="008C3884" w:rsidRDefault="0036529D" w:rsidP="00756C8B">
            <w:pPr>
              <w:pStyle w:val="ListParagraph"/>
              <w:rPr>
                <w:rFonts w:ascii="Arial" w:hAnsi="Arial" w:cs="Arial"/>
                <w:sz w:val="22"/>
                <w:szCs w:val="22"/>
              </w:rPr>
            </w:pPr>
          </w:p>
          <w:p w:rsidR="0036529D" w:rsidRPr="008C3884" w:rsidRDefault="0036529D" w:rsidP="000F0B15">
            <w:pPr>
              <w:pStyle w:val="ListParagraph"/>
              <w:numPr>
                <w:ilvl w:val="0"/>
                <w:numId w:val="19"/>
              </w:numPr>
              <w:rPr>
                <w:rFonts w:ascii="Arial" w:hAnsi="Arial" w:cs="Arial"/>
                <w:sz w:val="22"/>
                <w:szCs w:val="22"/>
              </w:rPr>
            </w:pPr>
            <w:r w:rsidRPr="008C3884">
              <w:rPr>
                <w:rFonts w:ascii="Arial" w:hAnsi="Arial" w:cs="Arial"/>
                <w:sz w:val="22"/>
                <w:szCs w:val="22"/>
              </w:rPr>
              <w:t>Communicate with residents in high flood risk areas and how they should prepare for and respond to a flood.</w:t>
            </w:r>
          </w:p>
          <w:p w:rsidR="0036529D" w:rsidRPr="008C3884" w:rsidRDefault="0036529D" w:rsidP="00756C8B">
            <w:pPr>
              <w:rPr>
                <w:rFonts w:ascii="Arial" w:hAnsi="Arial" w:cs="Arial"/>
                <w:sz w:val="22"/>
                <w:szCs w:val="22"/>
              </w:rPr>
            </w:pPr>
          </w:p>
          <w:p w:rsidR="0036529D" w:rsidRPr="008C3884" w:rsidRDefault="0036529D" w:rsidP="000F0B15">
            <w:pPr>
              <w:pStyle w:val="ListParagraph"/>
              <w:numPr>
                <w:ilvl w:val="0"/>
                <w:numId w:val="19"/>
              </w:numPr>
              <w:rPr>
                <w:rFonts w:ascii="Arial" w:hAnsi="Arial" w:cs="Arial"/>
                <w:sz w:val="22"/>
                <w:szCs w:val="22"/>
              </w:rPr>
            </w:pPr>
            <w:r w:rsidRPr="008C3884">
              <w:rPr>
                <w:rFonts w:ascii="Arial" w:hAnsi="Arial" w:cs="Arial"/>
                <w:sz w:val="22"/>
                <w:szCs w:val="22"/>
              </w:rPr>
              <w:t>Communicate with businesses in high flood risk areas on how they can mitigate risk and what they can do to be resilient to flooding.</w:t>
            </w:r>
          </w:p>
          <w:p w:rsidR="0036529D" w:rsidRPr="008C3884" w:rsidRDefault="0036529D" w:rsidP="00756C8B">
            <w:pPr>
              <w:rPr>
                <w:rFonts w:ascii="Arial" w:hAnsi="Arial" w:cs="Arial"/>
                <w:b/>
                <w:color w:val="0097D2"/>
                <w:sz w:val="22"/>
                <w:szCs w:val="22"/>
              </w:rPr>
            </w:pPr>
          </w:p>
        </w:tc>
      </w:tr>
      <w:tr w:rsidR="0036529D" w:rsidRPr="008C3884" w:rsidTr="00756C8B">
        <w:tc>
          <w:tcPr>
            <w:tcW w:w="9712" w:type="dxa"/>
            <w:shd w:val="clear" w:color="auto" w:fill="DAEEF3" w:themeFill="accent5" w:themeFillTint="33"/>
          </w:tcPr>
          <w:p w:rsidR="0036529D" w:rsidRPr="008C3884" w:rsidRDefault="0036529D" w:rsidP="00756C8B">
            <w:pPr>
              <w:jc w:val="center"/>
              <w:rPr>
                <w:rFonts w:ascii="Arial" w:hAnsi="Arial" w:cs="Arial"/>
                <w:b/>
                <w:color w:val="3366FF"/>
                <w:sz w:val="22"/>
                <w:szCs w:val="22"/>
              </w:rPr>
            </w:pPr>
          </w:p>
          <w:p w:rsidR="0036529D" w:rsidRPr="008C3884" w:rsidRDefault="0036529D" w:rsidP="00756C8B">
            <w:pPr>
              <w:jc w:val="center"/>
              <w:rPr>
                <w:rFonts w:ascii="Arial" w:hAnsi="Arial" w:cs="Arial"/>
                <w:b/>
                <w:color w:val="3366FF"/>
                <w:sz w:val="22"/>
                <w:szCs w:val="22"/>
              </w:rPr>
            </w:pPr>
            <w:r w:rsidRPr="008C3884">
              <w:rPr>
                <w:rFonts w:ascii="Arial" w:hAnsi="Arial" w:cs="Arial"/>
                <w:b/>
                <w:color w:val="3366FF"/>
                <w:sz w:val="22"/>
                <w:szCs w:val="22"/>
              </w:rPr>
              <w:t>Asset Management and Maintenance</w:t>
            </w:r>
          </w:p>
        </w:tc>
      </w:tr>
      <w:tr w:rsidR="0036529D" w:rsidRPr="008C3884" w:rsidTr="00756C8B">
        <w:tc>
          <w:tcPr>
            <w:tcW w:w="9712" w:type="dxa"/>
          </w:tcPr>
          <w:p w:rsidR="0036529D" w:rsidRPr="008C3884" w:rsidRDefault="0036529D" w:rsidP="00756C8B">
            <w:pPr>
              <w:pStyle w:val="ListParagraph"/>
              <w:rPr>
                <w:rFonts w:ascii="Arial" w:hAnsi="Arial" w:cs="Arial"/>
                <w:sz w:val="22"/>
                <w:szCs w:val="22"/>
              </w:rPr>
            </w:pPr>
          </w:p>
          <w:p w:rsidR="0036529D" w:rsidRPr="008C3884" w:rsidRDefault="0036529D" w:rsidP="000F0B15">
            <w:pPr>
              <w:pStyle w:val="ListParagraph"/>
              <w:numPr>
                <w:ilvl w:val="0"/>
                <w:numId w:val="20"/>
              </w:numPr>
              <w:rPr>
                <w:rFonts w:ascii="Arial" w:hAnsi="Arial" w:cs="Arial"/>
                <w:sz w:val="22"/>
                <w:szCs w:val="22"/>
              </w:rPr>
            </w:pPr>
            <w:r w:rsidRPr="008C3884">
              <w:rPr>
                <w:rFonts w:ascii="Arial" w:hAnsi="Arial" w:cs="Arial"/>
                <w:sz w:val="22"/>
                <w:szCs w:val="22"/>
              </w:rPr>
              <w:t>Develop a Water Asset Management Plan.</w:t>
            </w:r>
          </w:p>
          <w:p w:rsidR="0036529D" w:rsidRPr="008C3884" w:rsidRDefault="0036529D" w:rsidP="00756C8B">
            <w:pPr>
              <w:rPr>
                <w:rFonts w:ascii="Arial" w:hAnsi="Arial" w:cs="Arial"/>
                <w:sz w:val="22"/>
                <w:szCs w:val="22"/>
              </w:rPr>
            </w:pPr>
          </w:p>
          <w:p w:rsidR="0036529D" w:rsidRPr="008C3884" w:rsidRDefault="0036529D" w:rsidP="000F0B15">
            <w:pPr>
              <w:pStyle w:val="ListParagraph"/>
              <w:numPr>
                <w:ilvl w:val="0"/>
                <w:numId w:val="20"/>
              </w:numPr>
              <w:rPr>
                <w:rFonts w:ascii="Arial" w:hAnsi="Arial" w:cs="Arial"/>
                <w:sz w:val="22"/>
                <w:szCs w:val="22"/>
              </w:rPr>
            </w:pPr>
            <w:r w:rsidRPr="008C3884">
              <w:rPr>
                <w:rFonts w:ascii="Arial" w:hAnsi="Arial" w:cs="Arial"/>
                <w:sz w:val="22"/>
                <w:szCs w:val="22"/>
              </w:rPr>
              <w:t>Utilise the latest technology to manage and maintain flood risk assets by utilising and developing mobile working technologies.</w:t>
            </w:r>
          </w:p>
          <w:p w:rsidR="0036529D" w:rsidRPr="008C3884" w:rsidRDefault="0036529D" w:rsidP="00756C8B">
            <w:pPr>
              <w:rPr>
                <w:rFonts w:ascii="Arial" w:hAnsi="Arial" w:cs="Arial"/>
                <w:sz w:val="22"/>
                <w:szCs w:val="22"/>
              </w:rPr>
            </w:pPr>
          </w:p>
          <w:p w:rsidR="0036529D" w:rsidRPr="008C3884" w:rsidRDefault="0036529D" w:rsidP="000F0B15">
            <w:pPr>
              <w:pStyle w:val="ListParagraph"/>
              <w:numPr>
                <w:ilvl w:val="0"/>
                <w:numId w:val="20"/>
              </w:numPr>
              <w:rPr>
                <w:rFonts w:ascii="Arial" w:hAnsi="Arial" w:cs="Arial"/>
                <w:sz w:val="22"/>
                <w:szCs w:val="22"/>
              </w:rPr>
            </w:pPr>
            <w:r w:rsidRPr="008C3884">
              <w:rPr>
                <w:rFonts w:ascii="Arial" w:hAnsi="Arial" w:cs="Arial"/>
                <w:sz w:val="22"/>
                <w:szCs w:val="22"/>
              </w:rPr>
              <w:t>Mitigate any surface water flooding problems identified on key or strategic roads as far as practicable.</w:t>
            </w:r>
          </w:p>
          <w:p w:rsidR="0036529D" w:rsidRPr="008C3884" w:rsidRDefault="0036529D" w:rsidP="00756C8B">
            <w:pPr>
              <w:rPr>
                <w:rFonts w:ascii="Arial" w:hAnsi="Arial" w:cs="Arial"/>
                <w:sz w:val="22"/>
                <w:szCs w:val="22"/>
              </w:rPr>
            </w:pPr>
          </w:p>
          <w:p w:rsidR="0036529D" w:rsidRPr="008C3884" w:rsidRDefault="0036529D" w:rsidP="000F0B15">
            <w:pPr>
              <w:pStyle w:val="ListParagraph"/>
              <w:numPr>
                <w:ilvl w:val="0"/>
                <w:numId w:val="20"/>
              </w:numPr>
              <w:rPr>
                <w:rFonts w:ascii="Arial" w:hAnsi="Arial" w:cs="Arial"/>
                <w:sz w:val="22"/>
                <w:szCs w:val="22"/>
              </w:rPr>
            </w:pPr>
            <w:r w:rsidRPr="008C3884">
              <w:rPr>
                <w:rFonts w:ascii="Arial" w:hAnsi="Arial" w:cs="Arial"/>
                <w:sz w:val="22"/>
                <w:szCs w:val="22"/>
              </w:rPr>
              <w:t>Improve our knowledge of highway drainage systems.</w:t>
            </w:r>
          </w:p>
          <w:p w:rsidR="0036529D" w:rsidRPr="008C3884" w:rsidRDefault="0036529D" w:rsidP="00756C8B">
            <w:pPr>
              <w:rPr>
                <w:rFonts w:ascii="Arial" w:hAnsi="Arial" w:cs="Arial"/>
                <w:sz w:val="22"/>
                <w:szCs w:val="22"/>
              </w:rPr>
            </w:pPr>
          </w:p>
          <w:p w:rsidR="0036529D" w:rsidRPr="008C3884" w:rsidRDefault="0036529D" w:rsidP="000F0B15">
            <w:pPr>
              <w:pStyle w:val="ListParagraph"/>
              <w:numPr>
                <w:ilvl w:val="0"/>
                <w:numId w:val="20"/>
              </w:numPr>
              <w:rPr>
                <w:rFonts w:ascii="Arial" w:hAnsi="Arial" w:cs="Arial"/>
                <w:sz w:val="22"/>
                <w:szCs w:val="22"/>
              </w:rPr>
            </w:pPr>
            <w:r w:rsidRPr="008C3884">
              <w:rPr>
                <w:rFonts w:ascii="Arial" w:hAnsi="Arial" w:cs="Arial"/>
                <w:sz w:val="22"/>
                <w:szCs w:val="22"/>
              </w:rPr>
              <w:t>Implement improvements in the management of highway drainage.</w:t>
            </w:r>
          </w:p>
          <w:p w:rsidR="0036529D" w:rsidRPr="008C3884" w:rsidRDefault="0036529D" w:rsidP="00756C8B">
            <w:pPr>
              <w:pStyle w:val="ListParagraph"/>
              <w:rPr>
                <w:rFonts w:ascii="Arial" w:hAnsi="Arial" w:cs="Arial"/>
                <w:sz w:val="22"/>
                <w:szCs w:val="22"/>
              </w:rPr>
            </w:pPr>
          </w:p>
          <w:p w:rsidR="0036529D" w:rsidRPr="008C3884" w:rsidRDefault="0036529D" w:rsidP="000F0B15">
            <w:pPr>
              <w:pStyle w:val="ListParagraph"/>
              <w:numPr>
                <w:ilvl w:val="0"/>
                <w:numId w:val="20"/>
              </w:numPr>
              <w:rPr>
                <w:rFonts w:ascii="Arial" w:hAnsi="Arial" w:cs="Arial"/>
                <w:sz w:val="22"/>
                <w:szCs w:val="22"/>
              </w:rPr>
            </w:pPr>
            <w:r w:rsidRPr="008C3884">
              <w:rPr>
                <w:rFonts w:ascii="Arial" w:hAnsi="Arial" w:cs="Arial"/>
                <w:sz w:val="22"/>
                <w:szCs w:val="22"/>
              </w:rPr>
              <w:t>Develop and implement a culverting policy for watercourses and drainage systems.</w:t>
            </w:r>
          </w:p>
          <w:p w:rsidR="0036529D" w:rsidRPr="008C3884" w:rsidRDefault="0036529D" w:rsidP="00756C8B">
            <w:pPr>
              <w:pStyle w:val="ListParagraph"/>
              <w:rPr>
                <w:rFonts w:ascii="Arial" w:hAnsi="Arial" w:cs="Arial"/>
                <w:sz w:val="22"/>
                <w:szCs w:val="22"/>
              </w:rPr>
            </w:pPr>
          </w:p>
          <w:p w:rsidR="0036529D" w:rsidRPr="008C3884" w:rsidRDefault="0036529D" w:rsidP="000F0B15">
            <w:pPr>
              <w:pStyle w:val="ListParagraph"/>
              <w:numPr>
                <w:ilvl w:val="0"/>
                <w:numId w:val="20"/>
              </w:numPr>
              <w:rPr>
                <w:rFonts w:ascii="Arial" w:hAnsi="Arial" w:cs="Arial"/>
                <w:sz w:val="22"/>
                <w:szCs w:val="22"/>
              </w:rPr>
            </w:pPr>
            <w:r w:rsidRPr="008C3884">
              <w:rPr>
                <w:rFonts w:ascii="Arial" w:hAnsi="Arial" w:cs="Arial"/>
                <w:sz w:val="22"/>
                <w:szCs w:val="22"/>
              </w:rPr>
              <w:t>Work with asset owners to improve the maintenance regimes of surface water assets as this offers the greatest opportunity to reduce flood risk without capital investment.</w:t>
            </w:r>
          </w:p>
          <w:p w:rsidR="0036529D" w:rsidRPr="008C3884" w:rsidRDefault="0036529D" w:rsidP="00756C8B">
            <w:pPr>
              <w:pStyle w:val="ListParagraph"/>
              <w:rPr>
                <w:rFonts w:ascii="Arial" w:hAnsi="Arial" w:cs="Arial"/>
                <w:sz w:val="22"/>
                <w:szCs w:val="22"/>
              </w:rPr>
            </w:pPr>
          </w:p>
          <w:p w:rsidR="00A24D66" w:rsidRDefault="0036529D" w:rsidP="000F0B15">
            <w:pPr>
              <w:pStyle w:val="ListParagraph"/>
              <w:numPr>
                <w:ilvl w:val="0"/>
                <w:numId w:val="20"/>
              </w:numPr>
              <w:rPr>
                <w:rFonts w:ascii="Arial" w:hAnsi="Arial" w:cs="Arial"/>
                <w:sz w:val="22"/>
                <w:szCs w:val="22"/>
              </w:rPr>
            </w:pPr>
            <w:r w:rsidRPr="008C3884">
              <w:rPr>
                <w:rFonts w:ascii="Arial" w:hAnsi="Arial" w:cs="Arial"/>
                <w:sz w:val="22"/>
                <w:szCs w:val="22"/>
              </w:rPr>
              <w:t xml:space="preserve">Ensure co-operation with all Risk Management Authorities in the area so that opportunities to improve other owner’s assets and contribute to reducing any residual risk </w:t>
            </w:r>
          </w:p>
          <w:p w:rsidR="0036529D" w:rsidRPr="008C3884" w:rsidRDefault="0036529D" w:rsidP="000F0B15">
            <w:pPr>
              <w:pStyle w:val="ListParagraph"/>
              <w:numPr>
                <w:ilvl w:val="0"/>
                <w:numId w:val="20"/>
              </w:numPr>
              <w:rPr>
                <w:rFonts w:ascii="Arial" w:hAnsi="Arial" w:cs="Arial"/>
                <w:sz w:val="22"/>
                <w:szCs w:val="22"/>
              </w:rPr>
            </w:pPr>
            <w:proofErr w:type="gramStart"/>
            <w:r w:rsidRPr="008C3884">
              <w:rPr>
                <w:rFonts w:ascii="Arial" w:hAnsi="Arial" w:cs="Arial"/>
                <w:sz w:val="22"/>
                <w:szCs w:val="22"/>
              </w:rPr>
              <w:lastRenderedPageBreak/>
              <w:t>can</w:t>
            </w:r>
            <w:proofErr w:type="gramEnd"/>
            <w:r w:rsidRPr="008C3884">
              <w:rPr>
                <w:rFonts w:ascii="Arial" w:hAnsi="Arial" w:cs="Arial"/>
                <w:sz w:val="22"/>
                <w:szCs w:val="22"/>
              </w:rPr>
              <w:t xml:space="preserve"> be explored.</w:t>
            </w:r>
          </w:p>
          <w:p w:rsidR="0036529D" w:rsidRPr="008C3884" w:rsidRDefault="0036529D" w:rsidP="00756C8B">
            <w:pPr>
              <w:pStyle w:val="ListParagraph"/>
              <w:rPr>
                <w:rFonts w:ascii="Arial" w:hAnsi="Arial" w:cs="Arial"/>
                <w:sz w:val="22"/>
                <w:szCs w:val="22"/>
              </w:rPr>
            </w:pPr>
          </w:p>
          <w:p w:rsidR="0036529D" w:rsidRPr="008C3884" w:rsidRDefault="0036529D" w:rsidP="000F0B15">
            <w:pPr>
              <w:pStyle w:val="ListParagraph"/>
              <w:numPr>
                <w:ilvl w:val="0"/>
                <w:numId w:val="20"/>
              </w:numPr>
              <w:rPr>
                <w:rFonts w:ascii="Arial" w:hAnsi="Arial" w:cs="Arial"/>
                <w:sz w:val="22"/>
                <w:szCs w:val="22"/>
              </w:rPr>
            </w:pPr>
            <w:r w:rsidRPr="008C3884">
              <w:rPr>
                <w:rFonts w:ascii="Arial" w:hAnsi="Arial" w:cs="Arial"/>
                <w:sz w:val="22"/>
                <w:szCs w:val="22"/>
              </w:rPr>
              <w:t>Ensure any capital works or maintenance activities undertaken by the authority or by others are WFD compliant.</w:t>
            </w:r>
          </w:p>
          <w:p w:rsidR="0036529D" w:rsidRPr="008C3884" w:rsidRDefault="0036529D" w:rsidP="00756C8B">
            <w:pPr>
              <w:rPr>
                <w:rFonts w:ascii="Arial" w:hAnsi="Arial" w:cs="Arial"/>
                <w:b/>
                <w:color w:val="0097D2"/>
                <w:sz w:val="22"/>
                <w:szCs w:val="22"/>
              </w:rPr>
            </w:pPr>
          </w:p>
        </w:tc>
      </w:tr>
      <w:tr w:rsidR="0036529D" w:rsidRPr="008C3884" w:rsidTr="00756C8B">
        <w:tc>
          <w:tcPr>
            <w:tcW w:w="9712" w:type="dxa"/>
            <w:shd w:val="clear" w:color="auto" w:fill="DAEEF3" w:themeFill="accent5" w:themeFillTint="33"/>
          </w:tcPr>
          <w:p w:rsidR="0036529D" w:rsidRPr="008C3884" w:rsidRDefault="0036529D" w:rsidP="00756C8B">
            <w:pPr>
              <w:jc w:val="center"/>
              <w:rPr>
                <w:rFonts w:ascii="Arial" w:hAnsi="Arial" w:cs="Arial"/>
                <w:b/>
                <w:color w:val="3366FF"/>
                <w:sz w:val="22"/>
                <w:szCs w:val="22"/>
              </w:rPr>
            </w:pPr>
          </w:p>
          <w:p w:rsidR="0036529D" w:rsidRPr="008C3884" w:rsidRDefault="0036529D" w:rsidP="00756C8B">
            <w:pPr>
              <w:jc w:val="center"/>
              <w:rPr>
                <w:rFonts w:ascii="Arial" w:hAnsi="Arial" w:cs="Arial"/>
                <w:b/>
                <w:color w:val="3366FF"/>
                <w:sz w:val="22"/>
                <w:szCs w:val="22"/>
              </w:rPr>
            </w:pPr>
            <w:r w:rsidRPr="008C3884">
              <w:rPr>
                <w:rFonts w:ascii="Arial" w:hAnsi="Arial" w:cs="Arial"/>
                <w:b/>
                <w:color w:val="3366FF"/>
                <w:sz w:val="22"/>
                <w:szCs w:val="22"/>
              </w:rPr>
              <w:t>Land Management</w:t>
            </w:r>
          </w:p>
        </w:tc>
      </w:tr>
      <w:tr w:rsidR="0036529D" w:rsidRPr="008C3884" w:rsidTr="00756C8B">
        <w:tc>
          <w:tcPr>
            <w:tcW w:w="9712" w:type="dxa"/>
          </w:tcPr>
          <w:p w:rsidR="0036529D" w:rsidRPr="008C3884" w:rsidRDefault="0036529D" w:rsidP="00756C8B">
            <w:pPr>
              <w:autoSpaceDE w:val="0"/>
              <w:autoSpaceDN w:val="0"/>
              <w:adjustRightInd w:val="0"/>
              <w:rPr>
                <w:rFonts w:ascii="Arial" w:hAnsi="Arial" w:cs="Arial"/>
                <w:sz w:val="22"/>
                <w:szCs w:val="22"/>
              </w:rPr>
            </w:pPr>
          </w:p>
          <w:p w:rsidR="0036529D" w:rsidRPr="008C3884" w:rsidRDefault="00AA0383" w:rsidP="000F0B15">
            <w:pPr>
              <w:pStyle w:val="ListParagraph"/>
              <w:numPr>
                <w:ilvl w:val="0"/>
                <w:numId w:val="21"/>
              </w:numPr>
              <w:autoSpaceDE w:val="0"/>
              <w:autoSpaceDN w:val="0"/>
              <w:adjustRightInd w:val="0"/>
              <w:rPr>
                <w:rFonts w:ascii="Arial" w:hAnsi="Arial" w:cs="Arial"/>
                <w:sz w:val="22"/>
                <w:szCs w:val="22"/>
              </w:rPr>
            </w:pPr>
            <w:r w:rsidRPr="008C3884">
              <w:rPr>
                <w:rFonts w:ascii="Arial" w:hAnsi="Arial" w:cs="Arial"/>
                <w:sz w:val="22"/>
                <w:szCs w:val="22"/>
              </w:rPr>
              <w:t>Promote the mitigation of</w:t>
            </w:r>
            <w:r w:rsidR="0036529D" w:rsidRPr="008C3884">
              <w:rPr>
                <w:rFonts w:ascii="Arial" w:hAnsi="Arial" w:cs="Arial"/>
                <w:sz w:val="22"/>
                <w:szCs w:val="22"/>
              </w:rPr>
              <w:t xml:space="preserve"> flood risk through changes in land management.</w:t>
            </w:r>
          </w:p>
          <w:p w:rsidR="0036529D" w:rsidRPr="008C3884" w:rsidRDefault="0036529D" w:rsidP="00756C8B">
            <w:pPr>
              <w:autoSpaceDE w:val="0"/>
              <w:autoSpaceDN w:val="0"/>
              <w:adjustRightInd w:val="0"/>
              <w:rPr>
                <w:rFonts w:ascii="Arial" w:hAnsi="Arial" w:cs="Arial"/>
                <w:sz w:val="22"/>
                <w:szCs w:val="22"/>
              </w:rPr>
            </w:pPr>
          </w:p>
          <w:p w:rsidR="0036529D" w:rsidRPr="008C3884" w:rsidRDefault="0036529D" w:rsidP="000F0B15">
            <w:pPr>
              <w:pStyle w:val="ListParagraph"/>
              <w:numPr>
                <w:ilvl w:val="0"/>
                <w:numId w:val="21"/>
              </w:numPr>
              <w:shd w:val="clear" w:color="auto" w:fill="FFFFFF" w:themeFill="background1"/>
              <w:rPr>
                <w:rFonts w:ascii="Arial" w:hAnsi="Arial" w:cs="Arial"/>
                <w:sz w:val="22"/>
                <w:szCs w:val="22"/>
              </w:rPr>
            </w:pPr>
            <w:r w:rsidRPr="008C3884">
              <w:rPr>
                <w:rFonts w:ascii="Arial" w:hAnsi="Arial" w:cs="Arial"/>
                <w:sz w:val="22"/>
                <w:szCs w:val="22"/>
              </w:rPr>
              <w:t>Encourage and promote the construction of SuDS that include recreational facilities, footpaths for walking, wildlife watching, cycle routes etc.</w:t>
            </w:r>
          </w:p>
          <w:p w:rsidR="0036529D" w:rsidRPr="008C3884" w:rsidRDefault="0036529D" w:rsidP="00756C8B">
            <w:pPr>
              <w:shd w:val="clear" w:color="auto" w:fill="FFFFFF" w:themeFill="background1"/>
              <w:rPr>
                <w:rFonts w:ascii="Arial" w:hAnsi="Arial" w:cs="Arial"/>
                <w:sz w:val="22"/>
                <w:szCs w:val="22"/>
              </w:rPr>
            </w:pPr>
          </w:p>
          <w:p w:rsidR="0036529D" w:rsidRPr="008C3884" w:rsidRDefault="0036529D" w:rsidP="000F0B15">
            <w:pPr>
              <w:pStyle w:val="ListParagraph"/>
              <w:numPr>
                <w:ilvl w:val="0"/>
                <w:numId w:val="21"/>
              </w:numPr>
              <w:shd w:val="clear" w:color="auto" w:fill="FFFFFF" w:themeFill="background1"/>
              <w:rPr>
                <w:rFonts w:ascii="Arial" w:hAnsi="Arial" w:cs="Arial"/>
                <w:sz w:val="22"/>
                <w:szCs w:val="22"/>
              </w:rPr>
            </w:pPr>
            <w:r w:rsidRPr="008C3884">
              <w:rPr>
                <w:rFonts w:ascii="Arial" w:hAnsi="Arial" w:cs="Arial"/>
                <w:sz w:val="22"/>
                <w:szCs w:val="22"/>
              </w:rPr>
              <w:t>Utilise SuDS as an educational resource.</w:t>
            </w:r>
          </w:p>
          <w:p w:rsidR="0036529D" w:rsidRPr="008C3884" w:rsidRDefault="0036529D" w:rsidP="00756C8B">
            <w:pPr>
              <w:rPr>
                <w:rFonts w:ascii="Arial" w:hAnsi="Arial" w:cs="Arial"/>
                <w:b/>
                <w:color w:val="0097D2"/>
                <w:sz w:val="22"/>
                <w:szCs w:val="22"/>
              </w:rPr>
            </w:pPr>
          </w:p>
        </w:tc>
      </w:tr>
    </w:tbl>
    <w:p w:rsidR="0036529D" w:rsidRPr="008C3884" w:rsidRDefault="0036529D" w:rsidP="00BF2F54">
      <w:pPr>
        <w:rPr>
          <w:rFonts w:ascii="Arial" w:hAnsi="Arial" w:cs="Arial"/>
          <w:sz w:val="22"/>
          <w:szCs w:val="22"/>
        </w:rPr>
      </w:pPr>
    </w:p>
    <w:p w:rsidR="0036529D" w:rsidRPr="008C3884" w:rsidRDefault="0036529D" w:rsidP="00BF2F54">
      <w:pPr>
        <w:rPr>
          <w:rFonts w:ascii="Arial" w:hAnsi="Arial" w:cs="Arial"/>
          <w:sz w:val="22"/>
          <w:szCs w:val="22"/>
        </w:rPr>
      </w:pPr>
    </w:p>
    <w:p w:rsidR="00BF2F54" w:rsidRPr="008C3884" w:rsidRDefault="00A918CC" w:rsidP="003535CE">
      <w:pPr>
        <w:spacing w:line="276" w:lineRule="auto"/>
        <w:rPr>
          <w:rFonts w:ascii="Arial" w:hAnsi="Arial" w:cs="Arial"/>
          <w:sz w:val="22"/>
          <w:szCs w:val="22"/>
        </w:rPr>
      </w:pPr>
      <w:r w:rsidRPr="008C3884">
        <w:rPr>
          <w:rFonts w:ascii="Arial" w:hAnsi="Arial" w:cs="Arial"/>
          <w:sz w:val="22"/>
          <w:szCs w:val="22"/>
        </w:rPr>
        <w:t xml:space="preserve">Each measure will be tested against each objective theme </w:t>
      </w:r>
      <w:r w:rsidR="00BF2F54" w:rsidRPr="008C3884">
        <w:rPr>
          <w:rFonts w:ascii="Arial" w:hAnsi="Arial" w:cs="Arial"/>
          <w:sz w:val="22"/>
          <w:szCs w:val="22"/>
        </w:rPr>
        <w:t xml:space="preserve">to ensure the appraisal is robust. These </w:t>
      </w:r>
      <w:r w:rsidRPr="008C3884">
        <w:rPr>
          <w:rFonts w:ascii="Arial" w:hAnsi="Arial" w:cs="Arial"/>
          <w:sz w:val="22"/>
          <w:szCs w:val="22"/>
        </w:rPr>
        <w:t>f</w:t>
      </w:r>
      <w:r w:rsidR="00BF2F54" w:rsidRPr="008C3884">
        <w:rPr>
          <w:rFonts w:ascii="Arial" w:hAnsi="Arial" w:cs="Arial"/>
          <w:sz w:val="22"/>
          <w:szCs w:val="22"/>
        </w:rPr>
        <w:t xml:space="preserve">lood </w:t>
      </w:r>
      <w:r w:rsidRPr="008C3884">
        <w:rPr>
          <w:rFonts w:ascii="Arial" w:hAnsi="Arial" w:cs="Arial"/>
          <w:sz w:val="22"/>
          <w:szCs w:val="22"/>
        </w:rPr>
        <w:t>r</w:t>
      </w:r>
      <w:r w:rsidR="00BF2F54" w:rsidRPr="008C3884">
        <w:rPr>
          <w:rFonts w:ascii="Arial" w:hAnsi="Arial" w:cs="Arial"/>
          <w:sz w:val="22"/>
          <w:szCs w:val="22"/>
        </w:rPr>
        <w:t xml:space="preserve">isk </w:t>
      </w:r>
      <w:r w:rsidRPr="008C3884">
        <w:rPr>
          <w:rFonts w:ascii="Arial" w:hAnsi="Arial" w:cs="Arial"/>
          <w:sz w:val="22"/>
          <w:szCs w:val="22"/>
        </w:rPr>
        <w:t>o</w:t>
      </w:r>
      <w:r w:rsidR="00BF2F54" w:rsidRPr="008C3884">
        <w:rPr>
          <w:rFonts w:ascii="Arial" w:hAnsi="Arial" w:cs="Arial"/>
          <w:sz w:val="22"/>
          <w:szCs w:val="22"/>
        </w:rPr>
        <w:t xml:space="preserve">bjectives </w:t>
      </w:r>
      <w:r w:rsidRPr="008C3884">
        <w:rPr>
          <w:rFonts w:ascii="Arial" w:hAnsi="Arial" w:cs="Arial"/>
          <w:sz w:val="22"/>
          <w:szCs w:val="22"/>
        </w:rPr>
        <w:t xml:space="preserve">can be </w:t>
      </w:r>
      <w:r w:rsidR="00BF2F54" w:rsidRPr="008C3884">
        <w:rPr>
          <w:rFonts w:ascii="Arial" w:hAnsi="Arial" w:cs="Arial"/>
          <w:sz w:val="22"/>
          <w:szCs w:val="22"/>
        </w:rPr>
        <w:t xml:space="preserve">supported by </w:t>
      </w:r>
      <w:r w:rsidRPr="008C3884">
        <w:rPr>
          <w:rFonts w:ascii="Arial" w:hAnsi="Arial" w:cs="Arial"/>
          <w:sz w:val="22"/>
          <w:szCs w:val="22"/>
        </w:rPr>
        <w:t>i</w:t>
      </w:r>
      <w:r w:rsidR="00BF2F54" w:rsidRPr="008C3884">
        <w:rPr>
          <w:rFonts w:ascii="Arial" w:hAnsi="Arial" w:cs="Arial"/>
          <w:sz w:val="22"/>
          <w:szCs w:val="22"/>
        </w:rPr>
        <w:t xml:space="preserve">ndicators, which can be used in monitoring the effects of the strategy. </w:t>
      </w:r>
    </w:p>
    <w:p w:rsidR="00BF2F54" w:rsidRPr="008C3884" w:rsidRDefault="00BF2F54" w:rsidP="00BF2F54">
      <w:pPr>
        <w:rPr>
          <w:rFonts w:ascii="Arial" w:hAnsi="Arial" w:cs="Arial"/>
          <w:sz w:val="22"/>
          <w:szCs w:val="22"/>
        </w:rPr>
      </w:pPr>
    </w:p>
    <w:p w:rsidR="00D22DD3" w:rsidRPr="008C3884" w:rsidRDefault="00D22DD3" w:rsidP="00BF2F54">
      <w:pPr>
        <w:rPr>
          <w:rFonts w:ascii="Arial" w:hAnsi="Arial" w:cs="Arial"/>
          <w:sz w:val="22"/>
          <w:szCs w:val="22"/>
        </w:rPr>
      </w:pPr>
    </w:p>
    <w:p w:rsidR="00BF2F54" w:rsidRPr="00A24D66" w:rsidRDefault="00BF2F54" w:rsidP="000F0B15">
      <w:pPr>
        <w:pStyle w:val="ListParagraph"/>
        <w:keepNext/>
        <w:numPr>
          <w:ilvl w:val="1"/>
          <w:numId w:val="33"/>
        </w:numPr>
        <w:outlineLvl w:val="6"/>
        <w:rPr>
          <w:rFonts w:ascii="Arial" w:hAnsi="Arial" w:cs="Arial"/>
          <w:b/>
          <w:color w:val="2A6790"/>
        </w:rPr>
      </w:pPr>
      <w:r w:rsidRPr="00A24D66">
        <w:rPr>
          <w:rFonts w:ascii="Arial" w:hAnsi="Arial" w:cs="Arial"/>
          <w:b/>
          <w:color w:val="2A6790"/>
        </w:rPr>
        <w:t xml:space="preserve">Scoring </w:t>
      </w:r>
    </w:p>
    <w:p w:rsidR="00756C8B" w:rsidRPr="008C3884" w:rsidRDefault="00756C8B" w:rsidP="00F9670E">
      <w:pPr>
        <w:rPr>
          <w:rFonts w:ascii="Arial" w:hAnsi="Arial" w:cs="Arial"/>
          <w:sz w:val="22"/>
          <w:szCs w:val="22"/>
        </w:rPr>
      </w:pPr>
    </w:p>
    <w:p w:rsidR="00BF2F54" w:rsidRPr="008C3884" w:rsidRDefault="00BF2F54" w:rsidP="003535CE">
      <w:pPr>
        <w:spacing w:line="276" w:lineRule="auto"/>
        <w:rPr>
          <w:rFonts w:ascii="Arial" w:hAnsi="Arial" w:cs="Arial"/>
          <w:sz w:val="22"/>
          <w:szCs w:val="22"/>
        </w:rPr>
      </w:pPr>
      <w:r w:rsidRPr="008C3884">
        <w:rPr>
          <w:rFonts w:ascii="Arial" w:hAnsi="Arial" w:cs="Arial"/>
          <w:sz w:val="22"/>
          <w:szCs w:val="22"/>
        </w:rPr>
        <w:t>Each flood risk measure is assessed against the 8 Sustainability Themes using</w:t>
      </w:r>
      <w:r w:rsidR="00F77F2B" w:rsidRPr="008C3884">
        <w:rPr>
          <w:rFonts w:ascii="Arial" w:hAnsi="Arial" w:cs="Arial"/>
          <w:sz w:val="22"/>
          <w:szCs w:val="22"/>
        </w:rPr>
        <w:t xml:space="preserve"> the Scoring system below</w:t>
      </w:r>
      <w:r w:rsidRPr="008C3884">
        <w:rPr>
          <w:rFonts w:ascii="Arial" w:hAnsi="Arial" w:cs="Arial"/>
          <w:sz w:val="22"/>
          <w:szCs w:val="22"/>
        </w:rPr>
        <w:t>.</w:t>
      </w:r>
    </w:p>
    <w:p w:rsidR="00BF2F54" w:rsidRPr="008C3884" w:rsidRDefault="00BF2F54" w:rsidP="00BF2F54">
      <w:pPr>
        <w:rPr>
          <w:rFonts w:ascii="Arial" w:hAnsi="Arial" w:cs="Arial"/>
          <w:sz w:val="22"/>
          <w:szCs w:val="22"/>
        </w:rPr>
      </w:pPr>
    </w:p>
    <w:p w:rsidR="00BF2F54" w:rsidRPr="008C3884" w:rsidRDefault="00BF2F54" w:rsidP="00BF2F54">
      <w:pPr>
        <w:rPr>
          <w:rFonts w:ascii="Arial" w:hAnsi="Arial" w:cs="Arial"/>
          <w:sz w:val="22"/>
          <w:szCs w:val="22"/>
        </w:rPr>
      </w:pPr>
    </w:p>
    <w:tbl>
      <w:tblPr>
        <w:tblStyle w:val="TableGrid"/>
        <w:tblW w:w="0" w:type="auto"/>
        <w:tblLook w:val="04A0" w:firstRow="1" w:lastRow="0" w:firstColumn="1" w:lastColumn="0" w:noHBand="0" w:noVBand="1"/>
      </w:tblPr>
      <w:tblGrid>
        <w:gridCol w:w="2129"/>
        <w:gridCol w:w="3174"/>
        <w:gridCol w:w="4409"/>
      </w:tblGrid>
      <w:tr w:rsidR="00BF2F54" w:rsidRPr="008C3884" w:rsidTr="00BF2F54">
        <w:tc>
          <w:tcPr>
            <w:tcW w:w="2943" w:type="dxa"/>
          </w:tcPr>
          <w:p w:rsidR="00BF2F54" w:rsidRPr="008C3884" w:rsidRDefault="00BF2F54" w:rsidP="00BF2F54">
            <w:pPr>
              <w:rPr>
                <w:rFonts w:ascii="Arial" w:hAnsi="Arial" w:cs="Arial"/>
                <w:b/>
                <w:sz w:val="22"/>
                <w:szCs w:val="22"/>
              </w:rPr>
            </w:pPr>
          </w:p>
          <w:p w:rsidR="00BF2F54" w:rsidRPr="008C3884" w:rsidRDefault="00BF2F54" w:rsidP="00BF2F54">
            <w:pPr>
              <w:rPr>
                <w:rFonts w:ascii="Arial" w:hAnsi="Arial" w:cs="Arial"/>
                <w:b/>
                <w:sz w:val="22"/>
                <w:szCs w:val="22"/>
              </w:rPr>
            </w:pPr>
            <w:r w:rsidRPr="008C3884">
              <w:rPr>
                <w:rFonts w:ascii="Arial" w:hAnsi="Arial" w:cs="Arial"/>
                <w:b/>
                <w:sz w:val="22"/>
                <w:szCs w:val="22"/>
              </w:rPr>
              <w:t>Symbol</w:t>
            </w:r>
          </w:p>
          <w:p w:rsidR="00BF2F54" w:rsidRPr="008C3884" w:rsidRDefault="00BF2F54" w:rsidP="00BF2F54">
            <w:pPr>
              <w:rPr>
                <w:rFonts w:ascii="Arial" w:hAnsi="Arial" w:cs="Arial"/>
                <w:b/>
                <w:sz w:val="22"/>
                <w:szCs w:val="22"/>
              </w:rPr>
            </w:pPr>
          </w:p>
        </w:tc>
        <w:tc>
          <w:tcPr>
            <w:tcW w:w="4678" w:type="dxa"/>
          </w:tcPr>
          <w:p w:rsidR="00BF2F54" w:rsidRPr="008C3884" w:rsidRDefault="00BF2F54" w:rsidP="00BF2F54">
            <w:pPr>
              <w:rPr>
                <w:rFonts w:ascii="Arial" w:hAnsi="Arial" w:cs="Arial"/>
                <w:b/>
                <w:sz w:val="22"/>
                <w:szCs w:val="22"/>
              </w:rPr>
            </w:pPr>
          </w:p>
          <w:p w:rsidR="00BF2F54" w:rsidRPr="008C3884" w:rsidRDefault="00BF2F54" w:rsidP="00BF2F54">
            <w:pPr>
              <w:rPr>
                <w:rFonts w:ascii="Arial" w:hAnsi="Arial" w:cs="Arial"/>
                <w:b/>
                <w:sz w:val="22"/>
                <w:szCs w:val="22"/>
              </w:rPr>
            </w:pPr>
            <w:r w:rsidRPr="008C3884">
              <w:rPr>
                <w:rFonts w:ascii="Arial" w:hAnsi="Arial" w:cs="Arial"/>
                <w:b/>
                <w:sz w:val="22"/>
                <w:szCs w:val="22"/>
              </w:rPr>
              <w:t>Meaning</w:t>
            </w:r>
          </w:p>
        </w:tc>
        <w:tc>
          <w:tcPr>
            <w:tcW w:w="6553" w:type="dxa"/>
          </w:tcPr>
          <w:p w:rsidR="00BF2F54" w:rsidRPr="008C3884" w:rsidRDefault="00BF2F54" w:rsidP="00BF2F54">
            <w:pPr>
              <w:rPr>
                <w:rFonts w:ascii="Arial" w:hAnsi="Arial" w:cs="Arial"/>
                <w:b/>
                <w:sz w:val="22"/>
                <w:szCs w:val="22"/>
              </w:rPr>
            </w:pPr>
          </w:p>
          <w:p w:rsidR="00BF2F54" w:rsidRPr="008C3884" w:rsidRDefault="00BF2F54" w:rsidP="00BF2F54">
            <w:pPr>
              <w:rPr>
                <w:rFonts w:ascii="Arial" w:hAnsi="Arial" w:cs="Arial"/>
                <w:b/>
                <w:sz w:val="22"/>
                <w:szCs w:val="22"/>
              </w:rPr>
            </w:pPr>
            <w:r w:rsidRPr="008C3884">
              <w:rPr>
                <w:rFonts w:ascii="Arial" w:hAnsi="Arial" w:cs="Arial"/>
                <w:b/>
                <w:sz w:val="22"/>
                <w:szCs w:val="22"/>
              </w:rPr>
              <w:t>Explanation</w:t>
            </w:r>
          </w:p>
        </w:tc>
      </w:tr>
      <w:tr w:rsidR="00BF2F54" w:rsidRPr="008C3884" w:rsidTr="00BF2F54">
        <w:tc>
          <w:tcPr>
            <w:tcW w:w="2943" w:type="dxa"/>
            <w:shd w:val="clear" w:color="auto" w:fill="FF7C80"/>
          </w:tcPr>
          <w:p w:rsidR="00BF2F54" w:rsidRPr="008C3884" w:rsidRDefault="00BF2F54" w:rsidP="00BF2F54">
            <w:pPr>
              <w:rPr>
                <w:rFonts w:ascii="Arial" w:hAnsi="Arial" w:cs="Arial"/>
                <w:sz w:val="22"/>
                <w:szCs w:val="22"/>
              </w:rPr>
            </w:pPr>
            <w:r w:rsidRPr="008C3884">
              <w:rPr>
                <w:rFonts w:ascii="Arial" w:hAnsi="Arial" w:cs="Arial"/>
                <w:sz w:val="22"/>
                <w:szCs w:val="22"/>
              </w:rPr>
              <w:t>--</w:t>
            </w:r>
          </w:p>
        </w:tc>
        <w:tc>
          <w:tcPr>
            <w:tcW w:w="4678" w:type="dxa"/>
            <w:vAlign w:val="center"/>
          </w:tcPr>
          <w:p w:rsidR="00A24D66" w:rsidRDefault="00A24D66" w:rsidP="00BF2F54">
            <w:pPr>
              <w:jc w:val="center"/>
              <w:rPr>
                <w:rFonts w:ascii="Arial" w:hAnsi="Arial" w:cs="Arial"/>
                <w:sz w:val="22"/>
                <w:szCs w:val="22"/>
              </w:rPr>
            </w:pPr>
          </w:p>
          <w:p w:rsidR="00BF2F54" w:rsidRDefault="00BF2F54" w:rsidP="00BF2F54">
            <w:pPr>
              <w:jc w:val="center"/>
              <w:rPr>
                <w:rFonts w:ascii="Arial" w:hAnsi="Arial" w:cs="Arial"/>
                <w:sz w:val="22"/>
                <w:szCs w:val="22"/>
              </w:rPr>
            </w:pPr>
            <w:r w:rsidRPr="008C3884">
              <w:rPr>
                <w:rFonts w:ascii="Arial" w:hAnsi="Arial" w:cs="Arial"/>
                <w:sz w:val="22"/>
                <w:szCs w:val="22"/>
              </w:rPr>
              <w:t>Very Negative</w:t>
            </w:r>
          </w:p>
          <w:p w:rsidR="00A24D66" w:rsidRPr="008C3884" w:rsidRDefault="00A24D66" w:rsidP="00BF2F54">
            <w:pPr>
              <w:jc w:val="center"/>
              <w:rPr>
                <w:rFonts w:ascii="Arial" w:hAnsi="Arial" w:cs="Arial"/>
                <w:sz w:val="22"/>
                <w:szCs w:val="22"/>
              </w:rPr>
            </w:pPr>
          </w:p>
        </w:tc>
        <w:tc>
          <w:tcPr>
            <w:tcW w:w="6553" w:type="dxa"/>
            <w:vAlign w:val="center"/>
          </w:tcPr>
          <w:p w:rsidR="00BF2F54" w:rsidRPr="008C3884" w:rsidRDefault="00BF2F54" w:rsidP="00BF2F54">
            <w:pPr>
              <w:jc w:val="center"/>
              <w:rPr>
                <w:rFonts w:ascii="Arial" w:hAnsi="Arial" w:cs="Arial"/>
                <w:sz w:val="22"/>
                <w:szCs w:val="22"/>
              </w:rPr>
            </w:pPr>
            <w:r w:rsidRPr="008C3884">
              <w:rPr>
                <w:rFonts w:ascii="Arial" w:hAnsi="Arial" w:cs="Arial"/>
                <w:sz w:val="22"/>
                <w:szCs w:val="22"/>
              </w:rPr>
              <w:t>Could significantly undermine the objective</w:t>
            </w:r>
          </w:p>
        </w:tc>
      </w:tr>
      <w:tr w:rsidR="00BF2F54" w:rsidRPr="008C3884" w:rsidTr="00BF2F54">
        <w:tc>
          <w:tcPr>
            <w:tcW w:w="2943" w:type="dxa"/>
            <w:shd w:val="clear" w:color="auto" w:fill="FFC000"/>
          </w:tcPr>
          <w:p w:rsidR="00BF2F54" w:rsidRPr="008C3884" w:rsidRDefault="00BF2F54" w:rsidP="00BF2F54">
            <w:pPr>
              <w:rPr>
                <w:rFonts w:ascii="Arial" w:hAnsi="Arial" w:cs="Arial"/>
                <w:sz w:val="22"/>
                <w:szCs w:val="22"/>
              </w:rPr>
            </w:pPr>
            <w:r w:rsidRPr="008C3884">
              <w:rPr>
                <w:rFonts w:ascii="Arial" w:hAnsi="Arial" w:cs="Arial"/>
                <w:sz w:val="22"/>
                <w:szCs w:val="22"/>
              </w:rPr>
              <w:t>-</w:t>
            </w:r>
          </w:p>
        </w:tc>
        <w:tc>
          <w:tcPr>
            <w:tcW w:w="4678" w:type="dxa"/>
            <w:vAlign w:val="center"/>
          </w:tcPr>
          <w:p w:rsidR="00BF2F54" w:rsidRPr="008C3884" w:rsidRDefault="00BF2F54" w:rsidP="00BF2F54">
            <w:pPr>
              <w:jc w:val="center"/>
              <w:rPr>
                <w:rFonts w:ascii="Arial" w:hAnsi="Arial" w:cs="Arial"/>
                <w:sz w:val="22"/>
                <w:szCs w:val="22"/>
              </w:rPr>
            </w:pPr>
            <w:r w:rsidRPr="008C3884">
              <w:rPr>
                <w:rFonts w:ascii="Arial" w:hAnsi="Arial" w:cs="Arial"/>
                <w:sz w:val="22"/>
                <w:szCs w:val="22"/>
              </w:rPr>
              <w:t>Negative</w:t>
            </w:r>
          </w:p>
        </w:tc>
        <w:tc>
          <w:tcPr>
            <w:tcW w:w="6553" w:type="dxa"/>
            <w:vAlign w:val="center"/>
          </w:tcPr>
          <w:p w:rsidR="00BF2F54" w:rsidRPr="008C3884" w:rsidRDefault="00BF2F54" w:rsidP="00BF2F54">
            <w:pPr>
              <w:jc w:val="center"/>
              <w:rPr>
                <w:rFonts w:ascii="Arial" w:hAnsi="Arial" w:cs="Arial"/>
                <w:sz w:val="22"/>
                <w:szCs w:val="22"/>
              </w:rPr>
            </w:pPr>
            <w:r w:rsidRPr="008C3884">
              <w:rPr>
                <w:rFonts w:ascii="Arial" w:hAnsi="Arial" w:cs="Arial"/>
                <w:sz w:val="22"/>
                <w:szCs w:val="22"/>
              </w:rPr>
              <w:t>Makes a negative contribution to the objective.</w:t>
            </w:r>
          </w:p>
        </w:tc>
      </w:tr>
      <w:tr w:rsidR="00BF2F54" w:rsidRPr="008C3884" w:rsidTr="00BF2F54">
        <w:tc>
          <w:tcPr>
            <w:tcW w:w="2943" w:type="dxa"/>
          </w:tcPr>
          <w:p w:rsidR="00BF2F54" w:rsidRPr="008C3884" w:rsidRDefault="00BF2F54" w:rsidP="00BF2F54">
            <w:pPr>
              <w:rPr>
                <w:rFonts w:ascii="Arial" w:hAnsi="Arial" w:cs="Arial"/>
                <w:sz w:val="22"/>
                <w:szCs w:val="22"/>
              </w:rPr>
            </w:pPr>
            <w:r w:rsidRPr="008C3884">
              <w:rPr>
                <w:rFonts w:ascii="Arial" w:hAnsi="Arial" w:cs="Arial"/>
                <w:sz w:val="22"/>
                <w:szCs w:val="22"/>
              </w:rPr>
              <w:t>0</w:t>
            </w:r>
          </w:p>
        </w:tc>
        <w:tc>
          <w:tcPr>
            <w:tcW w:w="4678" w:type="dxa"/>
            <w:vAlign w:val="center"/>
          </w:tcPr>
          <w:p w:rsidR="00A24D66" w:rsidRDefault="00A24D66" w:rsidP="00BF2F54">
            <w:pPr>
              <w:jc w:val="center"/>
              <w:rPr>
                <w:rFonts w:ascii="Arial" w:hAnsi="Arial" w:cs="Arial"/>
                <w:sz w:val="22"/>
                <w:szCs w:val="22"/>
              </w:rPr>
            </w:pPr>
          </w:p>
          <w:p w:rsidR="00BF2F54" w:rsidRDefault="00BF2F54" w:rsidP="00BF2F54">
            <w:pPr>
              <w:jc w:val="center"/>
              <w:rPr>
                <w:rFonts w:ascii="Arial" w:hAnsi="Arial" w:cs="Arial"/>
                <w:sz w:val="22"/>
                <w:szCs w:val="22"/>
              </w:rPr>
            </w:pPr>
            <w:r w:rsidRPr="008C3884">
              <w:rPr>
                <w:rFonts w:ascii="Arial" w:hAnsi="Arial" w:cs="Arial"/>
                <w:sz w:val="22"/>
                <w:szCs w:val="22"/>
              </w:rPr>
              <w:t>Neutral</w:t>
            </w:r>
          </w:p>
          <w:p w:rsidR="00A24D66" w:rsidRPr="008C3884" w:rsidRDefault="00A24D66" w:rsidP="00BF2F54">
            <w:pPr>
              <w:jc w:val="center"/>
              <w:rPr>
                <w:rFonts w:ascii="Arial" w:hAnsi="Arial" w:cs="Arial"/>
                <w:sz w:val="22"/>
                <w:szCs w:val="22"/>
              </w:rPr>
            </w:pPr>
          </w:p>
        </w:tc>
        <w:tc>
          <w:tcPr>
            <w:tcW w:w="6553" w:type="dxa"/>
            <w:vAlign w:val="center"/>
          </w:tcPr>
          <w:p w:rsidR="00BF2F54" w:rsidRPr="008C3884" w:rsidRDefault="00BF2F54" w:rsidP="00BF2F54">
            <w:pPr>
              <w:jc w:val="center"/>
              <w:rPr>
                <w:rFonts w:ascii="Arial" w:hAnsi="Arial" w:cs="Arial"/>
                <w:sz w:val="22"/>
                <w:szCs w:val="22"/>
              </w:rPr>
            </w:pPr>
            <w:r w:rsidRPr="008C3884">
              <w:rPr>
                <w:rFonts w:ascii="Arial" w:hAnsi="Arial" w:cs="Arial"/>
                <w:sz w:val="22"/>
                <w:szCs w:val="22"/>
              </w:rPr>
              <w:t>Does not contribute to the objective.</w:t>
            </w:r>
          </w:p>
        </w:tc>
      </w:tr>
      <w:tr w:rsidR="00BF2F54" w:rsidRPr="008C3884" w:rsidTr="00BF2F54">
        <w:tc>
          <w:tcPr>
            <w:tcW w:w="2943" w:type="dxa"/>
            <w:shd w:val="clear" w:color="auto" w:fill="D6E3BC" w:themeFill="accent3" w:themeFillTint="66"/>
          </w:tcPr>
          <w:p w:rsidR="00BF2F54" w:rsidRPr="008C3884" w:rsidRDefault="00BF2F54" w:rsidP="00BF2F54">
            <w:pPr>
              <w:rPr>
                <w:rFonts w:ascii="Arial" w:hAnsi="Arial" w:cs="Arial"/>
                <w:sz w:val="22"/>
                <w:szCs w:val="22"/>
              </w:rPr>
            </w:pPr>
            <w:r w:rsidRPr="008C3884">
              <w:rPr>
                <w:rFonts w:ascii="Arial" w:hAnsi="Arial" w:cs="Arial"/>
                <w:sz w:val="22"/>
                <w:szCs w:val="22"/>
              </w:rPr>
              <w:t>+</w:t>
            </w:r>
          </w:p>
        </w:tc>
        <w:tc>
          <w:tcPr>
            <w:tcW w:w="4678" w:type="dxa"/>
            <w:vAlign w:val="center"/>
          </w:tcPr>
          <w:p w:rsidR="00BF2F54" w:rsidRPr="008C3884" w:rsidRDefault="00BF2F54" w:rsidP="00BF2F54">
            <w:pPr>
              <w:jc w:val="center"/>
              <w:rPr>
                <w:rFonts w:ascii="Arial" w:hAnsi="Arial" w:cs="Arial"/>
                <w:sz w:val="22"/>
                <w:szCs w:val="22"/>
              </w:rPr>
            </w:pPr>
            <w:r w:rsidRPr="008C3884">
              <w:rPr>
                <w:rFonts w:ascii="Arial" w:hAnsi="Arial" w:cs="Arial"/>
                <w:sz w:val="22"/>
                <w:szCs w:val="22"/>
              </w:rPr>
              <w:t>Positive</w:t>
            </w:r>
          </w:p>
        </w:tc>
        <w:tc>
          <w:tcPr>
            <w:tcW w:w="6553" w:type="dxa"/>
            <w:vAlign w:val="center"/>
          </w:tcPr>
          <w:p w:rsidR="00BF2F54" w:rsidRPr="008C3884" w:rsidRDefault="00BF2F54" w:rsidP="00BF2F54">
            <w:pPr>
              <w:jc w:val="center"/>
              <w:rPr>
                <w:rFonts w:ascii="Arial" w:hAnsi="Arial" w:cs="Arial"/>
                <w:sz w:val="22"/>
                <w:szCs w:val="22"/>
              </w:rPr>
            </w:pPr>
            <w:r w:rsidRPr="008C3884">
              <w:rPr>
                <w:rFonts w:ascii="Arial" w:hAnsi="Arial" w:cs="Arial"/>
                <w:sz w:val="22"/>
                <w:szCs w:val="22"/>
              </w:rPr>
              <w:t>Makes a significant contribution to the objective.</w:t>
            </w:r>
          </w:p>
        </w:tc>
      </w:tr>
      <w:tr w:rsidR="00BF2F54" w:rsidRPr="008C3884" w:rsidTr="00BF2F54">
        <w:tc>
          <w:tcPr>
            <w:tcW w:w="2943" w:type="dxa"/>
            <w:shd w:val="clear" w:color="auto" w:fill="66FF99"/>
          </w:tcPr>
          <w:p w:rsidR="00BF2F54" w:rsidRPr="008C3884" w:rsidRDefault="00BF2F54" w:rsidP="00BF2F54">
            <w:pPr>
              <w:rPr>
                <w:rFonts w:ascii="Arial" w:hAnsi="Arial" w:cs="Arial"/>
                <w:sz w:val="22"/>
                <w:szCs w:val="22"/>
              </w:rPr>
            </w:pPr>
            <w:r w:rsidRPr="008C3884">
              <w:rPr>
                <w:rFonts w:ascii="Arial" w:hAnsi="Arial" w:cs="Arial"/>
                <w:sz w:val="22"/>
                <w:szCs w:val="22"/>
              </w:rPr>
              <w:t>++</w:t>
            </w:r>
          </w:p>
        </w:tc>
        <w:tc>
          <w:tcPr>
            <w:tcW w:w="4678" w:type="dxa"/>
            <w:vAlign w:val="center"/>
          </w:tcPr>
          <w:p w:rsidR="00A24D66" w:rsidRDefault="00A24D66" w:rsidP="00BF2F54">
            <w:pPr>
              <w:jc w:val="center"/>
              <w:rPr>
                <w:rFonts w:ascii="Arial" w:hAnsi="Arial" w:cs="Arial"/>
                <w:sz w:val="22"/>
                <w:szCs w:val="22"/>
              </w:rPr>
            </w:pPr>
          </w:p>
          <w:p w:rsidR="00BF2F54" w:rsidRDefault="00BF2F54" w:rsidP="00BF2F54">
            <w:pPr>
              <w:jc w:val="center"/>
              <w:rPr>
                <w:rFonts w:ascii="Arial" w:hAnsi="Arial" w:cs="Arial"/>
                <w:sz w:val="22"/>
                <w:szCs w:val="22"/>
              </w:rPr>
            </w:pPr>
            <w:r w:rsidRPr="008C3884">
              <w:rPr>
                <w:rFonts w:ascii="Arial" w:hAnsi="Arial" w:cs="Arial"/>
                <w:sz w:val="22"/>
                <w:szCs w:val="22"/>
              </w:rPr>
              <w:t>Very Positive</w:t>
            </w:r>
          </w:p>
          <w:p w:rsidR="00A24D66" w:rsidRPr="008C3884" w:rsidRDefault="00A24D66" w:rsidP="00BF2F54">
            <w:pPr>
              <w:jc w:val="center"/>
              <w:rPr>
                <w:rFonts w:ascii="Arial" w:hAnsi="Arial" w:cs="Arial"/>
                <w:sz w:val="22"/>
                <w:szCs w:val="22"/>
              </w:rPr>
            </w:pPr>
          </w:p>
        </w:tc>
        <w:tc>
          <w:tcPr>
            <w:tcW w:w="6553" w:type="dxa"/>
            <w:vAlign w:val="center"/>
          </w:tcPr>
          <w:p w:rsidR="00BF2F54" w:rsidRPr="008C3884" w:rsidRDefault="00BF2F54" w:rsidP="00BF2F54">
            <w:pPr>
              <w:jc w:val="center"/>
              <w:rPr>
                <w:rFonts w:ascii="Arial" w:hAnsi="Arial" w:cs="Arial"/>
                <w:sz w:val="22"/>
                <w:szCs w:val="22"/>
              </w:rPr>
            </w:pPr>
            <w:r w:rsidRPr="008C3884">
              <w:rPr>
                <w:rFonts w:ascii="Arial" w:hAnsi="Arial" w:cs="Arial"/>
                <w:sz w:val="22"/>
                <w:szCs w:val="22"/>
              </w:rPr>
              <w:t>Makes a close to optimal contribution to the objective.</w:t>
            </w:r>
          </w:p>
        </w:tc>
      </w:tr>
    </w:tbl>
    <w:p w:rsidR="00BF2F54" w:rsidRPr="008C3884" w:rsidRDefault="00BF2F54" w:rsidP="00BF2F54">
      <w:pPr>
        <w:rPr>
          <w:rFonts w:ascii="Arial" w:hAnsi="Arial" w:cs="Arial"/>
          <w:sz w:val="22"/>
          <w:szCs w:val="22"/>
        </w:rPr>
      </w:pPr>
    </w:p>
    <w:p w:rsidR="00BF2F54" w:rsidRPr="008C3884" w:rsidRDefault="00BF2F54" w:rsidP="00BF2F54">
      <w:pPr>
        <w:rPr>
          <w:rFonts w:ascii="Arial" w:hAnsi="Arial" w:cs="Arial"/>
          <w:sz w:val="22"/>
          <w:szCs w:val="22"/>
        </w:rPr>
      </w:pPr>
    </w:p>
    <w:p w:rsidR="0036529D" w:rsidRPr="008C3884" w:rsidRDefault="0036529D" w:rsidP="00BF2F54">
      <w:pPr>
        <w:rPr>
          <w:rFonts w:ascii="Arial" w:hAnsi="Arial" w:cs="Arial"/>
          <w:sz w:val="22"/>
          <w:szCs w:val="22"/>
        </w:rPr>
      </w:pPr>
    </w:p>
    <w:p w:rsidR="0036529D" w:rsidRDefault="0036529D" w:rsidP="00BF2F54">
      <w:pPr>
        <w:rPr>
          <w:rFonts w:ascii="Arial" w:hAnsi="Arial" w:cs="Arial"/>
          <w:sz w:val="22"/>
          <w:szCs w:val="22"/>
        </w:rPr>
      </w:pPr>
    </w:p>
    <w:p w:rsidR="00A24D66" w:rsidRDefault="00A24D66" w:rsidP="00BF2F54">
      <w:pPr>
        <w:rPr>
          <w:rFonts w:ascii="Arial" w:hAnsi="Arial" w:cs="Arial"/>
          <w:sz w:val="22"/>
          <w:szCs w:val="22"/>
        </w:rPr>
      </w:pPr>
    </w:p>
    <w:p w:rsidR="00A24D66" w:rsidRPr="008C3884" w:rsidRDefault="00A24D66" w:rsidP="00BF2F54">
      <w:pPr>
        <w:rPr>
          <w:rFonts w:ascii="Arial" w:hAnsi="Arial" w:cs="Arial"/>
          <w:sz w:val="22"/>
          <w:szCs w:val="22"/>
        </w:rPr>
      </w:pPr>
    </w:p>
    <w:p w:rsidR="0036529D" w:rsidRPr="008C3884" w:rsidRDefault="0036529D" w:rsidP="00BF2F54">
      <w:pPr>
        <w:rPr>
          <w:rFonts w:ascii="Arial" w:hAnsi="Arial" w:cs="Arial"/>
          <w:sz w:val="22"/>
          <w:szCs w:val="22"/>
        </w:rPr>
      </w:pPr>
    </w:p>
    <w:p w:rsidR="00BF2F54" w:rsidRPr="00A24D66" w:rsidRDefault="00661F4A" w:rsidP="0036529D">
      <w:pPr>
        <w:keepNext/>
        <w:outlineLvl w:val="6"/>
        <w:rPr>
          <w:rFonts w:ascii="Arial" w:hAnsi="Arial" w:cs="Arial"/>
          <w:b/>
          <w:color w:val="2A6790"/>
        </w:rPr>
      </w:pPr>
      <w:r w:rsidRPr="00A24D66">
        <w:rPr>
          <w:rFonts w:ascii="Arial" w:hAnsi="Arial" w:cs="Arial"/>
          <w:b/>
          <w:color w:val="2A6790"/>
        </w:rPr>
        <w:lastRenderedPageBreak/>
        <w:t>3.3</w:t>
      </w:r>
      <w:r w:rsidRPr="00A24D66">
        <w:rPr>
          <w:rFonts w:ascii="Arial" w:hAnsi="Arial" w:cs="Arial"/>
          <w:b/>
          <w:color w:val="2A6790"/>
        </w:rPr>
        <w:tab/>
      </w:r>
      <w:r w:rsidR="00BF2F54" w:rsidRPr="00A24D66">
        <w:rPr>
          <w:rFonts w:ascii="Arial" w:hAnsi="Arial" w:cs="Arial"/>
          <w:b/>
          <w:color w:val="2A6790"/>
        </w:rPr>
        <w:t xml:space="preserve">Appraisal process </w:t>
      </w:r>
    </w:p>
    <w:p w:rsidR="00BF2F54" w:rsidRPr="008C3884" w:rsidRDefault="00BF2F54" w:rsidP="00BF2F54">
      <w:pPr>
        <w:rPr>
          <w:rFonts w:ascii="Arial" w:hAnsi="Arial" w:cs="Arial"/>
          <w:sz w:val="22"/>
          <w:szCs w:val="22"/>
        </w:rPr>
      </w:pPr>
    </w:p>
    <w:p w:rsidR="00415AD9" w:rsidRPr="008C3884" w:rsidRDefault="00BF2F54" w:rsidP="003535CE">
      <w:pPr>
        <w:spacing w:line="276" w:lineRule="auto"/>
        <w:rPr>
          <w:rFonts w:ascii="Arial" w:hAnsi="Arial" w:cs="Arial"/>
          <w:sz w:val="22"/>
          <w:szCs w:val="22"/>
        </w:rPr>
      </w:pPr>
      <w:r w:rsidRPr="008C3884">
        <w:rPr>
          <w:rFonts w:ascii="Arial" w:hAnsi="Arial" w:cs="Arial"/>
          <w:sz w:val="22"/>
          <w:szCs w:val="22"/>
        </w:rPr>
        <w:t xml:space="preserve">The flood risk management team will carry out the Sustainability Assessment </w:t>
      </w:r>
      <w:r w:rsidR="0036529D" w:rsidRPr="008C3884">
        <w:rPr>
          <w:rFonts w:ascii="Arial" w:hAnsi="Arial" w:cs="Arial"/>
          <w:sz w:val="22"/>
          <w:szCs w:val="22"/>
        </w:rPr>
        <w:t xml:space="preserve">of each of the flood risk management measures identified in the draft strategy </w:t>
      </w:r>
      <w:r w:rsidRPr="008C3884">
        <w:rPr>
          <w:rFonts w:ascii="Arial" w:hAnsi="Arial" w:cs="Arial"/>
          <w:sz w:val="22"/>
          <w:szCs w:val="22"/>
        </w:rPr>
        <w:t xml:space="preserve">in a small group, bringing in experts from across the council when required. </w:t>
      </w:r>
    </w:p>
    <w:p w:rsidR="00415AD9" w:rsidRPr="008C3884" w:rsidRDefault="00415AD9" w:rsidP="000116E4">
      <w:pPr>
        <w:rPr>
          <w:rFonts w:ascii="Arial" w:hAnsi="Arial" w:cs="Arial"/>
          <w:color w:val="2A6790"/>
          <w:sz w:val="22"/>
          <w:szCs w:val="22"/>
        </w:rPr>
      </w:pPr>
    </w:p>
    <w:p w:rsidR="00223EE5" w:rsidRPr="00A24D66" w:rsidRDefault="00A24D66" w:rsidP="00A24D66">
      <w:pPr>
        <w:keepNext/>
        <w:outlineLvl w:val="6"/>
        <w:rPr>
          <w:rFonts w:ascii="Arial" w:hAnsi="Arial" w:cs="Arial"/>
          <w:b/>
          <w:color w:val="3366FF"/>
          <w:sz w:val="28"/>
          <w:szCs w:val="28"/>
        </w:rPr>
      </w:pPr>
      <w:r>
        <w:rPr>
          <w:rFonts w:ascii="Arial" w:hAnsi="Arial" w:cs="Arial"/>
          <w:b/>
          <w:color w:val="3366FF"/>
          <w:sz w:val="28"/>
          <w:szCs w:val="28"/>
        </w:rPr>
        <w:t xml:space="preserve">4.0    </w:t>
      </w:r>
      <w:r w:rsidR="00223EE5" w:rsidRPr="00A24D66">
        <w:rPr>
          <w:rFonts w:ascii="Arial" w:hAnsi="Arial" w:cs="Arial"/>
          <w:b/>
          <w:color w:val="3366FF"/>
          <w:sz w:val="28"/>
          <w:szCs w:val="28"/>
        </w:rPr>
        <w:t xml:space="preserve">Task A5: Consulting on the scope of the SEA </w:t>
      </w:r>
    </w:p>
    <w:p w:rsidR="00223EE5" w:rsidRPr="008C3884" w:rsidRDefault="00223EE5" w:rsidP="00223EE5">
      <w:pPr>
        <w:rPr>
          <w:rFonts w:ascii="Arial" w:hAnsi="Arial" w:cs="Arial"/>
          <w:sz w:val="22"/>
          <w:szCs w:val="22"/>
        </w:rPr>
      </w:pPr>
    </w:p>
    <w:p w:rsidR="00223EE5" w:rsidRPr="008C3884" w:rsidRDefault="00223EE5" w:rsidP="003535CE">
      <w:pPr>
        <w:spacing w:line="276" w:lineRule="auto"/>
        <w:rPr>
          <w:rFonts w:ascii="Arial" w:hAnsi="Arial" w:cs="Arial"/>
          <w:sz w:val="22"/>
          <w:szCs w:val="22"/>
        </w:rPr>
      </w:pPr>
      <w:r w:rsidRPr="008C3884">
        <w:rPr>
          <w:rFonts w:ascii="Arial" w:hAnsi="Arial" w:cs="Arial"/>
          <w:sz w:val="22"/>
          <w:szCs w:val="22"/>
        </w:rPr>
        <w:t xml:space="preserve">Consultation on this document will help to ensure that the SEA is comprehensive, robust and adequate. The three SEA organisations being consulted are: </w:t>
      </w:r>
    </w:p>
    <w:p w:rsidR="00FC752B" w:rsidRPr="008C3884" w:rsidRDefault="00FC752B" w:rsidP="003535CE">
      <w:pPr>
        <w:spacing w:line="276" w:lineRule="auto"/>
        <w:rPr>
          <w:rFonts w:ascii="Arial" w:hAnsi="Arial" w:cs="Arial"/>
          <w:sz w:val="22"/>
          <w:szCs w:val="22"/>
        </w:rPr>
      </w:pPr>
    </w:p>
    <w:p w:rsidR="00223EE5" w:rsidRPr="008C3884" w:rsidRDefault="00223EE5" w:rsidP="003535CE">
      <w:pPr>
        <w:spacing w:line="276" w:lineRule="auto"/>
        <w:rPr>
          <w:rFonts w:ascii="Arial" w:hAnsi="Arial" w:cs="Arial"/>
          <w:sz w:val="22"/>
          <w:szCs w:val="22"/>
        </w:rPr>
      </w:pPr>
      <w:r w:rsidRPr="008C3884">
        <w:rPr>
          <w:rFonts w:ascii="Arial" w:hAnsi="Arial" w:cs="Arial"/>
          <w:sz w:val="22"/>
          <w:szCs w:val="22"/>
        </w:rPr>
        <w:t xml:space="preserve">• Natural England </w:t>
      </w:r>
    </w:p>
    <w:p w:rsidR="00223EE5" w:rsidRPr="008C3884" w:rsidRDefault="00223EE5" w:rsidP="003535CE">
      <w:pPr>
        <w:spacing w:line="276" w:lineRule="auto"/>
        <w:rPr>
          <w:rFonts w:ascii="Arial" w:hAnsi="Arial" w:cs="Arial"/>
          <w:sz w:val="22"/>
          <w:szCs w:val="22"/>
        </w:rPr>
      </w:pPr>
      <w:r w:rsidRPr="008C3884">
        <w:rPr>
          <w:rFonts w:ascii="Arial" w:hAnsi="Arial" w:cs="Arial"/>
          <w:sz w:val="22"/>
          <w:szCs w:val="22"/>
        </w:rPr>
        <w:t xml:space="preserve">• English Heritage </w:t>
      </w:r>
    </w:p>
    <w:p w:rsidR="00223EE5" w:rsidRPr="008C3884" w:rsidRDefault="00223EE5" w:rsidP="003535CE">
      <w:pPr>
        <w:spacing w:line="276" w:lineRule="auto"/>
        <w:rPr>
          <w:rFonts w:ascii="Arial" w:hAnsi="Arial" w:cs="Arial"/>
          <w:sz w:val="22"/>
          <w:szCs w:val="22"/>
        </w:rPr>
      </w:pPr>
      <w:r w:rsidRPr="008C3884">
        <w:rPr>
          <w:rFonts w:ascii="Arial" w:hAnsi="Arial" w:cs="Arial"/>
          <w:sz w:val="22"/>
          <w:szCs w:val="22"/>
        </w:rPr>
        <w:t xml:space="preserve">• Environment Agency </w:t>
      </w:r>
    </w:p>
    <w:p w:rsidR="00223EE5" w:rsidRPr="008C3884" w:rsidRDefault="00223EE5" w:rsidP="003535CE">
      <w:pPr>
        <w:spacing w:line="276" w:lineRule="auto"/>
        <w:rPr>
          <w:rFonts w:ascii="Arial" w:hAnsi="Arial" w:cs="Arial"/>
          <w:sz w:val="22"/>
          <w:szCs w:val="22"/>
        </w:rPr>
      </w:pPr>
    </w:p>
    <w:p w:rsidR="001F7AE4" w:rsidRPr="008C3884" w:rsidRDefault="00223EE5" w:rsidP="003535CE">
      <w:pPr>
        <w:spacing w:line="276" w:lineRule="auto"/>
        <w:rPr>
          <w:rFonts w:ascii="Arial" w:hAnsi="Arial" w:cs="Arial"/>
          <w:sz w:val="22"/>
          <w:szCs w:val="22"/>
        </w:rPr>
      </w:pPr>
      <w:r w:rsidRPr="008C3884">
        <w:rPr>
          <w:rFonts w:ascii="Arial" w:hAnsi="Arial" w:cs="Arial"/>
          <w:sz w:val="22"/>
          <w:szCs w:val="22"/>
        </w:rPr>
        <w:t>Once consultation on the Scoping Report is complete, then the Methodology will be amended, if necessary.</w:t>
      </w:r>
    </w:p>
    <w:p w:rsidR="00415AD9" w:rsidRPr="008C3884" w:rsidRDefault="00415AD9" w:rsidP="00223EE5">
      <w:pPr>
        <w:rPr>
          <w:rFonts w:ascii="Arial" w:hAnsi="Arial" w:cs="Arial"/>
          <w:sz w:val="22"/>
          <w:szCs w:val="22"/>
        </w:rPr>
      </w:pPr>
    </w:p>
    <w:p w:rsidR="00415AD9" w:rsidRPr="008C3884" w:rsidRDefault="00415AD9" w:rsidP="00223EE5">
      <w:pPr>
        <w:rPr>
          <w:rFonts w:ascii="Arial" w:hAnsi="Arial" w:cs="Arial"/>
          <w:sz w:val="22"/>
          <w:szCs w:val="22"/>
        </w:rPr>
      </w:pPr>
    </w:p>
    <w:p w:rsidR="00415AD9" w:rsidRPr="008C3884" w:rsidRDefault="00415AD9" w:rsidP="00415AD9">
      <w:pPr>
        <w:rPr>
          <w:rFonts w:ascii="Arial" w:hAnsi="Arial" w:cs="Arial"/>
          <w:sz w:val="22"/>
          <w:szCs w:val="22"/>
        </w:rPr>
      </w:pPr>
    </w:p>
    <w:p w:rsidR="00415AD9" w:rsidRPr="008C3884" w:rsidRDefault="00415AD9" w:rsidP="003B03D3">
      <w:pPr>
        <w:pStyle w:val="Default"/>
        <w:pBdr>
          <w:top w:val="single" w:sz="4" w:space="7" w:color="auto"/>
          <w:left w:val="single" w:sz="4" w:space="4" w:color="auto"/>
          <w:bottom w:val="single" w:sz="4" w:space="12" w:color="auto"/>
          <w:right w:val="single" w:sz="4" w:space="4" w:color="auto"/>
        </w:pBdr>
        <w:rPr>
          <w:sz w:val="22"/>
          <w:szCs w:val="22"/>
        </w:rPr>
      </w:pPr>
      <w:r w:rsidRPr="008C3884">
        <w:rPr>
          <w:b/>
          <w:bCs/>
          <w:sz w:val="22"/>
          <w:szCs w:val="22"/>
        </w:rPr>
        <w:t xml:space="preserve">SEA compliance </w:t>
      </w:r>
    </w:p>
    <w:p w:rsidR="00415AD9" w:rsidRPr="008C3884" w:rsidRDefault="00415AD9" w:rsidP="003B03D3">
      <w:pPr>
        <w:pBdr>
          <w:top w:val="single" w:sz="4" w:space="7" w:color="auto"/>
          <w:left w:val="single" w:sz="4" w:space="4" w:color="auto"/>
          <w:bottom w:val="single" w:sz="4" w:space="12" w:color="auto"/>
          <w:right w:val="single" w:sz="4" w:space="4" w:color="auto"/>
        </w:pBdr>
        <w:rPr>
          <w:rFonts w:ascii="Arial" w:hAnsi="Arial" w:cs="Arial"/>
          <w:sz w:val="22"/>
          <w:szCs w:val="22"/>
        </w:rPr>
      </w:pPr>
      <w:r w:rsidRPr="008C3884">
        <w:rPr>
          <w:rFonts w:ascii="Arial" w:hAnsi="Arial" w:cs="Arial"/>
          <w:sz w:val="22"/>
          <w:szCs w:val="22"/>
        </w:rPr>
        <w:t>The SEA directive (Article 5(4) states in relation to consultation, Local Planning Authorities shall consult with 'The authorities with environmental responsibility, when deciding on the scope and level of detail of the information to be included in the environmental report.</w:t>
      </w:r>
    </w:p>
    <w:p w:rsidR="00415AD9" w:rsidRPr="008C3884" w:rsidRDefault="00415AD9" w:rsidP="00223EE5">
      <w:pPr>
        <w:rPr>
          <w:rFonts w:ascii="Arial" w:hAnsi="Arial" w:cs="Arial"/>
          <w:sz w:val="22"/>
          <w:szCs w:val="22"/>
        </w:rPr>
      </w:pPr>
    </w:p>
    <w:p w:rsidR="003217DF" w:rsidRPr="008C3884" w:rsidRDefault="003217DF" w:rsidP="00223EE5">
      <w:pPr>
        <w:rPr>
          <w:rFonts w:ascii="Arial" w:hAnsi="Arial" w:cs="Arial"/>
          <w:sz w:val="22"/>
          <w:szCs w:val="22"/>
        </w:rPr>
        <w:sectPr w:rsidR="003217DF" w:rsidRPr="008C3884" w:rsidSect="001F7AE4">
          <w:pgSz w:w="11906" w:h="16838"/>
          <w:pgMar w:top="1440" w:right="1134" w:bottom="1440" w:left="1276" w:header="709" w:footer="709" w:gutter="0"/>
          <w:cols w:space="708"/>
          <w:docGrid w:linePitch="360"/>
        </w:sectPr>
      </w:pPr>
    </w:p>
    <w:p w:rsidR="002D2195" w:rsidRPr="007416E4" w:rsidRDefault="00991F81" w:rsidP="008D484D">
      <w:pPr>
        <w:pStyle w:val="ListParagraph"/>
        <w:keepNext/>
        <w:ind w:left="0"/>
        <w:outlineLvl w:val="6"/>
        <w:rPr>
          <w:rFonts w:ascii="Arial" w:hAnsi="Arial" w:cs="Arial"/>
          <w:b/>
          <w:color w:val="3366FF"/>
        </w:rPr>
      </w:pPr>
      <w:r w:rsidRPr="007416E4">
        <w:rPr>
          <w:rFonts w:ascii="Arial" w:hAnsi="Arial" w:cs="Arial"/>
          <w:b/>
          <w:color w:val="3366FF"/>
        </w:rPr>
        <w:lastRenderedPageBreak/>
        <w:t>Appendices</w:t>
      </w:r>
    </w:p>
    <w:p w:rsidR="000C5907" w:rsidRPr="007416E4" w:rsidRDefault="000C5907" w:rsidP="00F9670E">
      <w:pPr>
        <w:rPr>
          <w:rFonts w:ascii="Arial" w:hAnsi="Arial" w:cs="Arial"/>
        </w:rPr>
      </w:pPr>
    </w:p>
    <w:p w:rsidR="008D484D" w:rsidRPr="007416E4" w:rsidRDefault="008D484D" w:rsidP="00F9670E">
      <w:pPr>
        <w:rPr>
          <w:rFonts w:ascii="Arial" w:hAnsi="Arial" w:cs="Arial"/>
        </w:rPr>
      </w:pPr>
    </w:p>
    <w:p w:rsidR="00BD496F" w:rsidRPr="007416E4" w:rsidRDefault="00BD496F" w:rsidP="008D484D">
      <w:pPr>
        <w:rPr>
          <w:rFonts w:ascii="Arial" w:hAnsi="Arial" w:cs="Arial"/>
          <w:b/>
          <w:color w:val="0066FF"/>
        </w:rPr>
      </w:pPr>
      <w:r w:rsidRPr="007416E4">
        <w:rPr>
          <w:rFonts w:ascii="Arial" w:hAnsi="Arial" w:cs="Arial"/>
          <w:b/>
          <w:color w:val="0066FF"/>
        </w:rPr>
        <w:t xml:space="preserve">Appendix </w:t>
      </w:r>
      <w:proofErr w:type="gramStart"/>
      <w:r w:rsidRPr="007416E4">
        <w:rPr>
          <w:rFonts w:ascii="Arial" w:hAnsi="Arial" w:cs="Arial"/>
          <w:b/>
          <w:color w:val="0066FF"/>
        </w:rPr>
        <w:t>A :</w:t>
      </w:r>
      <w:proofErr w:type="gramEnd"/>
      <w:r w:rsidRPr="007416E4">
        <w:rPr>
          <w:rFonts w:ascii="Arial" w:hAnsi="Arial" w:cs="Arial"/>
          <w:b/>
          <w:color w:val="0066FF"/>
        </w:rPr>
        <w:t xml:space="preserve"> Habitats Regulations Assessment (Scoping and Screening Report)</w:t>
      </w:r>
    </w:p>
    <w:p w:rsidR="00BD496F" w:rsidRPr="007416E4" w:rsidRDefault="00BD496F" w:rsidP="00F9670E">
      <w:pPr>
        <w:rPr>
          <w:rFonts w:ascii="Arial" w:hAnsi="Arial" w:cs="Arial"/>
          <w:b/>
          <w:color w:val="0066FF"/>
        </w:rPr>
      </w:pPr>
    </w:p>
    <w:p w:rsidR="00BD496F" w:rsidRPr="007416E4" w:rsidRDefault="00BD496F" w:rsidP="008D484D">
      <w:pPr>
        <w:rPr>
          <w:rFonts w:ascii="Arial" w:hAnsi="Arial" w:cs="Arial"/>
          <w:b/>
          <w:color w:val="0066FF"/>
        </w:rPr>
      </w:pPr>
      <w:r w:rsidRPr="007416E4">
        <w:rPr>
          <w:rFonts w:ascii="Arial" w:hAnsi="Arial" w:cs="Arial"/>
          <w:b/>
          <w:color w:val="0066FF"/>
        </w:rPr>
        <w:t>Appendix B: Baseline Information</w:t>
      </w:r>
    </w:p>
    <w:p w:rsidR="000C5907" w:rsidRPr="007416E4" w:rsidRDefault="000C5907" w:rsidP="00F9670E">
      <w:pPr>
        <w:rPr>
          <w:rFonts w:ascii="Arial" w:hAnsi="Arial" w:cs="Arial"/>
          <w:b/>
          <w:color w:val="0066FF"/>
        </w:rPr>
      </w:pPr>
    </w:p>
    <w:p w:rsidR="000C5907" w:rsidRPr="007416E4" w:rsidRDefault="000C5907" w:rsidP="008D484D">
      <w:pPr>
        <w:rPr>
          <w:rFonts w:ascii="Arial" w:hAnsi="Arial" w:cs="Arial"/>
          <w:b/>
          <w:color w:val="0066FF"/>
        </w:rPr>
      </w:pPr>
      <w:r w:rsidRPr="007416E4">
        <w:rPr>
          <w:rFonts w:ascii="Arial" w:hAnsi="Arial" w:cs="Arial"/>
          <w:b/>
          <w:color w:val="0066FF"/>
        </w:rPr>
        <w:t xml:space="preserve">Appendix </w:t>
      </w:r>
      <w:r w:rsidR="00BD496F" w:rsidRPr="007416E4">
        <w:rPr>
          <w:rFonts w:ascii="Arial" w:hAnsi="Arial" w:cs="Arial"/>
          <w:b/>
          <w:color w:val="0066FF"/>
        </w:rPr>
        <w:t>C</w:t>
      </w:r>
      <w:r w:rsidRPr="007416E4">
        <w:rPr>
          <w:rFonts w:ascii="Arial" w:hAnsi="Arial" w:cs="Arial"/>
          <w:b/>
          <w:color w:val="0066FF"/>
        </w:rPr>
        <w:t>: A Review of current plans and programmes</w:t>
      </w:r>
    </w:p>
    <w:p w:rsidR="000C5907" w:rsidRPr="008C3884" w:rsidRDefault="000C5907" w:rsidP="00F9670E">
      <w:pPr>
        <w:rPr>
          <w:rFonts w:ascii="Arial" w:hAnsi="Arial" w:cs="Arial"/>
          <w:sz w:val="22"/>
          <w:szCs w:val="22"/>
        </w:rPr>
      </w:pPr>
    </w:p>
    <w:p w:rsidR="00DA4643" w:rsidRPr="008C3884" w:rsidRDefault="00DA4643" w:rsidP="00F9670E">
      <w:pPr>
        <w:rPr>
          <w:rFonts w:ascii="Arial" w:hAnsi="Arial" w:cs="Arial"/>
          <w:sz w:val="22"/>
          <w:szCs w:val="22"/>
        </w:rPr>
      </w:pPr>
    </w:p>
    <w:p w:rsidR="00991F81" w:rsidRPr="008C3884" w:rsidRDefault="00991F81" w:rsidP="00F9670E">
      <w:pPr>
        <w:rPr>
          <w:rFonts w:ascii="Arial" w:hAnsi="Arial" w:cs="Arial"/>
          <w:sz w:val="22"/>
          <w:szCs w:val="22"/>
        </w:rPr>
      </w:pPr>
    </w:p>
    <w:p w:rsidR="00991F81" w:rsidRPr="008C3884" w:rsidRDefault="00991F81" w:rsidP="00F9670E">
      <w:pPr>
        <w:rPr>
          <w:rFonts w:ascii="Arial" w:hAnsi="Arial" w:cs="Arial"/>
          <w:sz w:val="22"/>
          <w:szCs w:val="22"/>
        </w:rPr>
      </w:pPr>
    </w:p>
    <w:p w:rsidR="00991F81" w:rsidRPr="008C3884" w:rsidRDefault="00991F81" w:rsidP="00F9670E">
      <w:pPr>
        <w:rPr>
          <w:rFonts w:ascii="Arial" w:hAnsi="Arial" w:cs="Arial"/>
          <w:sz w:val="22"/>
          <w:szCs w:val="22"/>
        </w:rPr>
      </w:pPr>
    </w:p>
    <w:p w:rsidR="004C0556" w:rsidRPr="008C3884" w:rsidRDefault="004C0556">
      <w:pPr>
        <w:rPr>
          <w:rFonts w:ascii="Arial" w:hAnsi="Arial" w:cs="Arial"/>
          <w:b/>
          <w:color w:val="3366FF"/>
          <w:sz w:val="22"/>
          <w:szCs w:val="22"/>
        </w:rPr>
      </w:pPr>
      <w:r w:rsidRPr="008C3884">
        <w:rPr>
          <w:rFonts w:ascii="Arial" w:hAnsi="Arial" w:cs="Arial"/>
          <w:b/>
          <w:color w:val="3366FF"/>
          <w:sz w:val="22"/>
          <w:szCs w:val="22"/>
        </w:rPr>
        <w:br w:type="page"/>
      </w:r>
    </w:p>
    <w:p w:rsidR="0036529D" w:rsidRPr="007416E4" w:rsidRDefault="00BD496F" w:rsidP="0036529D">
      <w:pPr>
        <w:keepNext/>
        <w:outlineLvl w:val="6"/>
        <w:rPr>
          <w:rFonts w:ascii="Arial" w:hAnsi="Arial" w:cs="Arial"/>
          <w:b/>
          <w:color w:val="3366FF"/>
          <w:sz w:val="28"/>
          <w:szCs w:val="28"/>
        </w:rPr>
      </w:pPr>
      <w:r w:rsidRPr="007416E4">
        <w:rPr>
          <w:rFonts w:ascii="Arial" w:hAnsi="Arial" w:cs="Arial"/>
          <w:b/>
          <w:color w:val="3366FF"/>
          <w:sz w:val="28"/>
          <w:szCs w:val="28"/>
        </w:rPr>
        <w:lastRenderedPageBreak/>
        <w:t>Appendix A</w:t>
      </w:r>
      <w:r w:rsidR="0036529D" w:rsidRPr="007416E4">
        <w:rPr>
          <w:rFonts w:ascii="Arial" w:hAnsi="Arial" w:cs="Arial"/>
          <w:b/>
          <w:color w:val="3366FF"/>
          <w:sz w:val="28"/>
          <w:szCs w:val="28"/>
        </w:rPr>
        <w:t>:  Habitats Regulations Assessment – Scoping and Screening Report.</w:t>
      </w:r>
    </w:p>
    <w:p w:rsidR="0036529D" w:rsidRPr="007416E4" w:rsidRDefault="0036529D" w:rsidP="00F9670E">
      <w:pPr>
        <w:rPr>
          <w:rFonts w:ascii="Arial" w:hAnsi="Arial" w:cs="Arial"/>
          <w:sz w:val="28"/>
          <w:szCs w:val="28"/>
        </w:rPr>
      </w:pPr>
    </w:p>
    <w:p w:rsidR="003535CE" w:rsidRPr="007416E4" w:rsidRDefault="003535CE" w:rsidP="00F9670E">
      <w:pPr>
        <w:rPr>
          <w:rFonts w:ascii="Arial" w:hAnsi="Arial" w:cs="Arial"/>
          <w:sz w:val="28"/>
          <w:szCs w:val="28"/>
        </w:rPr>
      </w:pPr>
    </w:p>
    <w:p w:rsidR="0036529D" w:rsidRPr="008C3884" w:rsidRDefault="0036529D" w:rsidP="000F0B15">
      <w:pPr>
        <w:pStyle w:val="ListParagraph"/>
        <w:keepNext/>
        <w:numPr>
          <w:ilvl w:val="0"/>
          <w:numId w:val="22"/>
        </w:numPr>
        <w:outlineLvl w:val="6"/>
        <w:rPr>
          <w:rFonts w:ascii="Arial" w:hAnsi="Arial" w:cs="Arial"/>
          <w:b/>
          <w:color w:val="3366FF"/>
          <w:sz w:val="22"/>
          <w:szCs w:val="22"/>
        </w:rPr>
      </w:pPr>
      <w:r w:rsidRPr="007416E4">
        <w:rPr>
          <w:rFonts w:ascii="Arial" w:hAnsi="Arial" w:cs="Arial"/>
          <w:b/>
          <w:color w:val="3366FF"/>
          <w:sz w:val="28"/>
          <w:szCs w:val="28"/>
        </w:rPr>
        <w:t>Introduction</w:t>
      </w:r>
    </w:p>
    <w:p w:rsidR="0036529D" w:rsidRPr="008C3884" w:rsidRDefault="007416E4" w:rsidP="007416E4">
      <w:pPr>
        <w:tabs>
          <w:tab w:val="left" w:pos="1345"/>
        </w:tabs>
        <w:rPr>
          <w:rFonts w:ascii="Arial" w:hAnsi="Arial" w:cs="Arial"/>
          <w:sz w:val="22"/>
          <w:szCs w:val="22"/>
        </w:rPr>
      </w:pPr>
      <w:r>
        <w:rPr>
          <w:rFonts w:ascii="Arial" w:hAnsi="Arial" w:cs="Arial"/>
          <w:sz w:val="22"/>
          <w:szCs w:val="22"/>
        </w:rPr>
        <w:tab/>
      </w:r>
    </w:p>
    <w:p w:rsidR="0036529D" w:rsidRPr="008C3884" w:rsidRDefault="0036529D" w:rsidP="003535CE">
      <w:pPr>
        <w:spacing w:line="276" w:lineRule="auto"/>
        <w:rPr>
          <w:rFonts w:ascii="Arial" w:hAnsi="Arial" w:cs="Arial"/>
          <w:sz w:val="22"/>
          <w:szCs w:val="22"/>
        </w:rPr>
      </w:pPr>
      <w:r w:rsidRPr="008C3884">
        <w:rPr>
          <w:rFonts w:ascii="Arial" w:hAnsi="Arial" w:cs="Arial"/>
          <w:sz w:val="22"/>
          <w:szCs w:val="22"/>
        </w:rPr>
        <w:t>EC directive on the Conservation of natural habitats and of wild flora and fauna (known as the “Habitats Directive”) is enacted with the Birds Directive in the UK by the Conservation Regulations 1994 and 2010.  The Habitats and Birds Directives set out the requirements for plans and projects likely to affect Special Areas of Conservation (SAC) and Special Protection Areas (SPA), collectively called Natura 2000 sites, sites known as Sites of Community Importance (SCI) are also included under the Directive.</w:t>
      </w:r>
    </w:p>
    <w:p w:rsidR="0036529D" w:rsidRPr="008C3884" w:rsidRDefault="0036529D" w:rsidP="003535CE">
      <w:pPr>
        <w:spacing w:line="276" w:lineRule="auto"/>
        <w:rPr>
          <w:rFonts w:ascii="Arial" w:hAnsi="Arial" w:cs="Arial"/>
          <w:sz w:val="22"/>
          <w:szCs w:val="22"/>
        </w:rPr>
      </w:pPr>
    </w:p>
    <w:p w:rsidR="0036529D" w:rsidRPr="008C3884" w:rsidRDefault="0036529D" w:rsidP="003535CE">
      <w:pPr>
        <w:spacing w:line="276" w:lineRule="auto"/>
        <w:rPr>
          <w:rFonts w:ascii="Arial" w:hAnsi="Arial" w:cs="Arial"/>
          <w:sz w:val="22"/>
          <w:szCs w:val="22"/>
        </w:rPr>
      </w:pPr>
      <w:r w:rsidRPr="008C3884">
        <w:rPr>
          <w:rFonts w:ascii="Arial" w:hAnsi="Arial" w:cs="Arial"/>
          <w:sz w:val="22"/>
          <w:szCs w:val="22"/>
        </w:rPr>
        <w:t>The directive requires that plans that may have an effect on Natura sites be subject to an assessment of its implications on those sites.</w:t>
      </w:r>
    </w:p>
    <w:p w:rsidR="0036529D" w:rsidRPr="008C3884" w:rsidRDefault="0036529D" w:rsidP="003535CE">
      <w:pPr>
        <w:spacing w:line="276" w:lineRule="auto"/>
        <w:rPr>
          <w:rFonts w:ascii="Arial" w:hAnsi="Arial" w:cs="Arial"/>
          <w:sz w:val="22"/>
          <w:szCs w:val="22"/>
        </w:rPr>
      </w:pPr>
    </w:p>
    <w:p w:rsidR="0036529D" w:rsidRPr="008C3884" w:rsidRDefault="0036529D" w:rsidP="003535CE">
      <w:pPr>
        <w:spacing w:line="276" w:lineRule="auto"/>
        <w:rPr>
          <w:rFonts w:ascii="Arial" w:hAnsi="Arial" w:cs="Arial"/>
          <w:sz w:val="22"/>
          <w:szCs w:val="22"/>
        </w:rPr>
      </w:pPr>
      <w:r w:rsidRPr="008C3884">
        <w:rPr>
          <w:rFonts w:ascii="Arial" w:hAnsi="Arial" w:cs="Arial"/>
          <w:sz w:val="22"/>
          <w:szCs w:val="22"/>
        </w:rPr>
        <w:t xml:space="preserve">The following is to be read in conjunction </w:t>
      </w:r>
      <w:proofErr w:type="gramStart"/>
      <w:r w:rsidRPr="008C3884">
        <w:rPr>
          <w:rFonts w:ascii="Arial" w:hAnsi="Arial" w:cs="Arial"/>
          <w:sz w:val="22"/>
          <w:szCs w:val="22"/>
        </w:rPr>
        <w:t>with :</w:t>
      </w:r>
      <w:proofErr w:type="gramEnd"/>
      <w:r w:rsidRPr="008C3884">
        <w:rPr>
          <w:rFonts w:ascii="Arial" w:hAnsi="Arial" w:cs="Arial"/>
          <w:sz w:val="22"/>
          <w:szCs w:val="22"/>
        </w:rPr>
        <w:t xml:space="preserve"> </w:t>
      </w:r>
    </w:p>
    <w:p w:rsidR="0036529D" w:rsidRPr="008C3884" w:rsidRDefault="0036529D" w:rsidP="0036529D">
      <w:pPr>
        <w:rPr>
          <w:rFonts w:ascii="Arial" w:hAnsi="Arial" w:cs="Arial"/>
          <w:sz w:val="22"/>
          <w:szCs w:val="22"/>
        </w:rPr>
      </w:pPr>
    </w:p>
    <w:p w:rsidR="003F1D72" w:rsidRPr="008C3884" w:rsidRDefault="003F1D72" w:rsidP="0036529D">
      <w:pPr>
        <w:rPr>
          <w:rFonts w:ascii="Arial" w:hAnsi="Arial" w:cs="Arial"/>
          <w:i/>
          <w:sz w:val="22"/>
          <w:szCs w:val="22"/>
        </w:rPr>
      </w:pPr>
      <w:r w:rsidRPr="008C3884">
        <w:rPr>
          <w:rFonts w:ascii="Arial" w:hAnsi="Arial" w:cs="Arial"/>
          <w:i/>
          <w:sz w:val="22"/>
          <w:szCs w:val="22"/>
        </w:rPr>
        <w:t>Habitats Regulations Assessment of the Impact on European Protected Sites of Tameside Council’s Joint Core Strategy &amp; Development Management Polices (Issues &amp; Options Paper) January 2012</w:t>
      </w:r>
    </w:p>
    <w:p w:rsidR="00C466A3" w:rsidRPr="008C3884" w:rsidRDefault="00C466A3" w:rsidP="0036529D">
      <w:pPr>
        <w:rPr>
          <w:rFonts w:ascii="Arial" w:hAnsi="Arial" w:cs="Arial"/>
          <w:sz w:val="22"/>
          <w:szCs w:val="22"/>
        </w:rPr>
      </w:pPr>
    </w:p>
    <w:p w:rsidR="003F1D72" w:rsidRPr="008C3884" w:rsidRDefault="001E7AE3" w:rsidP="0036529D">
      <w:pPr>
        <w:rPr>
          <w:rFonts w:ascii="Arial" w:hAnsi="Arial" w:cs="Arial"/>
          <w:sz w:val="22"/>
          <w:szCs w:val="22"/>
        </w:rPr>
      </w:pPr>
      <w:hyperlink r:id="rId19" w:history="1">
        <w:r w:rsidR="00C466A3" w:rsidRPr="008C3884">
          <w:rPr>
            <w:rStyle w:val="Hyperlink"/>
            <w:rFonts w:ascii="Arial" w:hAnsi="Arial" w:cs="Arial"/>
            <w:sz w:val="22"/>
            <w:szCs w:val="22"/>
          </w:rPr>
          <w:t>http://www.tameside.gov.uk/corestrategy/hra.pdf</w:t>
        </w:r>
      </w:hyperlink>
    </w:p>
    <w:p w:rsidR="00C466A3" w:rsidRPr="008C3884" w:rsidRDefault="00C466A3" w:rsidP="0036529D">
      <w:pPr>
        <w:rPr>
          <w:rFonts w:ascii="Arial" w:hAnsi="Arial" w:cs="Arial"/>
          <w:sz w:val="22"/>
          <w:szCs w:val="22"/>
        </w:rPr>
      </w:pPr>
    </w:p>
    <w:p w:rsidR="003F1D72" w:rsidRPr="008C3884" w:rsidRDefault="003F1D72" w:rsidP="0036529D">
      <w:pPr>
        <w:rPr>
          <w:rFonts w:ascii="Arial" w:hAnsi="Arial" w:cs="Arial"/>
          <w:sz w:val="22"/>
          <w:szCs w:val="22"/>
        </w:rPr>
      </w:pPr>
      <w:proofErr w:type="gramStart"/>
      <w:r w:rsidRPr="008C3884">
        <w:rPr>
          <w:rFonts w:ascii="Arial" w:hAnsi="Arial" w:cs="Arial"/>
          <w:sz w:val="22"/>
          <w:szCs w:val="22"/>
        </w:rPr>
        <w:t>and</w:t>
      </w:r>
      <w:proofErr w:type="gramEnd"/>
    </w:p>
    <w:p w:rsidR="003F1D72" w:rsidRPr="008C3884" w:rsidRDefault="003F1D72" w:rsidP="0036529D">
      <w:pPr>
        <w:rPr>
          <w:rFonts w:ascii="Arial" w:hAnsi="Arial" w:cs="Arial"/>
          <w:sz w:val="22"/>
          <w:szCs w:val="22"/>
        </w:rPr>
      </w:pPr>
    </w:p>
    <w:p w:rsidR="0036529D" w:rsidRPr="008C3884" w:rsidRDefault="003F1D72" w:rsidP="0036529D">
      <w:pPr>
        <w:rPr>
          <w:rFonts w:ascii="Arial" w:hAnsi="Arial" w:cs="Arial"/>
          <w:i/>
          <w:sz w:val="22"/>
          <w:szCs w:val="22"/>
        </w:rPr>
      </w:pPr>
      <w:r w:rsidRPr="008C3884">
        <w:rPr>
          <w:rFonts w:ascii="Arial" w:hAnsi="Arial" w:cs="Arial"/>
          <w:i/>
          <w:sz w:val="22"/>
          <w:szCs w:val="22"/>
        </w:rPr>
        <w:t>Habitats Regulations Assessment of the Impact on European Protected Sites of Tameside Council’s Joint Core Strategy &amp; Development Management Policies (Preferred Options)August 2012</w:t>
      </w:r>
    </w:p>
    <w:p w:rsidR="003F1D72" w:rsidRPr="008C3884" w:rsidRDefault="003F1D72" w:rsidP="0036529D">
      <w:pPr>
        <w:rPr>
          <w:rFonts w:ascii="Arial" w:hAnsi="Arial" w:cs="Arial"/>
          <w:sz w:val="22"/>
          <w:szCs w:val="22"/>
        </w:rPr>
      </w:pPr>
    </w:p>
    <w:p w:rsidR="00C466A3" w:rsidRPr="008C3884" w:rsidRDefault="001E7AE3" w:rsidP="0036529D">
      <w:pPr>
        <w:rPr>
          <w:rFonts w:ascii="Arial" w:hAnsi="Arial" w:cs="Arial"/>
          <w:sz w:val="22"/>
          <w:szCs w:val="22"/>
        </w:rPr>
      </w:pPr>
      <w:hyperlink r:id="rId20" w:history="1">
        <w:r w:rsidR="00C466A3" w:rsidRPr="008C3884">
          <w:rPr>
            <w:rStyle w:val="Hyperlink"/>
            <w:rFonts w:ascii="Arial" w:hAnsi="Arial" w:cs="Arial"/>
            <w:sz w:val="22"/>
            <w:szCs w:val="22"/>
          </w:rPr>
          <w:t>http://www.tameside.gov.uk/plan/habitats.pdf</w:t>
        </w:r>
      </w:hyperlink>
    </w:p>
    <w:p w:rsidR="00C466A3" w:rsidRPr="008C3884" w:rsidRDefault="00C466A3" w:rsidP="0036529D">
      <w:pPr>
        <w:rPr>
          <w:rFonts w:ascii="Arial" w:hAnsi="Arial" w:cs="Arial"/>
          <w:sz w:val="22"/>
          <w:szCs w:val="22"/>
        </w:rPr>
      </w:pPr>
    </w:p>
    <w:p w:rsidR="00C466A3" w:rsidRPr="008C3884" w:rsidRDefault="00C466A3" w:rsidP="0036529D">
      <w:pPr>
        <w:rPr>
          <w:rFonts w:ascii="Arial" w:hAnsi="Arial" w:cs="Arial"/>
          <w:sz w:val="22"/>
          <w:szCs w:val="22"/>
        </w:rPr>
      </w:pPr>
    </w:p>
    <w:p w:rsidR="005D58BB" w:rsidRPr="008C3884" w:rsidRDefault="005D58BB" w:rsidP="005D58BB">
      <w:pPr>
        <w:spacing w:line="276" w:lineRule="auto"/>
        <w:rPr>
          <w:rFonts w:ascii="Arial" w:hAnsi="Arial" w:cs="Arial"/>
          <w:sz w:val="22"/>
          <w:szCs w:val="22"/>
        </w:rPr>
      </w:pPr>
      <w:r w:rsidRPr="008C3884">
        <w:rPr>
          <w:rFonts w:ascii="Arial" w:hAnsi="Arial" w:cs="Arial"/>
          <w:sz w:val="22"/>
          <w:szCs w:val="22"/>
        </w:rPr>
        <w:t>The HRA will need to be monitored and updated so that it takes into account of any revisions to the draft LFRMS, as required by Regulation 102 of The Conservation of Habitats and Species Regulations 2010.</w:t>
      </w:r>
    </w:p>
    <w:p w:rsidR="005D58BB" w:rsidRPr="008C3884" w:rsidRDefault="005D58BB" w:rsidP="0036529D">
      <w:pPr>
        <w:rPr>
          <w:rFonts w:ascii="Arial" w:hAnsi="Arial" w:cs="Arial"/>
          <w:sz w:val="22"/>
          <w:szCs w:val="22"/>
        </w:rPr>
      </w:pPr>
    </w:p>
    <w:p w:rsidR="005D58BB" w:rsidRPr="008C3884" w:rsidRDefault="005D58BB" w:rsidP="0036529D">
      <w:pPr>
        <w:rPr>
          <w:rFonts w:ascii="Arial" w:hAnsi="Arial" w:cs="Arial"/>
          <w:sz w:val="22"/>
          <w:szCs w:val="22"/>
        </w:rPr>
      </w:pPr>
    </w:p>
    <w:p w:rsidR="0036529D" w:rsidRPr="00331067" w:rsidRDefault="0036529D" w:rsidP="000F0B15">
      <w:pPr>
        <w:pStyle w:val="ListParagraph"/>
        <w:keepNext/>
        <w:numPr>
          <w:ilvl w:val="0"/>
          <w:numId w:val="22"/>
        </w:numPr>
        <w:outlineLvl w:val="6"/>
        <w:rPr>
          <w:rFonts w:ascii="Arial" w:hAnsi="Arial" w:cs="Arial"/>
          <w:b/>
          <w:color w:val="3366FF"/>
        </w:rPr>
      </w:pPr>
      <w:r w:rsidRPr="00331067">
        <w:rPr>
          <w:rFonts w:ascii="Arial" w:hAnsi="Arial" w:cs="Arial"/>
          <w:b/>
          <w:color w:val="3366FF"/>
        </w:rPr>
        <w:t>Local Natura Sites</w:t>
      </w:r>
    </w:p>
    <w:p w:rsidR="0036529D" w:rsidRPr="008C3884" w:rsidRDefault="0036529D" w:rsidP="00F9670E">
      <w:pPr>
        <w:rPr>
          <w:rFonts w:ascii="Arial" w:hAnsi="Arial" w:cs="Arial"/>
          <w:sz w:val="22"/>
          <w:szCs w:val="22"/>
        </w:rPr>
      </w:pPr>
    </w:p>
    <w:p w:rsidR="003F1D72" w:rsidRPr="008C3884" w:rsidRDefault="003F1D72" w:rsidP="003535CE">
      <w:pPr>
        <w:spacing w:line="276" w:lineRule="auto"/>
        <w:rPr>
          <w:rFonts w:ascii="Arial" w:hAnsi="Arial" w:cs="Arial"/>
          <w:sz w:val="22"/>
          <w:szCs w:val="22"/>
        </w:rPr>
      </w:pPr>
      <w:r w:rsidRPr="008C3884">
        <w:rPr>
          <w:rFonts w:ascii="Arial" w:hAnsi="Arial" w:cs="Arial"/>
          <w:sz w:val="22"/>
          <w:szCs w:val="22"/>
        </w:rPr>
        <w:t>From the screening process detailed in the above documents the following European designated sites have been identified as having some potential to be affected by proposed and planned actions within Tameside Borough.</w:t>
      </w:r>
    </w:p>
    <w:p w:rsidR="003F1D72" w:rsidRPr="008C3884" w:rsidRDefault="003F1D72" w:rsidP="003535CE">
      <w:pPr>
        <w:spacing w:line="276" w:lineRule="auto"/>
        <w:rPr>
          <w:rFonts w:ascii="Arial" w:hAnsi="Arial" w:cs="Arial"/>
          <w:sz w:val="22"/>
          <w:szCs w:val="22"/>
        </w:rPr>
      </w:pPr>
    </w:p>
    <w:p w:rsidR="003F1D72" w:rsidRPr="008C3884" w:rsidRDefault="003F1D72" w:rsidP="000F0B15">
      <w:pPr>
        <w:pStyle w:val="ListParagraph"/>
        <w:numPr>
          <w:ilvl w:val="0"/>
          <w:numId w:val="40"/>
        </w:numPr>
        <w:spacing w:line="276" w:lineRule="auto"/>
        <w:rPr>
          <w:rFonts w:ascii="Arial" w:hAnsi="Arial" w:cs="Arial"/>
          <w:sz w:val="22"/>
          <w:szCs w:val="22"/>
        </w:rPr>
      </w:pPr>
      <w:r w:rsidRPr="008C3884">
        <w:rPr>
          <w:rFonts w:ascii="Arial" w:hAnsi="Arial" w:cs="Arial"/>
          <w:sz w:val="22"/>
          <w:szCs w:val="22"/>
        </w:rPr>
        <w:t xml:space="preserve">South Pennine Moors Special Area of Conservation </w:t>
      </w:r>
    </w:p>
    <w:p w:rsidR="003F1D72" w:rsidRPr="008C3884" w:rsidRDefault="003F1D72" w:rsidP="000F0B15">
      <w:pPr>
        <w:pStyle w:val="ListParagraph"/>
        <w:numPr>
          <w:ilvl w:val="0"/>
          <w:numId w:val="40"/>
        </w:numPr>
        <w:spacing w:line="276" w:lineRule="auto"/>
        <w:rPr>
          <w:rFonts w:ascii="Arial" w:hAnsi="Arial" w:cs="Arial"/>
          <w:sz w:val="22"/>
          <w:szCs w:val="22"/>
        </w:rPr>
      </w:pPr>
      <w:r w:rsidRPr="008C3884">
        <w:rPr>
          <w:rFonts w:ascii="Arial" w:hAnsi="Arial" w:cs="Arial"/>
          <w:sz w:val="22"/>
          <w:szCs w:val="22"/>
        </w:rPr>
        <w:t xml:space="preserve">South Pennine Moors Special Protection Area Phase 1 &amp; 2 </w:t>
      </w:r>
    </w:p>
    <w:p w:rsidR="003F1D72" w:rsidRPr="008C3884" w:rsidRDefault="003F1D72" w:rsidP="000F0B15">
      <w:pPr>
        <w:pStyle w:val="ListParagraph"/>
        <w:numPr>
          <w:ilvl w:val="0"/>
          <w:numId w:val="40"/>
        </w:numPr>
        <w:spacing w:line="276" w:lineRule="auto"/>
        <w:rPr>
          <w:rFonts w:ascii="Arial" w:hAnsi="Arial" w:cs="Arial"/>
          <w:sz w:val="22"/>
          <w:szCs w:val="22"/>
        </w:rPr>
      </w:pPr>
      <w:r w:rsidRPr="008C3884">
        <w:rPr>
          <w:rFonts w:ascii="Arial" w:hAnsi="Arial" w:cs="Arial"/>
          <w:sz w:val="22"/>
          <w:szCs w:val="22"/>
        </w:rPr>
        <w:t>Rochdale Canal Special Area of Conservation</w:t>
      </w:r>
    </w:p>
    <w:p w:rsidR="003F1D72" w:rsidRPr="008C3884" w:rsidRDefault="003F1D72" w:rsidP="003535CE">
      <w:pPr>
        <w:spacing w:line="276" w:lineRule="auto"/>
        <w:rPr>
          <w:rFonts w:ascii="Arial" w:hAnsi="Arial" w:cs="Arial"/>
          <w:sz w:val="22"/>
          <w:szCs w:val="22"/>
        </w:rPr>
      </w:pPr>
    </w:p>
    <w:p w:rsidR="003F1D72" w:rsidRPr="008C3884" w:rsidRDefault="003F1D72" w:rsidP="003535CE">
      <w:pPr>
        <w:spacing w:line="276" w:lineRule="auto"/>
        <w:rPr>
          <w:rFonts w:ascii="Arial" w:hAnsi="Arial" w:cs="Arial"/>
          <w:sz w:val="22"/>
          <w:szCs w:val="22"/>
        </w:rPr>
      </w:pPr>
    </w:p>
    <w:p w:rsidR="0036529D" w:rsidRPr="008C3884" w:rsidRDefault="003F1D72" w:rsidP="003535CE">
      <w:pPr>
        <w:spacing w:line="276" w:lineRule="auto"/>
        <w:rPr>
          <w:rFonts w:ascii="Arial" w:hAnsi="Arial" w:cs="Arial"/>
          <w:sz w:val="22"/>
          <w:szCs w:val="22"/>
        </w:rPr>
      </w:pPr>
      <w:r w:rsidRPr="008C3884">
        <w:rPr>
          <w:rFonts w:ascii="Arial" w:hAnsi="Arial" w:cs="Arial"/>
          <w:sz w:val="22"/>
          <w:szCs w:val="22"/>
        </w:rPr>
        <w:lastRenderedPageBreak/>
        <w:t>A previous iteration of the HRA identified by a screening process that the Rochdale Canal SAC and South Pennine Moors SAC/SPAs could potentially be affected by policies in Tameside. For ease of use</w:t>
      </w:r>
      <w:r w:rsidR="001243DC" w:rsidRPr="008C3884">
        <w:rPr>
          <w:rFonts w:ascii="Arial" w:hAnsi="Arial" w:cs="Arial"/>
          <w:sz w:val="22"/>
          <w:szCs w:val="22"/>
        </w:rPr>
        <w:t>,</w:t>
      </w:r>
      <w:r w:rsidRPr="008C3884">
        <w:rPr>
          <w:rFonts w:ascii="Arial" w:hAnsi="Arial" w:cs="Arial"/>
          <w:sz w:val="22"/>
          <w:szCs w:val="22"/>
        </w:rPr>
        <w:t xml:space="preserve"> this screening process is repeated within this document for the policies and actions contained in the plan.</w:t>
      </w:r>
    </w:p>
    <w:p w:rsidR="003F1D72" w:rsidRPr="008C3884" w:rsidRDefault="003F1D72" w:rsidP="003535CE">
      <w:pPr>
        <w:spacing w:line="276" w:lineRule="auto"/>
        <w:rPr>
          <w:rFonts w:ascii="Arial" w:hAnsi="Arial" w:cs="Arial"/>
          <w:sz w:val="22"/>
          <w:szCs w:val="22"/>
        </w:rPr>
      </w:pPr>
    </w:p>
    <w:p w:rsidR="0036529D" w:rsidRPr="008C3884" w:rsidRDefault="003F1D72" w:rsidP="003535CE">
      <w:pPr>
        <w:spacing w:line="276" w:lineRule="auto"/>
        <w:rPr>
          <w:rFonts w:ascii="Arial" w:hAnsi="Arial" w:cs="Arial"/>
          <w:sz w:val="22"/>
          <w:szCs w:val="22"/>
        </w:rPr>
      </w:pPr>
      <w:r w:rsidRPr="008C3884">
        <w:rPr>
          <w:rFonts w:ascii="Arial" w:hAnsi="Arial" w:cs="Arial"/>
          <w:sz w:val="22"/>
          <w:szCs w:val="22"/>
        </w:rPr>
        <w:t>Additional s</w:t>
      </w:r>
      <w:r w:rsidR="0036529D" w:rsidRPr="008C3884">
        <w:rPr>
          <w:rFonts w:ascii="Arial" w:hAnsi="Arial" w:cs="Arial"/>
          <w:sz w:val="22"/>
          <w:szCs w:val="22"/>
        </w:rPr>
        <w:t xml:space="preserve">ites </w:t>
      </w:r>
      <w:r w:rsidR="00653AF1" w:rsidRPr="008C3884">
        <w:rPr>
          <w:rFonts w:ascii="Arial" w:hAnsi="Arial" w:cs="Arial"/>
          <w:sz w:val="22"/>
          <w:szCs w:val="22"/>
        </w:rPr>
        <w:t>of p</w:t>
      </w:r>
      <w:r w:rsidR="0036529D" w:rsidRPr="008C3884">
        <w:rPr>
          <w:rFonts w:ascii="Arial" w:hAnsi="Arial" w:cs="Arial"/>
          <w:sz w:val="22"/>
          <w:szCs w:val="22"/>
        </w:rPr>
        <w:t>otential</w:t>
      </w:r>
      <w:r w:rsidR="00653AF1" w:rsidRPr="008C3884">
        <w:rPr>
          <w:rFonts w:ascii="Arial" w:hAnsi="Arial" w:cs="Arial"/>
          <w:sz w:val="22"/>
          <w:szCs w:val="22"/>
        </w:rPr>
        <w:t xml:space="preserve"> </w:t>
      </w:r>
      <w:r w:rsidR="0036529D" w:rsidRPr="008C3884">
        <w:rPr>
          <w:rFonts w:ascii="Arial" w:hAnsi="Arial" w:cs="Arial"/>
          <w:sz w:val="22"/>
          <w:szCs w:val="22"/>
        </w:rPr>
        <w:t xml:space="preserve">relevant </w:t>
      </w:r>
      <w:r w:rsidR="00653AF1" w:rsidRPr="008C3884">
        <w:rPr>
          <w:rFonts w:ascii="Arial" w:hAnsi="Arial" w:cs="Arial"/>
          <w:sz w:val="22"/>
          <w:szCs w:val="22"/>
        </w:rPr>
        <w:t xml:space="preserve">interest </w:t>
      </w:r>
      <w:r w:rsidR="0036529D" w:rsidRPr="008C3884">
        <w:rPr>
          <w:rFonts w:ascii="Arial" w:hAnsi="Arial" w:cs="Arial"/>
          <w:sz w:val="22"/>
          <w:szCs w:val="22"/>
        </w:rPr>
        <w:t xml:space="preserve">to flood risk are those downstream of the </w:t>
      </w:r>
      <w:r w:rsidR="00937065" w:rsidRPr="008C3884">
        <w:rPr>
          <w:rFonts w:ascii="Arial" w:hAnsi="Arial" w:cs="Arial"/>
          <w:sz w:val="22"/>
          <w:szCs w:val="22"/>
        </w:rPr>
        <w:t xml:space="preserve">Tameside </w:t>
      </w:r>
      <w:r w:rsidR="0036529D" w:rsidRPr="008C3884">
        <w:rPr>
          <w:rFonts w:ascii="Arial" w:hAnsi="Arial" w:cs="Arial"/>
          <w:sz w:val="22"/>
          <w:szCs w:val="22"/>
        </w:rPr>
        <w:t xml:space="preserve">area.  There are no SCI sites downstream of </w:t>
      </w:r>
      <w:r w:rsidR="00937065" w:rsidRPr="008C3884">
        <w:rPr>
          <w:rFonts w:ascii="Arial" w:hAnsi="Arial" w:cs="Arial"/>
          <w:sz w:val="22"/>
          <w:szCs w:val="22"/>
        </w:rPr>
        <w:t>Tameside</w:t>
      </w:r>
      <w:r w:rsidR="0036529D" w:rsidRPr="008C3884">
        <w:rPr>
          <w:rFonts w:ascii="Arial" w:hAnsi="Arial" w:cs="Arial"/>
          <w:sz w:val="22"/>
          <w:szCs w:val="22"/>
        </w:rPr>
        <w:t xml:space="preserve">, relevant SAC and SPA sites downstream of </w:t>
      </w:r>
      <w:r w:rsidR="001243DC" w:rsidRPr="008C3884">
        <w:rPr>
          <w:rFonts w:ascii="Arial" w:hAnsi="Arial" w:cs="Arial"/>
          <w:sz w:val="22"/>
          <w:szCs w:val="22"/>
        </w:rPr>
        <w:t xml:space="preserve">Tameside </w:t>
      </w:r>
      <w:r w:rsidR="0036529D" w:rsidRPr="008C3884">
        <w:rPr>
          <w:rFonts w:ascii="Arial" w:hAnsi="Arial" w:cs="Arial"/>
          <w:sz w:val="22"/>
          <w:szCs w:val="22"/>
        </w:rPr>
        <w:t>are located at:</w:t>
      </w:r>
    </w:p>
    <w:p w:rsidR="0036529D" w:rsidRPr="008C3884" w:rsidRDefault="0036529D" w:rsidP="003535CE">
      <w:pPr>
        <w:spacing w:line="276" w:lineRule="auto"/>
        <w:rPr>
          <w:rFonts w:ascii="Arial" w:hAnsi="Arial" w:cs="Arial"/>
          <w:sz w:val="22"/>
          <w:szCs w:val="22"/>
        </w:rPr>
      </w:pPr>
    </w:p>
    <w:p w:rsidR="0036529D" w:rsidRPr="008C3884" w:rsidRDefault="0036529D" w:rsidP="003535CE">
      <w:pPr>
        <w:spacing w:line="276" w:lineRule="auto"/>
        <w:rPr>
          <w:rFonts w:ascii="Arial" w:hAnsi="Arial" w:cs="Arial"/>
          <w:sz w:val="22"/>
          <w:szCs w:val="22"/>
        </w:rPr>
      </w:pPr>
      <w:r w:rsidRPr="008C3884">
        <w:rPr>
          <w:rFonts w:ascii="Arial" w:hAnsi="Arial" w:cs="Arial"/>
          <w:sz w:val="22"/>
          <w:szCs w:val="22"/>
        </w:rPr>
        <w:t>Mersey Estuary SPA</w:t>
      </w:r>
    </w:p>
    <w:p w:rsidR="0036529D" w:rsidRPr="008C3884" w:rsidRDefault="0036529D" w:rsidP="003535CE">
      <w:pPr>
        <w:spacing w:line="276" w:lineRule="auto"/>
        <w:rPr>
          <w:rFonts w:ascii="Arial" w:hAnsi="Arial" w:cs="Arial"/>
          <w:sz w:val="22"/>
          <w:szCs w:val="22"/>
        </w:rPr>
      </w:pPr>
      <w:r w:rsidRPr="008C3884">
        <w:rPr>
          <w:rFonts w:ascii="Arial" w:hAnsi="Arial" w:cs="Arial"/>
          <w:sz w:val="22"/>
          <w:szCs w:val="22"/>
        </w:rPr>
        <w:t>Dee Estuary SAC</w:t>
      </w:r>
      <w:r w:rsidR="001243DC" w:rsidRPr="008C3884">
        <w:rPr>
          <w:rFonts w:ascii="Arial" w:hAnsi="Arial" w:cs="Arial"/>
          <w:sz w:val="22"/>
          <w:szCs w:val="22"/>
        </w:rPr>
        <w:t xml:space="preserve"> </w:t>
      </w:r>
    </w:p>
    <w:p w:rsidR="0036529D" w:rsidRPr="008C3884" w:rsidRDefault="0036529D" w:rsidP="003535CE">
      <w:pPr>
        <w:spacing w:line="276" w:lineRule="auto"/>
        <w:rPr>
          <w:rFonts w:ascii="Arial" w:hAnsi="Arial" w:cs="Arial"/>
          <w:sz w:val="22"/>
          <w:szCs w:val="22"/>
        </w:rPr>
      </w:pPr>
    </w:p>
    <w:p w:rsidR="0036529D" w:rsidRPr="008C3884" w:rsidRDefault="0036529D" w:rsidP="003535CE">
      <w:pPr>
        <w:spacing w:line="276" w:lineRule="auto"/>
        <w:rPr>
          <w:rFonts w:ascii="Arial" w:hAnsi="Arial" w:cs="Arial"/>
          <w:sz w:val="22"/>
          <w:szCs w:val="22"/>
        </w:rPr>
      </w:pPr>
      <w:r w:rsidRPr="008C3884">
        <w:rPr>
          <w:rFonts w:ascii="Arial" w:hAnsi="Arial" w:cs="Arial"/>
          <w:sz w:val="22"/>
          <w:szCs w:val="22"/>
        </w:rPr>
        <w:t xml:space="preserve">A map showing the location of these sites is included in the strategy.  For the reasons stated in </w:t>
      </w:r>
      <w:r w:rsidR="002E2AC4" w:rsidRPr="008C3884">
        <w:rPr>
          <w:rFonts w:ascii="Arial" w:hAnsi="Arial" w:cs="Arial"/>
          <w:sz w:val="22"/>
          <w:szCs w:val="22"/>
        </w:rPr>
        <w:t xml:space="preserve">the </w:t>
      </w:r>
      <w:r w:rsidRPr="008C3884">
        <w:rPr>
          <w:rFonts w:ascii="Arial" w:hAnsi="Arial" w:cs="Arial"/>
          <w:sz w:val="22"/>
          <w:szCs w:val="22"/>
        </w:rPr>
        <w:t>HRA for the Core Strategy, and the distance downstream being in excess of 40km, these sites have been screened out.</w:t>
      </w:r>
    </w:p>
    <w:p w:rsidR="0036529D" w:rsidRPr="008C3884" w:rsidRDefault="0036529D" w:rsidP="0036529D">
      <w:pPr>
        <w:rPr>
          <w:rFonts w:ascii="Arial" w:hAnsi="Arial" w:cs="Arial"/>
          <w:sz w:val="22"/>
          <w:szCs w:val="22"/>
        </w:rPr>
      </w:pPr>
    </w:p>
    <w:p w:rsidR="0036529D" w:rsidRPr="00331067" w:rsidRDefault="0036529D" w:rsidP="0036529D">
      <w:pPr>
        <w:rPr>
          <w:rFonts w:ascii="Arial" w:hAnsi="Arial" w:cs="Arial"/>
        </w:rPr>
      </w:pPr>
    </w:p>
    <w:p w:rsidR="0036529D" w:rsidRPr="008C3884" w:rsidRDefault="0036529D" w:rsidP="000F0B15">
      <w:pPr>
        <w:pStyle w:val="ListParagraph"/>
        <w:keepNext/>
        <w:numPr>
          <w:ilvl w:val="0"/>
          <w:numId w:val="22"/>
        </w:numPr>
        <w:outlineLvl w:val="6"/>
        <w:rPr>
          <w:rFonts w:ascii="Arial" w:hAnsi="Arial" w:cs="Arial"/>
          <w:b/>
          <w:color w:val="3366FF"/>
          <w:sz w:val="22"/>
          <w:szCs w:val="22"/>
        </w:rPr>
      </w:pPr>
      <w:r w:rsidRPr="00331067">
        <w:rPr>
          <w:rFonts w:ascii="Arial" w:hAnsi="Arial" w:cs="Arial"/>
          <w:b/>
          <w:color w:val="3366FF"/>
        </w:rPr>
        <w:t>Impact of Local flood Risk Management Strategy</w:t>
      </w:r>
    </w:p>
    <w:p w:rsidR="0036529D" w:rsidRPr="008C3884" w:rsidRDefault="0036529D" w:rsidP="0036529D">
      <w:pPr>
        <w:rPr>
          <w:rFonts w:ascii="Arial" w:hAnsi="Arial" w:cs="Arial"/>
          <w:sz w:val="22"/>
          <w:szCs w:val="22"/>
        </w:rPr>
      </w:pPr>
    </w:p>
    <w:p w:rsidR="00BF1F5E" w:rsidRPr="00FF52FC" w:rsidRDefault="00BF1F5E" w:rsidP="003535CE">
      <w:pPr>
        <w:spacing w:line="276" w:lineRule="auto"/>
        <w:rPr>
          <w:rFonts w:ascii="Arial" w:hAnsi="Arial" w:cs="Arial"/>
          <w:sz w:val="22"/>
        </w:rPr>
      </w:pPr>
      <w:r w:rsidRPr="008C3884">
        <w:rPr>
          <w:rFonts w:ascii="Arial" w:hAnsi="Arial" w:cs="Arial"/>
          <w:sz w:val="22"/>
          <w:szCs w:val="22"/>
        </w:rPr>
        <w:t xml:space="preserve">Description and information of the relevant SAC and SPA sites are contained in </w:t>
      </w:r>
      <w:r w:rsidR="000D7D99" w:rsidRPr="008C3884">
        <w:rPr>
          <w:rFonts w:ascii="Arial" w:hAnsi="Arial" w:cs="Arial"/>
          <w:sz w:val="22"/>
          <w:szCs w:val="22"/>
        </w:rPr>
        <w:t>the Tameside Council document “</w:t>
      </w:r>
      <w:r w:rsidR="000D7D99" w:rsidRPr="008C3884">
        <w:rPr>
          <w:rFonts w:ascii="Arial" w:hAnsi="Arial" w:cs="Arial"/>
          <w:i/>
          <w:sz w:val="22"/>
          <w:szCs w:val="22"/>
        </w:rPr>
        <w:t>Habitats Regulati</w:t>
      </w:r>
      <w:r w:rsidR="000D7D99" w:rsidRPr="00FF52FC">
        <w:rPr>
          <w:rFonts w:ascii="Arial" w:hAnsi="Arial" w:cs="Arial"/>
          <w:i/>
          <w:sz w:val="22"/>
        </w:rPr>
        <w:t>ons Assessment of the Impact on European Protected Sites of Tameside Council’s Joint Core Strategy &amp; Development Management Policies”</w:t>
      </w:r>
    </w:p>
    <w:p w:rsidR="00BF1F5E" w:rsidRPr="00BF1F5E" w:rsidRDefault="00BF1F5E" w:rsidP="0036529D">
      <w:pPr>
        <w:rPr>
          <w:rFonts w:ascii="Arial" w:hAnsi="Arial" w:cs="Arial"/>
        </w:rPr>
      </w:pPr>
    </w:p>
    <w:p w:rsidR="00BF1F5E" w:rsidRPr="00BF1F5E" w:rsidRDefault="00BF1F5E" w:rsidP="0036529D">
      <w:pPr>
        <w:rPr>
          <w:rFonts w:ascii="Arial" w:hAnsi="Arial" w:cs="Arial"/>
        </w:rPr>
      </w:pPr>
    </w:p>
    <w:p w:rsidR="00BF1F5E" w:rsidRPr="00970327" w:rsidRDefault="00970327" w:rsidP="000F0B15">
      <w:pPr>
        <w:pStyle w:val="ListParagraph"/>
        <w:keepNext/>
        <w:numPr>
          <w:ilvl w:val="0"/>
          <w:numId w:val="22"/>
        </w:numPr>
        <w:outlineLvl w:val="6"/>
        <w:rPr>
          <w:rFonts w:ascii="Arial" w:hAnsi="Arial" w:cs="Arial"/>
          <w:b/>
          <w:color w:val="3366FF"/>
          <w:sz w:val="28"/>
        </w:rPr>
      </w:pPr>
      <w:r w:rsidRPr="00970327">
        <w:rPr>
          <w:rFonts w:ascii="Arial" w:hAnsi="Arial" w:cs="Arial"/>
          <w:b/>
          <w:color w:val="3366FF"/>
          <w:sz w:val="28"/>
        </w:rPr>
        <w:t>Screening Opinions</w:t>
      </w:r>
    </w:p>
    <w:p w:rsidR="00BF1F5E" w:rsidRDefault="00BF1F5E" w:rsidP="00BF1F5E">
      <w:pPr>
        <w:rPr>
          <w:rFonts w:ascii="Arial" w:hAnsi="Arial" w:cs="Arial"/>
        </w:rPr>
      </w:pPr>
    </w:p>
    <w:p w:rsidR="00BF1F5E" w:rsidRPr="00331067" w:rsidRDefault="00970327" w:rsidP="00970327">
      <w:pPr>
        <w:keepNext/>
        <w:outlineLvl w:val="6"/>
        <w:rPr>
          <w:rFonts w:ascii="Arial" w:hAnsi="Arial" w:cs="Arial"/>
          <w:b/>
          <w:color w:val="2A6790"/>
        </w:rPr>
      </w:pPr>
      <w:r w:rsidRPr="00331067">
        <w:rPr>
          <w:rFonts w:ascii="Arial" w:hAnsi="Arial" w:cs="Arial"/>
          <w:b/>
          <w:color w:val="2A6790"/>
        </w:rPr>
        <w:t>4</w:t>
      </w:r>
      <w:r w:rsidR="00BF1F5E" w:rsidRPr="00331067">
        <w:rPr>
          <w:rFonts w:ascii="Arial" w:hAnsi="Arial" w:cs="Arial"/>
          <w:b/>
          <w:color w:val="2A6790"/>
        </w:rPr>
        <w:t>.1 The Screening Criteria</w:t>
      </w:r>
    </w:p>
    <w:p w:rsidR="00970327" w:rsidRPr="00BF1F5E" w:rsidRDefault="00970327" w:rsidP="00BF1F5E">
      <w:pPr>
        <w:rPr>
          <w:rFonts w:ascii="Arial" w:hAnsi="Arial" w:cs="Arial"/>
        </w:rPr>
      </w:pPr>
    </w:p>
    <w:p w:rsidR="00BF1F5E" w:rsidRPr="00FF52FC" w:rsidRDefault="00BF1F5E" w:rsidP="003535CE">
      <w:pPr>
        <w:spacing w:line="276" w:lineRule="auto"/>
        <w:rPr>
          <w:rFonts w:ascii="Arial" w:hAnsi="Arial" w:cs="Arial"/>
          <w:sz w:val="22"/>
        </w:rPr>
      </w:pPr>
      <w:r w:rsidRPr="00FF52FC">
        <w:rPr>
          <w:rFonts w:ascii="Arial" w:hAnsi="Arial" w:cs="Arial"/>
          <w:sz w:val="22"/>
        </w:rPr>
        <w:t xml:space="preserve">In carrying out this screening process the </w:t>
      </w:r>
      <w:r w:rsidR="00D013AD">
        <w:rPr>
          <w:rFonts w:ascii="Arial" w:hAnsi="Arial" w:cs="Arial"/>
          <w:sz w:val="22"/>
        </w:rPr>
        <w:t>a</w:t>
      </w:r>
      <w:r w:rsidRPr="00FF52FC">
        <w:rPr>
          <w:rFonts w:ascii="Arial" w:hAnsi="Arial" w:cs="Arial"/>
          <w:sz w:val="22"/>
        </w:rPr>
        <w:t>ssessment has considered the main possible sources of effects on the European sites arising from the Plan, possible pathways to the European sites and the effects on possible sensitive r</w:t>
      </w:r>
      <w:r w:rsidR="0037746F" w:rsidRPr="00FF52FC">
        <w:rPr>
          <w:rFonts w:ascii="Arial" w:hAnsi="Arial" w:cs="Arial"/>
          <w:sz w:val="22"/>
        </w:rPr>
        <w:t>eceptors in the European sites.</w:t>
      </w:r>
    </w:p>
    <w:p w:rsidR="0037746F" w:rsidRPr="00FF52FC" w:rsidRDefault="0037746F" w:rsidP="003535CE">
      <w:pPr>
        <w:spacing w:line="276" w:lineRule="auto"/>
        <w:rPr>
          <w:rFonts w:ascii="Arial" w:hAnsi="Arial" w:cs="Arial"/>
          <w:sz w:val="22"/>
        </w:rPr>
      </w:pPr>
    </w:p>
    <w:p w:rsidR="00BF1F5E" w:rsidRDefault="00BF1F5E" w:rsidP="000F0B15">
      <w:pPr>
        <w:pStyle w:val="ListParagraph"/>
        <w:numPr>
          <w:ilvl w:val="0"/>
          <w:numId w:val="41"/>
        </w:numPr>
        <w:spacing w:line="276" w:lineRule="auto"/>
        <w:rPr>
          <w:rFonts w:ascii="Arial" w:hAnsi="Arial" w:cs="Arial"/>
          <w:sz w:val="22"/>
        </w:rPr>
      </w:pPr>
      <w:r w:rsidRPr="00FF52FC">
        <w:rPr>
          <w:rFonts w:ascii="Arial" w:hAnsi="Arial" w:cs="Arial"/>
          <w:sz w:val="22"/>
        </w:rPr>
        <w:t>The source is the direct or indirect changes (land take, emissions to air or water, hydrological changes) potentially occurring as a result of the development at an identified site.</w:t>
      </w:r>
    </w:p>
    <w:p w:rsidR="00331067" w:rsidRPr="00FF52FC" w:rsidRDefault="00331067" w:rsidP="00331067">
      <w:pPr>
        <w:pStyle w:val="ListParagraph"/>
        <w:spacing w:line="276" w:lineRule="auto"/>
        <w:rPr>
          <w:rFonts w:ascii="Arial" w:hAnsi="Arial" w:cs="Arial"/>
          <w:sz w:val="22"/>
        </w:rPr>
      </w:pPr>
    </w:p>
    <w:p w:rsidR="00BF1F5E" w:rsidRDefault="00BF1F5E" w:rsidP="000F0B15">
      <w:pPr>
        <w:pStyle w:val="ListParagraph"/>
        <w:numPr>
          <w:ilvl w:val="0"/>
          <w:numId w:val="41"/>
        </w:numPr>
        <w:spacing w:line="276" w:lineRule="auto"/>
        <w:rPr>
          <w:rFonts w:ascii="Arial" w:hAnsi="Arial" w:cs="Arial"/>
          <w:sz w:val="22"/>
        </w:rPr>
      </w:pPr>
      <w:r w:rsidRPr="00FF52FC">
        <w:rPr>
          <w:rFonts w:ascii="Arial" w:hAnsi="Arial" w:cs="Arial"/>
          <w:sz w:val="22"/>
        </w:rPr>
        <w:t>The pathway is the route or mechanism by which any likely significant effect would manifest in the environment and would reach the receptor.</w:t>
      </w:r>
    </w:p>
    <w:p w:rsidR="00331067" w:rsidRPr="00331067" w:rsidRDefault="00331067" w:rsidP="00331067">
      <w:pPr>
        <w:pStyle w:val="ListParagraph"/>
        <w:rPr>
          <w:rFonts w:ascii="Arial" w:hAnsi="Arial" w:cs="Arial"/>
          <w:sz w:val="22"/>
        </w:rPr>
      </w:pPr>
    </w:p>
    <w:p w:rsidR="00BF1F5E" w:rsidRPr="00FF52FC" w:rsidRDefault="00BF1F5E" w:rsidP="000F0B15">
      <w:pPr>
        <w:pStyle w:val="ListParagraph"/>
        <w:numPr>
          <w:ilvl w:val="0"/>
          <w:numId w:val="41"/>
        </w:numPr>
        <w:spacing w:line="276" w:lineRule="auto"/>
        <w:rPr>
          <w:rFonts w:ascii="Arial" w:hAnsi="Arial" w:cs="Arial"/>
          <w:sz w:val="22"/>
        </w:rPr>
      </w:pPr>
      <w:r w:rsidRPr="00FF52FC">
        <w:rPr>
          <w:rFonts w:ascii="Arial" w:hAnsi="Arial" w:cs="Arial"/>
          <w:sz w:val="22"/>
        </w:rPr>
        <w:t>The receptor is the European Site and more specifically the qualifying features and conservation objectives for the site.</w:t>
      </w:r>
    </w:p>
    <w:p w:rsidR="00BF1F5E" w:rsidRDefault="00BF1F5E" w:rsidP="00BF1F5E">
      <w:pPr>
        <w:rPr>
          <w:rFonts w:ascii="Arial" w:hAnsi="Arial" w:cs="Arial"/>
        </w:rPr>
      </w:pPr>
    </w:p>
    <w:p w:rsidR="003535CE" w:rsidRDefault="003535CE" w:rsidP="00BF1F5E">
      <w:pPr>
        <w:rPr>
          <w:rFonts w:ascii="Arial" w:hAnsi="Arial" w:cs="Arial"/>
        </w:rPr>
      </w:pPr>
    </w:p>
    <w:p w:rsidR="003535CE" w:rsidRDefault="003535CE" w:rsidP="00BF1F5E">
      <w:pPr>
        <w:rPr>
          <w:rFonts w:ascii="Arial" w:hAnsi="Arial" w:cs="Arial"/>
        </w:rPr>
      </w:pPr>
    </w:p>
    <w:p w:rsidR="00DF5898" w:rsidRDefault="00DF5898" w:rsidP="00BF1F5E">
      <w:pPr>
        <w:rPr>
          <w:rFonts w:ascii="Arial" w:hAnsi="Arial" w:cs="Arial"/>
        </w:rPr>
      </w:pPr>
    </w:p>
    <w:p w:rsidR="00DF5898" w:rsidRDefault="00DF5898" w:rsidP="00BF1F5E">
      <w:pPr>
        <w:rPr>
          <w:rFonts w:ascii="Arial" w:hAnsi="Arial" w:cs="Arial"/>
        </w:rPr>
      </w:pPr>
    </w:p>
    <w:p w:rsidR="00DF5898" w:rsidRPr="00BF1F5E" w:rsidRDefault="00DF5898" w:rsidP="00BF1F5E">
      <w:pPr>
        <w:rPr>
          <w:rFonts w:ascii="Arial" w:hAnsi="Arial" w:cs="Arial"/>
        </w:rPr>
      </w:pPr>
    </w:p>
    <w:p w:rsidR="00BF1F5E" w:rsidRPr="00BF1F5E" w:rsidRDefault="00BF1F5E" w:rsidP="00BF1F5E">
      <w:pPr>
        <w:rPr>
          <w:rFonts w:ascii="Arial" w:hAnsi="Arial" w:cs="Arial"/>
        </w:rPr>
      </w:pPr>
    </w:p>
    <w:p w:rsidR="00BF1F5E" w:rsidRPr="0074561C" w:rsidRDefault="00BF1F5E" w:rsidP="00BF1F5E">
      <w:pPr>
        <w:rPr>
          <w:rFonts w:ascii="Arial" w:hAnsi="Arial" w:cs="Arial"/>
          <w:color w:val="2A6790"/>
        </w:rPr>
      </w:pPr>
      <w:r w:rsidRPr="0074561C">
        <w:rPr>
          <w:rFonts w:ascii="Arial" w:hAnsi="Arial" w:cs="Arial"/>
          <w:color w:val="2A6790"/>
        </w:rPr>
        <w:t xml:space="preserve">Possible Impacts of the </w:t>
      </w:r>
      <w:r w:rsidR="002E2AC4">
        <w:rPr>
          <w:rFonts w:ascii="Arial" w:hAnsi="Arial" w:cs="Arial"/>
          <w:color w:val="2A6790"/>
        </w:rPr>
        <w:t>Flood R</w:t>
      </w:r>
      <w:r w:rsidR="00937065" w:rsidRPr="0074561C">
        <w:rPr>
          <w:rFonts w:ascii="Arial" w:hAnsi="Arial" w:cs="Arial"/>
          <w:color w:val="2A6790"/>
        </w:rPr>
        <w:t xml:space="preserve">isk Management </w:t>
      </w:r>
      <w:r w:rsidRPr="0074561C">
        <w:rPr>
          <w:rFonts w:ascii="Arial" w:hAnsi="Arial" w:cs="Arial"/>
          <w:color w:val="2A6790"/>
        </w:rPr>
        <w:t>Plan on the Rochdale Canal SAC</w:t>
      </w:r>
    </w:p>
    <w:p w:rsidR="00937065" w:rsidRDefault="00937065" w:rsidP="00BF1F5E">
      <w:pPr>
        <w:rPr>
          <w:rFonts w:ascii="Arial" w:hAnsi="Arial" w:cs="Arial"/>
        </w:rPr>
      </w:pPr>
    </w:p>
    <w:p w:rsidR="00BF1F5E" w:rsidRPr="00FF52FC" w:rsidRDefault="00BF1F5E" w:rsidP="00BF1F5E">
      <w:pPr>
        <w:rPr>
          <w:rFonts w:ascii="Arial" w:hAnsi="Arial" w:cs="Arial"/>
          <w:sz w:val="22"/>
        </w:rPr>
      </w:pPr>
      <w:r w:rsidRPr="00FF52FC">
        <w:rPr>
          <w:rFonts w:ascii="Arial" w:hAnsi="Arial" w:cs="Arial"/>
          <w:sz w:val="22"/>
        </w:rPr>
        <w:t xml:space="preserve">Flood risk management operations that may damage the special interest of the canal include operations and activities that affect the growth and survival of </w:t>
      </w:r>
      <w:r w:rsidR="00F22EE8" w:rsidRPr="00F22EE8">
        <w:rPr>
          <w:rFonts w:ascii="Arial" w:hAnsi="Arial" w:cs="Arial"/>
          <w:sz w:val="22"/>
        </w:rPr>
        <w:t>Floating water-</w:t>
      </w:r>
      <w:proofErr w:type="gramStart"/>
      <w:r w:rsidR="00F22EE8" w:rsidRPr="00F22EE8">
        <w:rPr>
          <w:rFonts w:ascii="Arial" w:hAnsi="Arial" w:cs="Arial"/>
          <w:sz w:val="22"/>
        </w:rPr>
        <w:t>plantain</w:t>
      </w:r>
      <w:r w:rsidR="00F22EE8">
        <w:rPr>
          <w:rFonts w:ascii="Arial" w:hAnsi="Arial" w:cs="Arial"/>
          <w:sz w:val="22"/>
        </w:rPr>
        <w:t xml:space="preserve"> :</w:t>
      </w:r>
      <w:proofErr w:type="gramEnd"/>
      <w:r w:rsidR="00F22EE8">
        <w:rPr>
          <w:rFonts w:ascii="Arial" w:hAnsi="Arial" w:cs="Arial"/>
          <w:sz w:val="22"/>
        </w:rPr>
        <w:t xml:space="preserve"> </w:t>
      </w:r>
      <w:r w:rsidRPr="00FF52FC">
        <w:rPr>
          <w:rFonts w:ascii="Arial" w:hAnsi="Arial" w:cs="Arial"/>
          <w:i/>
          <w:sz w:val="22"/>
        </w:rPr>
        <w:t>Luronium natans</w:t>
      </w:r>
      <w:r w:rsidRPr="00FF52FC">
        <w:rPr>
          <w:rFonts w:ascii="Arial" w:hAnsi="Arial" w:cs="Arial"/>
          <w:sz w:val="22"/>
        </w:rPr>
        <w:t>. These have been identified as:</w:t>
      </w:r>
    </w:p>
    <w:p w:rsidR="00BF1F5E" w:rsidRPr="00FF52FC" w:rsidRDefault="00BF1F5E" w:rsidP="0036529D">
      <w:pPr>
        <w:rPr>
          <w:rFonts w:ascii="Arial" w:hAnsi="Arial" w:cs="Arial"/>
          <w:sz w:val="22"/>
        </w:rPr>
      </w:pPr>
    </w:p>
    <w:p w:rsidR="00BF1F5E" w:rsidRPr="00FF52FC" w:rsidRDefault="00BF1F5E" w:rsidP="000F0B15">
      <w:pPr>
        <w:pStyle w:val="ListParagraph"/>
        <w:numPr>
          <w:ilvl w:val="0"/>
          <w:numId w:val="42"/>
        </w:numPr>
        <w:rPr>
          <w:rFonts w:ascii="Arial" w:hAnsi="Arial" w:cs="Arial"/>
          <w:sz w:val="22"/>
        </w:rPr>
      </w:pPr>
      <w:r w:rsidRPr="00FF52FC">
        <w:rPr>
          <w:rFonts w:ascii="Arial" w:hAnsi="Arial" w:cs="Arial"/>
          <w:sz w:val="22"/>
        </w:rPr>
        <w:t xml:space="preserve">Dredging of the canal </w:t>
      </w:r>
    </w:p>
    <w:p w:rsidR="00BF1F5E" w:rsidRPr="00FF52FC" w:rsidRDefault="00BF1F5E" w:rsidP="000F0B15">
      <w:pPr>
        <w:pStyle w:val="ListParagraph"/>
        <w:numPr>
          <w:ilvl w:val="0"/>
          <w:numId w:val="42"/>
        </w:numPr>
        <w:rPr>
          <w:rFonts w:ascii="Arial" w:hAnsi="Arial" w:cs="Arial"/>
          <w:sz w:val="22"/>
        </w:rPr>
      </w:pPr>
      <w:r w:rsidRPr="00FF52FC">
        <w:rPr>
          <w:rFonts w:ascii="Arial" w:hAnsi="Arial" w:cs="Arial"/>
          <w:sz w:val="22"/>
        </w:rPr>
        <w:t xml:space="preserve">Draining of the canal </w:t>
      </w:r>
    </w:p>
    <w:p w:rsidR="00BF1F5E" w:rsidRPr="00FF52FC" w:rsidRDefault="00BF1F5E" w:rsidP="000F0B15">
      <w:pPr>
        <w:pStyle w:val="ListParagraph"/>
        <w:numPr>
          <w:ilvl w:val="0"/>
          <w:numId w:val="42"/>
        </w:numPr>
        <w:rPr>
          <w:rFonts w:ascii="Arial" w:hAnsi="Arial" w:cs="Arial"/>
          <w:sz w:val="22"/>
        </w:rPr>
      </w:pPr>
      <w:r w:rsidRPr="00FF52FC">
        <w:rPr>
          <w:rFonts w:ascii="Arial" w:hAnsi="Arial" w:cs="Arial"/>
          <w:sz w:val="22"/>
        </w:rPr>
        <w:t>Use of herbicides in or adjacent to the canal</w:t>
      </w:r>
    </w:p>
    <w:p w:rsidR="00BF1F5E" w:rsidRPr="00BF1F5E" w:rsidRDefault="00BF1F5E" w:rsidP="0036529D">
      <w:pPr>
        <w:rPr>
          <w:rFonts w:ascii="Arial" w:hAnsi="Arial" w:cs="Arial"/>
        </w:rPr>
      </w:pPr>
    </w:p>
    <w:p w:rsidR="00BF1F5E" w:rsidRPr="00BF1F5E" w:rsidRDefault="00BF1F5E" w:rsidP="0036529D">
      <w:pPr>
        <w:rPr>
          <w:rFonts w:ascii="Arial" w:hAnsi="Arial" w:cs="Arial"/>
        </w:rPr>
      </w:pPr>
    </w:p>
    <w:p w:rsidR="00BF1F5E" w:rsidRPr="007A1872" w:rsidRDefault="00BF1F5E" w:rsidP="00BF1F5E">
      <w:pPr>
        <w:rPr>
          <w:rFonts w:ascii="Arial" w:hAnsi="Arial" w:cs="Arial"/>
          <w:color w:val="00B0F0"/>
        </w:rPr>
      </w:pPr>
      <w:r w:rsidRPr="0074561C">
        <w:rPr>
          <w:rFonts w:ascii="Arial" w:hAnsi="Arial" w:cs="Arial"/>
          <w:color w:val="2A6790"/>
        </w:rPr>
        <w:t xml:space="preserve">Possible Impacts of the </w:t>
      </w:r>
      <w:r w:rsidR="002E2AC4">
        <w:rPr>
          <w:rFonts w:ascii="Arial" w:hAnsi="Arial" w:cs="Arial"/>
          <w:color w:val="2A6790"/>
        </w:rPr>
        <w:t xml:space="preserve">Flood Risk Management </w:t>
      </w:r>
      <w:r w:rsidRPr="0074561C">
        <w:rPr>
          <w:rFonts w:ascii="Arial" w:hAnsi="Arial" w:cs="Arial"/>
          <w:color w:val="2A6790"/>
        </w:rPr>
        <w:t>Plan on the South Pennine Moors SAC/SPAs</w:t>
      </w:r>
    </w:p>
    <w:p w:rsidR="00937065" w:rsidRDefault="00937065" w:rsidP="00BF1F5E">
      <w:pPr>
        <w:rPr>
          <w:rFonts w:ascii="Arial" w:hAnsi="Arial" w:cs="Arial"/>
        </w:rPr>
      </w:pPr>
    </w:p>
    <w:p w:rsidR="00BF1F5E" w:rsidRPr="00FF52FC" w:rsidRDefault="00BF1F5E" w:rsidP="003535CE">
      <w:pPr>
        <w:spacing w:line="276" w:lineRule="auto"/>
        <w:rPr>
          <w:rFonts w:ascii="Arial" w:hAnsi="Arial" w:cs="Arial"/>
          <w:sz w:val="22"/>
        </w:rPr>
      </w:pPr>
      <w:r w:rsidRPr="00FF52FC">
        <w:rPr>
          <w:rFonts w:ascii="Arial" w:hAnsi="Arial" w:cs="Arial"/>
          <w:sz w:val="22"/>
        </w:rPr>
        <w:t>The most important flood risk management operations that may damage the European special interest of the South Pennine Moors SAC/SPAs are considered to include:</w:t>
      </w:r>
    </w:p>
    <w:p w:rsidR="00BF1F5E" w:rsidRPr="00FF52FC" w:rsidRDefault="00BF1F5E" w:rsidP="003535CE">
      <w:pPr>
        <w:spacing w:line="276" w:lineRule="auto"/>
        <w:rPr>
          <w:rFonts w:ascii="Arial" w:hAnsi="Arial" w:cs="Arial"/>
          <w:sz w:val="22"/>
        </w:rPr>
      </w:pPr>
    </w:p>
    <w:p w:rsidR="00BF1F5E" w:rsidRPr="00FF52FC" w:rsidRDefault="00BF1F5E" w:rsidP="000F0B15">
      <w:pPr>
        <w:pStyle w:val="ListParagraph"/>
        <w:numPr>
          <w:ilvl w:val="0"/>
          <w:numId w:val="43"/>
        </w:numPr>
        <w:spacing w:line="276" w:lineRule="auto"/>
        <w:rPr>
          <w:rFonts w:ascii="Arial" w:hAnsi="Arial" w:cs="Arial"/>
          <w:sz w:val="22"/>
        </w:rPr>
      </w:pPr>
      <w:r w:rsidRPr="00FF52FC">
        <w:rPr>
          <w:rFonts w:ascii="Arial" w:hAnsi="Arial" w:cs="Arial"/>
          <w:sz w:val="22"/>
        </w:rPr>
        <w:t xml:space="preserve">Grip Blocking </w:t>
      </w:r>
    </w:p>
    <w:p w:rsidR="00BF1F5E" w:rsidRPr="00FF52FC" w:rsidRDefault="00BF1F5E" w:rsidP="000F0B15">
      <w:pPr>
        <w:pStyle w:val="ListParagraph"/>
        <w:numPr>
          <w:ilvl w:val="0"/>
          <w:numId w:val="43"/>
        </w:numPr>
        <w:spacing w:line="276" w:lineRule="auto"/>
        <w:rPr>
          <w:rFonts w:ascii="Arial" w:hAnsi="Arial" w:cs="Arial"/>
          <w:sz w:val="22"/>
        </w:rPr>
      </w:pPr>
      <w:r w:rsidRPr="00FF52FC">
        <w:rPr>
          <w:rFonts w:ascii="Arial" w:hAnsi="Arial" w:cs="Arial"/>
          <w:sz w:val="22"/>
        </w:rPr>
        <w:t xml:space="preserve">Application of pesticides </w:t>
      </w:r>
    </w:p>
    <w:p w:rsidR="00BF1F5E" w:rsidRPr="00FF52FC" w:rsidRDefault="00BF1F5E" w:rsidP="000F0B15">
      <w:pPr>
        <w:pStyle w:val="ListParagraph"/>
        <w:numPr>
          <w:ilvl w:val="0"/>
          <w:numId w:val="43"/>
        </w:numPr>
        <w:spacing w:line="276" w:lineRule="auto"/>
        <w:rPr>
          <w:rFonts w:ascii="Arial" w:hAnsi="Arial" w:cs="Arial"/>
          <w:sz w:val="22"/>
        </w:rPr>
      </w:pPr>
      <w:r w:rsidRPr="00FF52FC">
        <w:rPr>
          <w:rFonts w:ascii="Arial" w:hAnsi="Arial" w:cs="Arial"/>
          <w:sz w:val="22"/>
        </w:rPr>
        <w:t xml:space="preserve">Drainage </w:t>
      </w:r>
    </w:p>
    <w:p w:rsidR="00BF1F5E" w:rsidRPr="00FF52FC" w:rsidRDefault="00BF1F5E" w:rsidP="000F0B15">
      <w:pPr>
        <w:pStyle w:val="ListParagraph"/>
        <w:numPr>
          <w:ilvl w:val="0"/>
          <w:numId w:val="43"/>
        </w:numPr>
        <w:spacing w:line="276" w:lineRule="auto"/>
        <w:rPr>
          <w:rFonts w:ascii="Arial" w:hAnsi="Arial" w:cs="Arial"/>
          <w:sz w:val="22"/>
        </w:rPr>
      </w:pPr>
      <w:r w:rsidRPr="00FF52FC">
        <w:rPr>
          <w:rFonts w:ascii="Arial" w:hAnsi="Arial" w:cs="Arial"/>
          <w:sz w:val="22"/>
        </w:rPr>
        <w:t xml:space="preserve">Construction or removal of ditches, walls, fences, hardstands, banks, ditches or other earthworks or the laying or removal of pipelines and cables </w:t>
      </w:r>
    </w:p>
    <w:p w:rsidR="00BF1F5E" w:rsidRPr="00FF52FC" w:rsidRDefault="00BF1F5E" w:rsidP="000F0B15">
      <w:pPr>
        <w:pStyle w:val="ListParagraph"/>
        <w:numPr>
          <w:ilvl w:val="0"/>
          <w:numId w:val="43"/>
        </w:numPr>
        <w:spacing w:line="276" w:lineRule="auto"/>
        <w:rPr>
          <w:rFonts w:ascii="Arial" w:hAnsi="Arial" w:cs="Arial"/>
          <w:sz w:val="22"/>
        </w:rPr>
      </w:pPr>
      <w:r w:rsidRPr="00FF52FC">
        <w:rPr>
          <w:rFonts w:ascii="Arial" w:hAnsi="Arial" w:cs="Arial"/>
          <w:sz w:val="22"/>
        </w:rPr>
        <w:t>Erection of permanent structures</w:t>
      </w:r>
    </w:p>
    <w:p w:rsidR="00BF1F5E" w:rsidRPr="00FF52FC" w:rsidRDefault="00BF1F5E" w:rsidP="000F0B15">
      <w:pPr>
        <w:pStyle w:val="ListParagraph"/>
        <w:numPr>
          <w:ilvl w:val="0"/>
          <w:numId w:val="43"/>
        </w:numPr>
        <w:spacing w:line="276" w:lineRule="auto"/>
        <w:rPr>
          <w:rFonts w:ascii="Arial" w:hAnsi="Arial" w:cs="Arial"/>
          <w:sz w:val="22"/>
        </w:rPr>
      </w:pPr>
      <w:r w:rsidRPr="00FF52FC">
        <w:rPr>
          <w:rFonts w:ascii="Arial" w:hAnsi="Arial" w:cs="Arial"/>
          <w:sz w:val="22"/>
        </w:rPr>
        <w:t>Use of vehicles likely to damage the vegetation</w:t>
      </w:r>
    </w:p>
    <w:p w:rsidR="00BF1F5E" w:rsidRPr="00FF52FC" w:rsidRDefault="00BF1F5E" w:rsidP="000F0B15">
      <w:pPr>
        <w:pStyle w:val="ListParagraph"/>
        <w:numPr>
          <w:ilvl w:val="0"/>
          <w:numId w:val="43"/>
        </w:numPr>
        <w:spacing w:line="276" w:lineRule="auto"/>
        <w:rPr>
          <w:rFonts w:ascii="Arial" w:hAnsi="Arial" w:cs="Arial"/>
          <w:sz w:val="22"/>
        </w:rPr>
      </w:pPr>
      <w:r w:rsidRPr="00FF52FC">
        <w:rPr>
          <w:rFonts w:ascii="Arial" w:hAnsi="Arial" w:cs="Arial"/>
          <w:sz w:val="22"/>
        </w:rPr>
        <w:t>Disturbance to species</w:t>
      </w:r>
    </w:p>
    <w:p w:rsidR="00BF1F5E" w:rsidRPr="00FF52FC" w:rsidRDefault="00BF1F5E" w:rsidP="003535CE">
      <w:pPr>
        <w:spacing w:line="276" w:lineRule="auto"/>
        <w:rPr>
          <w:rFonts w:ascii="Arial" w:hAnsi="Arial" w:cs="Arial"/>
          <w:sz w:val="22"/>
        </w:rPr>
      </w:pPr>
    </w:p>
    <w:p w:rsidR="00BF1F5E" w:rsidRPr="00FF52FC" w:rsidRDefault="00BF1F5E" w:rsidP="003535CE">
      <w:pPr>
        <w:spacing w:line="276" w:lineRule="auto"/>
        <w:rPr>
          <w:rFonts w:ascii="Arial" w:hAnsi="Arial" w:cs="Arial"/>
          <w:sz w:val="22"/>
        </w:rPr>
      </w:pPr>
    </w:p>
    <w:p w:rsidR="00BF1F5E" w:rsidRPr="00FF52FC" w:rsidRDefault="00BF1F5E" w:rsidP="003535CE">
      <w:pPr>
        <w:spacing w:line="276" w:lineRule="auto"/>
        <w:rPr>
          <w:rFonts w:ascii="Arial" w:hAnsi="Arial" w:cs="Arial"/>
          <w:sz w:val="22"/>
        </w:rPr>
      </w:pPr>
      <w:r w:rsidRPr="00FF52FC">
        <w:rPr>
          <w:rFonts w:ascii="Arial" w:hAnsi="Arial" w:cs="Arial"/>
          <w:sz w:val="22"/>
        </w:rPr>
        <w:t xml:space="preserve">It should be noted that in this section of the </w:t>
      </w:r>
      <w:r w:rsidR="00AC14E6" w:rsidRPr="00FF52FC">
        <w:rPr>
          <w:rFonts w:ascii="Arial" w:hAnsi="Arial" w:cs="Arial"/>
          <w:sz w:val="22"/>
        </w:rPr>
        <w:t>a</w:t>
      </w:r>
      <w:r w:rsidRPr="00FF52FC">
        <w:rPr>
          <w:rFonts w:ascii="Arial" w:hAnsi="Arial" w:cs="Arial"/>
          <w:sz w:val="22"/>
        </w:rPr>
        <w:t xml:space="preserve">ssessment it is the broad principle of the </w:t>
      </w:r>
      <w:r w:rsidR="007A1872" w:rsidRPr="00FF52FC">
        <w:rPr>
          <w:rFonts w:ascii="Arial" w:hAnsi="Arial" w:cs="Arial"/>
          <w:sz w:val="22"/>
        </w:rPr>
        <w:t>p</w:t>
      </w:r>
      <w:r w:rsidRPr="00FF52FC">
        <w:rPr>
          <w:rFonts w:ascii="Arial" w:hAnsi="Arial" w:cs="Arial"/>
          <w:sz w:val="22"/>
        </w:rPr>
        <w:t xml:space="preserve">lan that is being assessed, rather than the detail of any proposed flood risk activity, since these details are not yet available. Details of possible sources, pathways and receptors for impacts are not available for assessment at this stage of </w:t>
      </w:r>
      <w:r w:rsidR="007A1872" w:rsidRPr="00FF52FC">
        <w:rPr>
          <w:rFonts w:ascii="Arial" w:hAnsi="Arial" w:cs="Arial"/>
          <w:sz w:val="22"/>
        </w:rPr>
        <w:t>p</w:t>
      </w:r>
      <w:r w:rsidRPr="00FF52FC">
        <w:rPr>
          <w:rFonts w:ascii="Arial" w:hAnsi="Arial" w:cs="Arial"/>
          <w:sz w:val="22"/>
        </w:rPr>
        <w:t>lan production.</w:t>
      </w:r>
    </w:p>
    <w:p w:rsidR="00BF1F5E" w:rsidRDefault="00BF1F5E" w:rsidP="0036529D"/>
    <w:p w:rsidR="00BF1F5E" w:rsidRDefault="00BF1F5E" w:rsidP="0036529D"/>
    <w:p w:rsidR="00937065" w:rsidRDefault="00937065" w:rsidP="0036529D">
      <w:pPr>
        <w:sectPr w:rsidR="00937065" w:rsidSect="005D6304">
          <w:pgSz w:w="11906" w:h="16838"/>
          <w:pgMar w:top="1440" w:right="1134" w:bottom="1440" w:left="1276" w:header="709" w:footer="709" w:gutter="0"/>
          <w:cols w:space="708"/>
          <w:docGrid w:linePitch="360"/>
        </w:sectPr>
      </w:pPr>
    </w:p>
    <w:p w:rsidR="00DF5898" w:rsidRDefault="000D7D99" w:rsidP="000D7D99">
      <w:pPr>
        <w:keepNext/>
        <w:outlineLvl w:val="6"/>
        <w:rPr>
          <w:rFonts w:ascii="Arial" w:hAnsi="Arial" w:cs="Arial"/>
          <w:b/>
          <w:color w:val="3366FF"/>
          <w:sz w:val="28"/>
        </w:rPr>
      </w:pPr>
      <w:r w:rsidRPr="000D7D99">
        <w:rPr>
          <w:rFonts w:ascii="Arial" w:hAnsi="Arial" w:cs="Arial"/>
          <w:b/>
          <w:color w:val="3366FF"/>
          <w:sz w:val="28"/>
        </w:rPr>
        <w:lastRenderedPageBreak/>
        <w:t xml:space="preserve">Table 1:  Screening Summary Tables </w:t>
      </w:r>
      <w:r>
        <w:rPr>
          <w:rFonts w:ascii="Arial" w:hAnsi="Arial" w:cs="Arial"/>
          <w:b/>
          <w:color w:val="3366FF"/>
          <w:sz w:val="28"/>
        </w:rPr>
        <w:t>–</w:t>
      </w:r>
      <w:r w:rsidRPr="000D7D99">
        <w:rPr>
          <w:rFonts w:ascii="Arial" w:hAnsi="Arial" w:cs="Arial"/>
          <w:b/>
          <w:color w:val="3366FF"/>
          <w:sz w:val="28"/>
        </w:rPr>
        <w:t xml:space="preserve"> </w:t>
      </w:r>
      <w:r>
        <w:rPr>
          <w:rFonts w:ascii="Arial" w:hAnsi="Arial" w:cs="Arial"/>
          <w:b/>
          <w:color w:val="3366FF"/>
          <w:sz w:val="28"/>
        </w:rPr>
        <w:t xml:space="preserve">Flood Risk Management </w:t>
      </w:r>
      <w:r w:rsidRPr="000D7D99">
        <w:rPr>
          <w:rFonts w:ascii="Arial" w:hAnsi="Arial" w:cs="Arial"/>
          <w:b/>
          <w:color w:val="3366FF"/>
          <w:sz w:val="28"/>
        </w:rPr>
        <w:t>Options</w:t>
      </w:r>
    </w:p>
    <w:p w:rsidR="00164D0C" w:rsidRPr="000D7D99" w:rsidRDefault="00164D0C" w:rsidP="000D7D99">
      <w:pPr>
        <w:keepNext/>
        <w:outlineLvl w:val="6"/>
        <w:rPr>
          <w:rFonts w:ascii="Arial" w:hAnsi="Arial" w:cs="Arial"/>
          <w:b/>
          <w:color w:val="3366FF"/>
          <w:sz w:val="28"/>
        </w:rPr>
      </w:pPr>
      <w:r w:rsidRPr="00164D0C">
        <w:rPr>
          <w:rFonts w:ascii="Arial" w:hAnsi="Arial" w:cs="Arial"/>
          <w:b/>
          <w:color w:val="3366FF"/>
          <w:sz w:val="28"/>
        </w:rPr>
        <w:t>Studies, Assessments and Plans</w:t>
      </w:r>
    </w:p>
    <w:p w:rsidR="000D7D99" w:rsidRDefault="000D7D99" w:rsidP="0036529D"/>
    <w:tbl>
      <w:tblPr>
        <w:tblStyle w:val="TableGrid"/>
        <w:tblW w:w="0" w:type="auto"/>
        <w:tblLook w:val="04A0" w:firstRow="1" w:lastRow="0" w:firstColumn="1" w:lastColumn="0" w:noHBand="0" w:noVBand="1"/>
      </w:tblPr>
      <w:tblGrid>
        <w:gridCol w:w="2376"/>
        <w:gridCol w:w="3544"/>
        <w:gridCol w:w="6379"/>
        <w:gridCol w:w="1875"/>
      </w:tblGrid>
      <w:tr w:rsidR="00937065" w:rsidTr="00C50919">
        <w:tc>
          <w:tcPr>
            <w:tcW w:w="2376" w:type="dxa"/>
            <w:shd w:val="clear" w:color="auto" w:fill="DAEEF3" w:themeFill="accent5" w:themeFillTint="33"/>
          </w:tcPr>
          <w:p w:rsidR="00937065" w:rsidRDefault="00937065" w:rsidP="0036529D">
            <w:pPr>
              <w:rPr>
                <w:rFonts w:ascii="Arial" w:hAnsi="Arial" w:cs="Arial"/>
                <w:sz w:val="22"/>
                <w:szCs w:val="22"/>
              </w:rPr>
            </w:pPr>
            <w:r>
              <w:rPr>
                <w:rFonts w:ascii="Arial" w:hAnsi="Arial" w:cs="Arial"/>
                <w:sz w:val="22"/>
                <w:szCs w:val="22"/>
              </w:rPr>
              <w:t>European Site</w:t>
            </w:r>
          </w:p>
        </w:tc>
        <w:tc>
          <w:tcPr>
            <w:tcW w:w="3544" w:type="dxa"/>
            <w:shd w:val="clear" w:color="auto" w:fill="DAEEF3" w:themeFill="accent5" w:themeFillTint="33"/>
          </w:tcPr>
          <w:p w:rsidR="00937065" w:rsidRDefault="00937065" w:rsidP="00937065">
            <w:pPr>
              <w:rPr>
                <w:rFonts w:ascii="Arial" w:hAnsi="Arial" w:cs="Arial"/>
                <w:sz w:val="22"/>
                <w:szCs w:val="22"/>
              </w:rPr>
            </w:pPr>
            <w:r>
              <w:rPr>
                <w:rFonts w:ascii="Arial" w:hAnsi="Arial" w:cs="Arial"/>
                <w:sz w:val="22"/>
                <w:szCs w:val="22"/>
              </w:rPr>
              <w:t xml:space="preserve">Potential Flood Risk Management Measures </w:t>
            </w:r>
          </w:p>
        </w:tc>
        <w:tc>
          <w:tcPr>
            <w:tcW w:w="6379" w:type="dxa"/>
            <w:shd w:val="clear" w:color="auto" w:fill="DAEEF3" w:themeFill="accent5" w:themeFillTint="33"/>
          </w:tcPr>
          <w:p w:rsidR="00937065" w:rsidRDefault="00937065" w:rsidP="0036529D">
            <w:pPr>
              <w:rPr>
                <w:rFonts w:ascii="Arial" w:hAnsi="Arial" w:cs="Arial"/>
                <w:sz w:val="22"/>
                <w:szCs w:val="22"/>
              </w:rPr>
            </w:pPr>
            <w:r>
              <w:rPr>
                <w:rFonts w:ascii="Arial" w:hAnsi="Arial" w:cs="Arial"/>
                <w:sz w:val="22"/>
                <w:szCs w:val="22"/>
              </w:rPr>
              <w:t xml:space="preserve">Likely significant effects of </w:t>
            </w:r>
            <w:r w:rsidR="008576FF">
              <w:rPr>
                <w:rFonts w:ascii="Arial" w:hAnsi="Arial" w:cs="Arial"/>
                <w:sz w:val="22"/>
                <w:szCs w:val="22"/>
              </w:rPr>
              <w:t xml:space="preserve">FRM </w:t>
            </w:r>
            <w:r>
              <w:rPr>
                <w:rFonts w:ascii="Arial" w:hAnsi="Arial" w:cs="Arial"/>
                <w:sz w:val="22"/>
                <w:szCs w:val="22"/>
              </w:rPr>
              <w:t>actions</w:t>
            </w:r>
          </w:p>
        </w:tc>
        <w:tc>
          <w:tcPr>
            <w:tcW w:w="1875" w:type="dxa"/>
            <w:shd w:val="clear" w:color="auto" w:fill="DAEEF3" w:themeFill="accent5" w:themeFillTint="33"/>
          </w:tcPr>
          <w:p w:rsidR="00937065" w:rsidRDefault="00937065" w:rsidP="0036529D">
            <w:pPr>
              <w:rPr>
                <w:rFonts w:ascii="Arial" w:hAnsi="Arial" w:cs="Arial"/>
                <w:sz w:val="22"/>
                <w:szCs w:val="22"/>
              </w:rPr>
            </w:pPr>
            <w:r>
              <w:rPr>
                <w:rFonts w:ascii="Arial" w:hAnsi="Arial" w:cs="Arial"/>
                <w:sz w:val="22"/>
                <w:szCs w:val="22"/>
              </w:rPr>
              <w:t>Screening Option</w:t>
            </w:r>
          </w:p>
        </w:tc>
      </w:tr>
      <w:tr w:rsidR="00970327" w:rsidTr="00C50919">
        <w:tc>
          <w:tcPr>
            <w:tcW w:w="2376" w:type="dxa"/>
            <w:vMerge w:val="restart"/>
          </w:tcPr>
          <w:p w:rsidR="00970327" w:rsidRDefault="00970327" w:rsidP="0036529D">
            <w:pPr>
              <w:rPr>
                <w:rFonts w:ascii="Arial" w:hAnsi="Arial" w:cs="Arial"/>
                <w:sz w:val="22"/>
                <w:szCs w:val="22"/>
              </w:rPr>
            </w:pPr>
            <w:r w:rsidRPr="00937065">
              <w:rPr>
                <w:rFonts w:ascii="Arial" w:hAnsi="Arial" w:cs="Arial"/>
                <w:sz w:val="22"/>
                <w:szCs w:val="22"/>
              </w:rPr>
              <w:t>Rochdale Canal SAC</w:t>
            </w:r>
          </w:p>
        </w:tc>
        <w:tc>
          <w:tcPr>
            <w:tcW w:w="3544" w:type="dxa"/>
          </w:tcPr>
          <w:p w:rsidR="00970327" w:rsidRPr="002A33D6" w:rsidRDefault="00970327" w:rsidP="00937065">
            <w:pPr>
              <w:rPr>
                <w:rFonts w:ascii="Arial" w:hAnsi="Arial" w:cs="Arial"/>
                <w:sz w:val="22"/>
              </w:rPr>
            </w:pPr>
            <w:r w:rsidRPr="002A33D6">
              <w:rPr>
                <w:rFonts w:ascii="Arial" w:hAnsi="Arial" w:cs="Arial"/>
                <w:sz w:val="22"/>
              </w:rPr>
              <w:t xml:space="preserve">Dredging of the canal </w:t>
            </w:r>
          </w:p>
        </w:tc>
        <w:tc>
          <w:tcPr>
            <w:tcW w:w="6379" w:type="dxa"/>
          </w:tcPr>
          <w:p w:rsidR="00970327" w:rsidRDefault="00164D0C" w:rsidP="00164D0C">
            <w:pPr>
              <w:rPr>
                <w:rFonts w:ascii="Arial" w:hAnsi="Arial" w:cs="Arial"/>
                <w:sz w:val="22"/>
                <w:szCs w:val="22"/>
              </w:rPr>
            </w:pPr>
            <w:r>
              <w:rPr>
                <w:rFonts w:ascii="Arial" w:hAnsi="Arial" w:cs="Arial"/>
                <w:sz w:val="22"/>
                <w:szCs w:val="22"/>
              </w:rPr>
              <w:t>The proposed measures are h</w:t>
            </w:r>
            <w:r w:rsidR="00970327" w:rsidRPr="00C50919">
              <w:rPr>
                <w:rFonts w:ascii="Arial" w:hAnsi="Arial" w:cs="Arial"/>
                <w:sz w:val="22"/>
                <w:szCs w:val="22"/>
              </w:rPr>
              <w:t>ighly unlikely to have an effect on the European Site</w:t>
            </w:r>
            <w:r>
              <w:rPr>
                <w:rFonts w:ascii="Arial" w:hAnsi="Arial" w:cs="Arial"/>
                <w:sz w:val="22"/>
                <w:szCs w:val="22"/>
              </w:rPr>
              <w:t>.</w:t>
            </w:r>
          </w:p>
        </w:tc>
        <w:tc>
          <w:tcPr>
            <w:tcW w:w="1875" w:type="dxa"/>
          </w:tcPr>
          <w:p w:rsidR="00970327" w:rsidRPr="000D7D99" w:rsidRDefault="00970327" w:rsidP="0036529D">
            <w:pPr>
              <w:rPr>
                <w:rFonts w:ascii="Arial" w:hAnsi="Arial" w:cs="Arial"/>
                <w:b/>
                <w:color w:val="00B050"/>
                <w:sz w:val="22"/>
                <w:szCs w:val="22"/>
              </w:rPr>
            </w:pPr>
            <w:r w:rsidRPr="000D7D99">
              <w:rPr>
                <w:rFonts w:ascii="Arial" w:hAnsi="Arial" w:cs="Arial"/>
                <w:b/>
                <w:color w:val="00B050"/>
                <w:sz w:val="22"/>
                <w:szCs w:val="22"/>
              </w:rPr>
              <w:t>Screen out</w:t>
            </w:r>
          </w:p>
        </w:tc>
      </w:tr>
      <w:tr w:rsidR="00970327" w:rsidTr="00C50919">
        <w:tc>
          <w:tcPr>
            <w:tcW w:w="2376" w:type="dxa"/>
            <w:vMerge/>
          </w:tcPr>
          <w:p w:rsidR="00970327" w:rsidRDefault="00970327" w:rsidP="0036529D">
            <w:pPr>
              <w:rPr>
                <w:rFonts w:ascii="Arial" w:hAnsi="Arial" w:cs="Arial"/>
                <w:sz w:val="22"/>
                <w:szCs w:val="22"/>
              </w:rPr>
            </w:pPr>
          </w:p>
        </w:tc>
        <w:tc>
          <w:tcPr>
            <w:tcW w:w="3544" w:type="dxa"/>
          </w:tcPr>
          <w:p w:rsidR="00970327" w:rsidRPr="002A33D6" w:rsidRDefault="00970327" w:rsidP="0036529D">
            <w:pPr>
              <w:rPr>
                <w:rFonts w:ascii="Arial" w:hAnsi="Arial" w:cs="Arial"/>
                <w:sz w:val="22"/>
              </w:rPr>
            </w:pPr>
            <w:r w:rsidRPr="002A33D6">
              <w:rPr>
                <w:rFonts w:ascii="Arial" w:hAnsi="Arial" w:cs="Arial"/>
                <w:sz w:val="22"/>
              </w:rPr>
              <w:t xml:space="preserve">Draining of the canal </w:t>
            </w:r>
          </w:p>
        </w:tc>
        <w:tc>
          <w:tcPr>
            <w:tcW w:w="6379" w:type="dxa"/>
          </w:tcPr>
          <w:p w:rsidR="00970327" w:rsidRDefault="00164D0C" w:rsidP="00164D0C">
            <w:pPr>
              <w:rPr>
                <w:rFonts w:ascii="Arial" w:hAnsi="Arial" w:cs="Arial"/>
                <w:sz w:val="22"/>
                <w:szCs w:val="22"/>
              </w:rPr>
            </w:pPr>
            <w:r w:rsidRPr="00164D0C">
              <w:rPr>
                <w:rFonts w:ascii="Arial" w:hAnsi="Arial" w:cs="Arial"/>
                <w:sz w:val="22"/>
                <w:szCs w:val="22"/>
              </w:rPr>
              <w:t>The proposed measures are highly unlikely to have an effect on the European Site.</w:t>
            </w:r>
          </w:p>
        </w:tc>
        <w:tc>
          <w:tcPr>
            <w:tcW w:w="1875" w:type="dxa"/>
          </w:tcPr>
          <w:p w:rsidR="00970327" w:rsidRPr="000D7D99" w:rsidRDefault="00970327" w:rsidP="0036529D">
            <w:pPr>
              <w:rPr>
                <w:rFonts w:ascii="Arial" w:hAnsi="Arial" w:cs="Arial"/>
                <w:b/>
                <w:color w:val="00B050"/>
                <w:sz w:val="22"/>
                <w:szCs w:val="22"/>
              </w:rPr>
            </w:pPr>
            <w:r w:rsidRPr="000D7D99">
              <w:rPr>
                <w:rFonts w:ascii="Arial" w:hAnsi="Arial" w:cs="Arial"/>
                <w:b/>
                <w:color w:val="00B050"/>
                <w:sz w:val="22"/>
                <w:szCs w:val="22"/>
              </w:rPr>
              <w:t>Screen out</w:t>
            </w:r>
          </w:p>
        </w:tc>
      </w:tr>
      <w:tr w:rsidR="00970327" w:rsidTr="00C50919">
        <w:tc>
          <w:tcPr>
            <w:tcW w:w="2376" w:type="dxa"/>
            <w:vMerge/>
          </w:tcPr>
          <w:p w:rsidR="00970327" w:rsidRDefault="00970327" w:rsidP="0036529D">
            <w:pPr>
              <w:rPr>
                <w:rFonts w:ascii="Arial" w:hAnsi="Arial" w:cs="Arial"/>
                <w:sz w:val="22"/>
                <w:szCs w:val="22"/>
              </w:rPr>
            </w:pPr>
          </w:p>
        </w:tc>
        <w:tc>
          <w:tcPr>
            <w:tcW w:w="3544" w:type="dxa"/>
          </w:tcPr>
          <w:p w:rsidR="00970327" w:rsidRPr="002A33D6" w:rsidRDefault="00970327" w:rsidP="0036529D">
            <w:pPr>
              <w:rPr>
                <w:rFonts w:ascii="Arial" w:hAnsi="Arial" w:cs="Arial"/>
                <w:sz w:val="22"/>
              </w:rPr>
            </w:pPr>
            <w:r w:rsidRPr="002A33D6">
              <w:rPr>
                <w:rFonts w:ascii="Arial" w:hAnsi="Arial" w:cs="Arial"/>
                <w:sz w:val="22"/>
              </w:rPr>
              <w:t>Use of herbicides in or adjacent to the canal</w:t>
            </w:r>
          </w:p>
        </w:tc>
        <w:tc>
          <w:tcPr>
            <w:tcW w:w="6379" w:type="dxa"/>
          </w:tcPr>
          <w:p w:rsidR="00970327" w:rsidRDefault="00164D0C" w:rsidP="0036529D">
            <w:pPr>
              <w:rPr>
                <w:rFonts w:ascii="Arial" w:hAnsi="Arial" w:cs="Arial"/>
                <w:sz w:val="22"/>
                <w:szCs w:val="22"/>
              </w:rPr>
            </w:pPr>
            <w:r>
              <w:rPr>
                <w:rFonts w:ascii="Arial" w:hAnsi="Arial" w:cs="Arial"/>
                <w:sz w:val="22"/>
                <w:szCs w:val="22"/>
              </w:rPr>
              <w:t>The proposed measures are h</w:t>
            </w:r>
            <w:r w:rsidRPr="00C50919">
              <w:rPr>
                <w:rFonts w:ascii="Arial" w:hAnsi="Arial" w:cs="Arial"/>
                <w:sz w:val="22"/>
                <w:szCs w:val="22"/>
              </w:rPr>
              <w:t>ighly unlikely to have an effect on the European Site</w:t>
            </w:r>
            <w:r>
              <w:rPr>
                <w:rFonts w:ascii="Arial" w:hAnsi="Arial" w:cs="Arial"/>
                <w:sz w:val="22"/>
                <w:szCs w:val="22"/>
              </w:rPr>
              <w:t>.</w:t>
            </w:r>
          </w:p>
        </w:tc>
        <w:tc>
          <w:tcPr>
            <w:tcW w:w="1875" w:type="dxa"/>
          </w:tcPr>
          <w:p w:rsidR="00970327" w:rsidRPr="000D7D99" w:rsidRDefault="00970327" w:rsidP="0036529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C50919">
        <w:tc>
          <w:tcPr>
            <w:tcW w:w="2376" w:type="dxa"/>
            <w:vMerge w:val="restart"/>
          </w:tcPr>
          <w:p w:rsidR="00164D0C" w:rsidRDefault="00164D0C" w:rsidP="0036529D">
            <w:pPr>
              <w:rPr>
                <w:rFonts w:ascii="Arial" w:hAnsi="Arial" w:cs="Arial"/>
                <w:sz w:val="22"/>
                <w:szCs w:val="22"/>
              </w:rPr>
            </w:pPr>
            <w:r w:rsidRPr="00937065">
              <w:rPr>
                <w:rFonts w:ascii="Arial" w:hAnsi="Arial" w:cs="Arial"/>
                <w:sz w:val="22"/>
                <w:szCs w:val="22"/>
              </w:rPr>
              <w:t>South Pennine Moors SAC/SPAs</w:t>
            </w:r>
          </w:p>
        </w:tc>
        <w:tc>
          <w:tcPr>
            <w:tcW w:w="3544" w:type="dxa"/>
          </w:tcPr>
          <w:p w:rsidR="00164D0C" w:rsidRPr="002A33D6" w:rsidRDefault="00164D0C" w:rsidP="00C50919">
            <w:pPr>
              <w:rPr>
                <w:rFonts w:ascii="Arial" w:hAnsi="Arial" w:cs="Arial"/>
                <w:sz w:val="22"/>
              </w:rPr>
            </w:pPr>
            <w:r w:rsidRPr="002A33D6">
              <w:rPr>
                <w:rFonts w:ascii="Arial" w:hAnsi="Arial" w:cs="Arial"/>
                <w:sz w:val="22"/>
              </w:rPr>
              <w:t xml:space="preserve">Grip Blocking </w:t>
            </w:r>
          </w:p>
        </w:tc>
        <w:tc>
          <w:tcPr>
            <w:tcW w:w="6379" w:type="dxa"/>
          </w:tcPr>
          <w:p w:rsidR="00164D0C" w:rsidRDefault="00164D0C">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36529D">
            <w:pPr>
              <w:rPr>
                <w:rFonts w:ascii="Arial" w:hAnsi="Arial" w:cs="Arial"/>
                <w:b/>
                <w:sz w:val="22"/>
                <w:szCs w:val="22"/>
              </w:rPr>
            </w:pPr>
            <w:r w:rsidRPr="00164D0C">
              <w:rPr>
                <w:rFonts w:ascii="Arial" w:hAnsi="Arial" w:cs="Arial"/>
                <w:b/>
                <w:color w:val="00B050"/>
                <w:sz w:val="22"/>
                <w:szCs w:val="22"/>
              </w:rPr>
              <w:t>Screen out</w:t>
            </w:r>
          </w:p>
        </w:tc>
      </w:tr>
      <w:tr w:rsidR="00164D0C" w:rsidTr="00C50919">
        <w:tc>
          <w:tcPr>
            <w:tcW w:w="2376" w:type="dxa"/>
            <w:vMerge/>
          </w:tcPr>
          <w:p w:rsidR="00164D0C" w:rsidRDefault="00164D0C" w:rsidP="0036529D">
            <w:pPr>
              <w:rPr>
                <w:rFonts w:ascii="Arial" w:hAnsi="Arial" w:cs="Arial"/>
                <w:sz w:val="22"/>
                <w:szCs w:val="22"/>
              </w:rPr>
            </w:pPr>
          </w:p>
        </w:tc>
        <w:tc>
          <w:tcPr>
            <w:tcW w:w="3544" w:type="dxa"/>
          </w:tcPr>
          <w:p w:rsidR="00164D0C" w:rsidRPr="002A33D6" w:rsidRDefault="00164D0C" w:rsidP="0036529D">
            <w:pPr>
              <w:rPr>
                <w:rFonts w:ascii="Arial" w:hAnsi="Arial" w:cs="Arial"/>
                <w:sz w:val="22"/>
              </w:rPr>
            </w:pPr>
            <w:r w:rsidRPr="002A33D6">
              <w:rPr>
                <w:rFonts w:ascii="Arial" w:hAnsi="Arial" w:cs="Arial"/>
                <w:sz w:val="22"/>
              </w:rPr>
              <w:t xml:space="preserve">Drainage </w:t>
            </w:r>
          </w:p>
        </w:tc>
        <w:tc>
          <w:tcPr>
            <w:tcW w:w="6379" w:type="dxa"/>
          </w:tcPr>
          <w:p w:rsidR="00164D0C" w:rsidRDefault="00164D0C">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36529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C50919">
        <w:tc>
          <w:tcPr>
            <w:tcW w:w="2376" w:type="dxa"/>
            <w:vMerge/>
          </w:tcPr>
          <w:p w:rsidR="00164D0C" w:rsidRDefault="00164D0C" w:rsidP="0036529D">
            <w:pPr>
              <w:rPr>
                <w:rFonts w:ascii="Arial" w:hAnsi="Arial" w:cs="Arial"/>
                <w:sz w:val="22"/>
                <w:szCs w:val="22"/>
              </w:rPr>
            </w:pPr>
          </w:p>
        </w:tc>
        <w:tc>
          <w:tcPr>
            <w:tcW w:w="3544" w:type="dxa"/>
          </w:tcPr>
          <w:p w:rsidR="00164D0C" w:rsidRPr="002A33D6" w:rsidRDefault="00164D0C" w:rsidP="0036529D">
            <w:pPr>
              <w:rPr>
                <w:rFonts w:ascii="Arial" w:hAnsi="Arial" w:cs="Arial"/>
                <w:sz w:val="22"/>
              </w:rPr>
            </w:pPr>
            <w:r w:rsidRPr="002A33D6">
              <w:rPr>
                <w:rFonts w:ascii="Arial" w:hAnsi="Arial" w:cs="Arial"/>
                <w:sz w:val="22"/>
              </w:rPr>
              <w:t xml:space="preserve">Construction or removal of ditches, walls, fences, hardstands, banks, ditches or other earthworks or the laying or removal of pipelines and cables </w:t>
            </w:r>
          </w:p>
        </w:tc>
        <w:tc>
          <w:tcPr>
            <w:tcW w:w="6379" w:type="dxa"/>
          </w:tcPr>
          <w:p w:rsidR="00164D0C" w:rsidRDefault="00164D0C">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36529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C50919">
        <w:tc>
          <w:tcPr>
            <w:tcW w:w="2376" w:type="dxa"/>
            <w:vMerge/>
          </w:tcPr>
          <w:p w:rsidR="00164D0C" w:rsidRDefault="00164D0C" w:rsidP="0036529D">
            <w:pPr>
              <w:rPr>
                <w:rFonts w:ascii="Arial" w:hAnsi="Arial" w:cs="Arial"/>
                <w:sz w:val="22"/>
                <w:szCs w:val="22"/>
              </w:rPr>
            </w:pPr>
          </w:p>
        </w:tc>
        <w:tc>
          <w:tcPr>
            <w:tcW w:w="3544" w:type="dxa"/>
          </w:tcPr>
          <w:p w:rsidR="00164D0C" w:rsidRPr="002A33D6" w:rsidRDefault="00164D0C" w:rsidP="00C50919">
            <w:pPr>
              <w:rPr>
                <w:rFonts w:ascii="Arial" w:hAnsi="Arial" w:cs="Arial"/>
                <w:sz w:val="22"/>
              </w:rPr>
            </w:pPr>
            <w:r w:rsidRPr="002A33D6">
              <w:rPr>
                <w:rFonts w:ascii="Arial" w:hAnsi="Arial" w:cs="Arial"/>
                <w:sz w:val="22"/>
              </w:rPr>
              <w:t>Erection of permanent structures</w:t>
            </w:r>
          </w:p>
        </w:tc>
        <w:tc>
          <w:tcPr>
            <w:tcW w:w="6379" w:type="dxa"/>
          </w:tcPr>
          <w:p w:rsidR="00164D0C" w:rsidRDefault="00164D0C">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36529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C50919">
        <w:tc>
          <w:tcPr>
            <w:tcW w:w="2376" w:type="dxa"/>
            <w:vMerge/>
          </w:tcPr>
          <w:p w:rsidR="00164D0C" w:rsidRDefault="00164D0C" w:rsidP="0036529D">
            <w:pPr>
              <w:rPr>
                <w:rFonts w:ascii="Arial" w:hAnsi="Arial" w:cs="Arial"/>
                <w:sz w:val="22"/>
                <w:szCs w:val="22"/>
              </w:rPr>
            </w:pPr>
          </w:p>
        </w:tc>
        <w:tc>
          <w:tcPr>
            <w:tcW w:w="3544" w:type="dxa"/>
          </w:tcPr>
          <w:p w:rsidR="00164D0C" w:rsidRPr="002A33D6" w:rsidRDefault="00164D0C" w:rsidP="00C50919">
            <w:pPr>
              <w:rPr>
                <w:rFonts w:ascii="Arial" w:hAnsi="Arial" w:cs="Arial"/>
                <w:sz w:val="22"/>
              </w:rPr>
            </w:pPr>
            <w:r w:rsidRPr="002A33D6">
              <w:rPr>
                <w:rFonts w:ascii="Arial" w:hAnsi="Arial" w:cs="Arial"/>
                <w:sz w:val="22"/>
              </w:rPr>
              <w:t>Use of vehicles likely to damage the vegetation</w:t>
            </w:r>
          </w:p>
          <w:p w:rsidR="00164D0C" w:rsidRPr="002A33D6" w:rsidRDefault="00164D0C" w:rsidP="00C50919">
            <w:pPr>
              <w:rPr>
                <w:rFonts w:ascii="Arial" w:hAnsi="Arial" w:cs="Arial"/>
                <w:sz w:val="22"/>
              </w:rPr>
            </w:pPr>
          </w:p>
        </w:tc>
        <w:tc>
          <w:tcPr>
            <w:tcW w:w="6379" w:type="dxa"/>
          </w:tcPr>
          <w:p w:rsidR="00164D0C" w:rsidRDefault="00164D0C">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36529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C50919">
        <w:tc>
          <w:tcPr>
            <w:tcW w:w="2376" w:type="dxa"/>
            <w:vMerge/>
          </w:tcPr>
          <w:p w:rsidR="00164D0C" w:rsidRDefault="00164D0C" w:rsidP="0036529D">
            <w:pPr>
              <w:rPr>
                <w:rFonts w:ascii="Arial" w:hAnsi="Arial" w:cs="Arial"/>
                <w:sz w:val="22"/>
                <w:szCs w:val="22"/>
              </w:rPr>
            </w:pPr>
          </w:p>
        </w:tc>
        <w:tc>
          <w:tcPr>
            <w:tcW w:w="3544" w:type="dxa"/>
          </w:tcPr>
          <w:p w:rsidR="00164D0C" w:rsidRPr="002A33D6" w:rsidRDefault="00164D0C" w:rsidP="00C50919">
            <w:pPr>
              <w:rPr>
                <w:rFonts w:ascii="Arial" w:hAnsi="Arial" w:cs="Arial"/>
                <w:sz w:val="22"/>
              </w:rPr>
            </w:pPr>
            <w:r w:rsidRPr="002A33D6">
              <w:rPr>
                <w:rFonts w:ascii="Arial" w:hAnsi="Arial" w:cs="Arial"/>
                <w:sz w:val="22"/>
              </w:rPr>
              <w:t xml:space="preserve">Application of pesticides </w:t>
            </w:r>
          </w:p>
          <w:p w:rsidR="00164D0C" w:rsidRPr="002A33D6" w:rsidRDefault="00164D0C" w:rsidP="0036529D">
            <w:pPr>
              <w:rPr>
                <w:rFonts w:ascii="Arial" w:hAnsi="Arial" w:cs="Arial"/>
                <w:sz w:val="22"/>
                <w:szCs w:val="22"/>
              </w:rPr>
            </w:pPr>
          </w:p>
        </w:tc>
        <w:tc>
          <w:tcPr>
            <w:tcW w:w="6379" w:type="dxa"/>
          </w:tcPr>
          <w:p w:rsidR="00164D0C" w:rsidRDefault="00164D0C">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36529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C50919">
        <w:tc>
          <w:tcPr>
            <w:tcW w:w="2376" w:type="dxa"/>
            <w:vMerge/>
          </w:tcPr>
          <w:p w:rsidR="00164D0C" w:rsidRDefault="00164D0C" w:rsidP="0036529D">
            <w:pPr>
              <w:rPr>
                <w:rFonts w:ascii="Arial" w:hAnsi="Arial" w:cs="Arial"/>
                <w:sz w:val="22"/>
                <w:szCs w:val="22"/>
              </w:rPr>
            </w:pPr>
          </w:p>
        </w:tc>
        <w:tc>
          <w:tcPr>
            <w:tcW w:w="3544" w:type="dxa"/>
          </w:tcPr>
          <w:p w:rsidR="00164D0C" w:rsidRPr="002A33D6" w:rsidRDefault="00164D0C" w:rsidP="00C50919">
            <w:pPr>
              <w:rPr>
                <w:rFonts w:ascii="Arial" w:hAnsi="Arial" w:cs="Arial"/>
                <w:sz w:val="22"/>
              </w:rPr>
            </w:pPr>
            <w:r w:rsidRPr="002A33D6">
              <w:rPr>
                <w:rFonts w:ascii="Arial" w:hAnsi="Arial" w:cs="Arial"/>
                <w:sz w:val="22"/>
              </w:rPr>
              <w:t>Disturbance to species</w:t>
            </w:r>
          </w:p>
          <w:p w:rsidR="00164D0C" w:rsidRPr="002A33D6" w:rsidRDefault="00164D0C" w:rsidP="0036529D">
            <w:pPr>
              <w:rPr>
                <w:rFonts w:ascii="Arial" w:hAnsi="Arial" w:cs="Arial"/>
                <w:sz w:val="22"/>
                <w:szCs w:val="22"/>
              </w:rPr>
            </w:pPr>
          </w:p>
        </w:tc>
        <w:tc>
          <w:tcPr>
            <w:tcW w:w="6379" w:type="dxa"/>
          </w:tcPr>
          <w:p w:rsidR="00164D0C" w:rsidRDefault="00164D0C">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36529D">
            <w:pPr>
              <w:rPr>
                <w:rFonts w:ascii="Arial" w:hAnsi="Arial" w:cs="Arial"/>
                <w:b/>
                <w:color w:val="00B050"/>
                <w:sz w:val="22"/>
                <w:szCs w:val="22"/>
              </w:rPr>
            </w:pPr>
            <w:r w:rsidRPr="000D7D99">
              <w:rPr>
                <w:rFonts w:ascii="Arial" w:hAnsi="Arial" w:cs="Arial"/>
                <w:b/>
                <w:color w:val="00B050"/>
                <w:sz w:val="22"/>
                <w:szCs w:val="22"/>
              </w:rPr>
              <w:t>Screen out</w:t>
            </w:r>
          </w:p>
        </w:tc>
      </w:tr>
    </w:tbl>
    <w:p w:rsidR="0036529D" w:rsidRDefault="0036529D" w:rsidP="0036529D">
      <w:pPr>
        <w:rPr>
          <w:rFonts w:ascii="Arial" w:hAnsi="Arial" w:cs="Arial"/>
          <w:sz w:val="22"/>
          <w:szCs w:val="22"/>
        </w:rPr>
      </w:pPr>
    </w:p>
    <w:p w:rsidR="0036529D" w:rsidRDefault="0036529D" w:rsidP="0036529D">
      <w:pPr>
        <w:rPr>
          <w:rFonts w:ascii="Arial" w:hAnsi="Arial" w:cs="Arial"/>
          <w:sz w:val="22"/>
          <w:szCs w:val="22"/>
        </w:rPr>
      </w:pPr>
    </w:p>
    <w:p w:rsidR="00164D0C" w:rsidRDefault="00164D0C" w:rsidP="0036529D">
      <w:pPr>
        <w:rPr>
          <w:rFonts w:ascii="Arial" w:hAnsi="Arial" w:cs="Arial"/>
          <w:sz w:val="22"/>
          <w:szCs w:val="22"/>
        </w:rPr>
      </w:pPr>
    </w:p>
    <w:p w:rsidR="00164D0C" w:rsidRDefault="00164D0C" w:rsidP="00164D0C">
      <w:pPr>
        <w:keepNext/>
        <w:outlineLvl w:val="6"/>
        <w:rPr>
          <w:rFonts w:ascii="Arial" w:hAnsi="Arial" w:cs="Arial"/>
          <w:b/>
          <w:color w:val="3366FF"/>
          <w:sz w:val="28"/>
        </w:rPr>
      </w:pPr>
      <w:r w:rsidRPr="000D7D99">
        <w:rPr>
          <w:rFonts w:ascii="Arial" w:hAnsi="Arial" w:cs="Arial"/>
          <w:b/>
          <w:color w:val="3366FF"/>
          <w:sz w:val="28"/>
        </w:rPr>
        <w:lastRenderedPageBreak/>
        <w:t xml:space="preserve">Table </w:t>
      </w:r>
      <w:r>
        <w:rPr>
          <w:rFonts w:ascii="Arial" w:hAnsi="Arial" w:cs="Arial"/>
          <w:b/>
          <w:color w:val="3366FF"/>
          <w:sz w:val="28"/>
        </w:rPr>
        <w:t>2</w:t>
      </w:r>
      <w:r w:rsidRPr="000D7D99">
        <w:rPr>
          <w:rFonts w:ascii="Arial" w:hAnsi="Arial" w:cs="Arial"/>
          <w:b/>
          <w:color w:val="3366FF"/>
          <w:sz w:val="28"/>
        </w:rPr>
        <w:t xml:space="preserve">:  Screening Summary Tables </w:t>
      </w:r>
      <w:r>
        <w:rPr>
          <w:rFonts w:ascii="Arial" w:hAnsi="Arial" w:cs="Arial"/>
          <w:b/>
          <w:color w:val="3366FF"/>
          <w:sz w:val="28"/>
        </w:rPr>
        <w:t>–</w:t>
      </w:r>
      <w:r w:rsidRPr="000D7D99">
        <w:rPr>
          <w:rFonts w:ascii="Arial" w:hAnsi="Arial" w:cs="Arial"/>
          <w:b/>
          <w:color w:val="3366FF"/>
          <w:sz w:val="28"/>
        </w:rPr>
        <w:t xml:space="preserve"> </w:t>
      </w:r>
      <w:r>
        <w:rPr>
          <w:rFonts w:ascii="Arial" w:hAnsi="Arial" w:cs="Arial"/>
          <w:b/>
          <w:color w:val="3366FF"/>
          <w:sz w:val="28"/>
        </w:rPr>
        <w:t xml:space="preserve">Flood Risk Management </w:t>
      </w:r>
      <w:r w:rsidRPr="000D7D99">
        <w:rPr>
          <w:rFonts w:ascii="Arial" w:hAnsi="Arial" w:cs="Arial"/>
          <w:b/>
          <w:color w:val="3366FF"/>
          <w:sz w:val="28"/>
        </w:rPr>
        <w:t>Options</w:t>
      </w:r>
    </w:p>
    <w:p w:rsidR="00164D0C" w:rsidRDefault="00164D0C" w:rsidP="00164D0C">
      <w:pPr>
        <w:rPr>
          <w:rFonts w:ascii="Arial" w:hAnsi="Arial" w:cs="Arial"/>
          <w:b/>
          <w:color w:val="3366FF"/>
          <w:sz w:val="28"/>
        </w:rPr>
      </w:pPr>
      <w:r w:rsidRPr="00164D0C">
        <w:rPr>
          <w:rFonts w:ascii="Arial" w:hAnsi="Arial" w:cs="Arial"/>
          <w:b/>
          <w:color w:val="3366FF"/>
          <w:sz w:val="28"/>
        </w:rPr>
        <w:t>Development Planning and Climate Change</w:t>
      </w:r>
      <w:r>
        <w:rPr>
          <w:rFonts w:ascii="Arial" w:hAnsi="Arial" w:cs="Arial"/>
          <w:b/>
          <w:color w:val="3366FF"/>
          <w:sz w:val="28"/>
        </w:rPr>
        <w:t xml:space="preserve"> Measures</w:t>
      </w:r>
    </w:p>
    <w:p w:rsidR="00164D0C" w:rsidRDefault="00164D0C" w:rsidP="00164D0C"/>
    <w:tbl>
      <w:tblPr>
        <w:tblStyle w:val="TableGrid"/>
        <w:tblW w:w="0" w:type="auto"/>
        <w:tblLook w:val="04A0" w:firstRow="1" w:lastRow="0" w:firstColumn="1" w:lastColumn="0" w:noHBand="0" w:noVBand="1"/>
      </w:tblPr>
      <w:tblGrid>
        <w:gridCol w:w="2376"/>
        <w:gridCol w:w="3544"/>
        <w:gridCol w:w="6379"/>
        <w:gridCol w:w="1875"/>
      </w:tblGrid>
      <w:tr w:rsidR="00164D0C" w:rsidTr="00DE2B4D">
        <w:tc>
          <w:tcPr>
            <w:tcW w:w="2376"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European Site</w:t>
            </w:r>
          </w:p>
        </w:tc>
        <w:tc>
          <w:tcPr>
            <w:tcW w:w="3544"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 xml:space="preserve">Potential Flood Risk Management Measures </w:t>
            </w:r>
          </w:p>
        </w:tc>
        <w:tc>
          <w:tcPr>
            <w:tcW w:w="6379"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Likely significant effects of FRM actions</w:t>
            </w:r>
          </w:p>
        </w:tc>
        <w:tc>
          <w:tcPr>
            <w:tcW w:w="1875"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Screening Option</w:t>
            </w:r>
          </w:p>
        </w:tc>
      </w:tr>
      <w:tr w:rsidR="00164D0C" w:rsidTr="00DE2B4D">
        <w:tc>
          <w:tcPr>
            <w:tcW w:w="2376" w:type="dxa"/>
            <w:vMerge w:val="restart"/>
          </w:tcPr>
          <w:p w:rsidR="00164D0C" w:rsidRDefault="00164D0C" w:rsidP="00DE2B4D">
            <w:pPr>
              <w:rPr>
                <w:rFonts w:ascii="Arial" w:hAnsi="Arial" w:cs="Arial"/>
                <w:sz w:val="22"/>
                <w:szCs w:val="22"/>
              </w:rPr>
            </w:pPr>
            <w:r w:rsidRPr="00937065">
              <w:rPr>
                <w:rFonts w:ascii="Arial" w:hAnsi="Arial" w:cs="Arial"/>
                <w:sz w:val="22"/>
                <w:szCs w:val="22"/>
              </w:rPr>
              <w:t>Rochdale Canal SAC</w:t>
            </w: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Dredging of the canal </w:t>
            </w:r>
          </w:p>
        </w:tc>
        <w:tc>
          <w:tcPr>
            <w:tcW w:w="6379" w:type="dxa"/>
          </w:tcPr>
          <w:p w:rsidR="00164D0C" w:rsidRDefault="00164D0C" w:rsidP="00DE2B4D">
            <w:pPr>
              <w:rPr>
                <w:rFonts w:ascii="Arial" w:hAnsi="Arial" w:cs="Arial"/>
                <w:sz w:val="22"/>
                <w:szCs w:val="22"/>
              </w:rPr>
            </w:pPr>
            <w:r>
              <w:rPr>
                <w:rFonts w:ascii="Arial" w:hAnsi="Arial" w:cs="Arial"/>
                <w:sz w:val="22"/>
                <w:szCs w:val="22"/>
              </w:rPr>
              <w:t>The proposed measures are h</w:t>
            </w:r>
            <w:r w:rsidRPr="00C50919">
              <w:rPr>
                <w:rFonts w:ascii="Arial" w:hAnsi="Arial" w:cs="Arial"/>
                <w:sz w:val="22"/>
                <w:szCs w:val="22"/>
              </w:rPr>
              <w:t>ighly unlikely to have an effect on the European Site</w:t>
            </w:r>
            <w:r>
              <w:rPr>
                <w:rFonts w:ascii="Arial" w:hAnsi="Arial" w:cs="Arial"/>
                <w:sz w:val="22"/>
                <w:szCs w:val="22"/>
              </w:rPr>
              <w:t>.</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Draining of the canal </w:t>
            </w:r>
          </w:p>
        </w:tc>
        <w:tc>
          <w:tcPr>
            <w:tcW w:w="6379" w:type="dxa"/>
          </w:tcPr>
          <w:p w:rsidR="00164D0C" w:rsidRDefault="00164D0C" w:rsidP="00DE2B4D">
            <w:pPr>
              <w:rPr>
                <w:rFonts w:ascii="Arial" w:hAnsi="Arial" w:cs="Arial"/>
                <w:sz w:val="22"/>
                <w:szCs w:val="22"/>
              </w:rPr>
            </w:pPr>
            <w:r w:rsidRPr="00164D0C">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Use of herbicides in or adjacent to the canal</w:t>
            </w:r>
          </w:p>
        </w:tc>
        <w:tc>
          <w:tcPr>
            <w:tcW w:w="6379" w:type="dxa"/>
          </w:tcPr>
          <w:p w:rsidR="00164D0C" w:rsidRDefault="00164D0C" w:rsidP="00DE2B4D">
            <w:pPr>
              <w:rPr>
                <w:rFonts w:ascii="Arial" w:hAnsi="Arial" w:cs="Arial"/>
                <w:sz w:val="22"/>
                <w:szCs w:val="22"/>
              </w:rPr>
            </w:pPr>
            <w:r>
              <w:rPr>
                <w:rFonts w:ascii="Arial" w:hAnsi="Arial" w:cs="Arial"/>
                <w:sz w:val="22"/>
                <w:szCs w:val="22"/>
              </w:rPr>
              <w:t>The proposed measures are h</w:t>
            </w:r>
            <w:r w:rsidRPr="00C50919">
              <w:rPr>
                <w:rFonts w:ascii="Arial" w:hAnsi="Arial" w:cs="Arial"/>
                <w:sz w:val="22"/>
                <w:szCs w:val="22"/>
              </w:rPr>
              <w:t>ighly unlikely to have an effect on the European Site</w:t>
            </w:r>
            <w:r>
              <w:rPr>
                <w:rFonts w:ascii="Arial" w:hAnsi="Arial" w:cs="Arial"/>
                <w:sz w:val="22"/>
                <w:szCs w:val="22"/>
              </w:rPr>
              <w:t>.</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val="restart"/>
          </w:tcPr>
          <w:p w:rsidR="00164D0C" w:rsidRDefault="00164D0C" w:rsidP="00DE2B4D">
            <w:pPr>
              <w:rPr>
                <w:rFonts w:ascii="Arial" w:hAnsi="Arial" w:cs="Arial"/>
                <w:sz w:val="22"/>
                <w:szCs w:val="22"/>
              </w:rPr>
            </w:pPr>
            <w:r w:rsidRPr="00937065">
              <w:rPr>
                <w:rFonts w:ascii="Arial" w:hAnsi="Arial" w:cs="Arial"/>
                <w:sz w:val="22"/>
                <w:szCs w:val="22"/>
              </w:rPr>
              <w:t>South Pennine Moors SAC/SPAs</w:t>
            </w: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Grip Blocking </w:t>
            </w: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sz w:val="22"/>
                <w:szCs w:val="22"/>
              </w:rPr>
            </w:pPr>
            <w:r w:rsidRPr="00164D0C">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Drainage </w:t>
            </w: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Construction or removal of ditches, walls, fences, hardstands, banks, ditches or other earthworks or the laying or removal of pipelines and cables </w:t>
            </w: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Erection of permanent structures</w:t>
            </w: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Use of vehicles likely to damage the vegetation</w:t>
            </w:r>
          </w:p>
          <w:p w:rsidR="00164D0C" w:rsidRPr="002A33D6" w:rsidRDefault="00164D0C" w:rsidP="00DE2B4D">
            <w:pPr>
              <w:rPr>
                <w:rFonts w:ascii="Arial" w:hAnsi="Arial" w:cs="Arial"/>
                <w:sz w:val="22"/>
              </w:rPr>
            </w:pP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Application of pesticides </w:t>
            </w:r>
          </w:p>
          <w:p w:rsidR="00164D0C" w:rsidRPr="002A33D6" w:rsidRDefault="00164D0C" w:rsidP="00DE2B4D">
            <w:pPr>
              <w:rPr>
                <w:rFonts w:ascii="Arial" w:hAnsi="Arial" w:cs="Arial"/>
                <w:sz w:val="22"/>
                <w:szCs w:val="22"/>
              </w:rPr>
            </w:pP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Disturbance to species</w:t>
            </w:r>
          </w:p>
          <w:p w:rsidR="00164D0C" w:rsidRPr="002A33D6" w:rsidRDefault="00164D0C" w:rsidP="00DE2B4D">
            <w:pPr>
              <w:rPr>
                <w:rFonts w:ascii="Arial" w:hAnsi="Arial" w:cs="Arial"/>
                <w:sz w:val="22"/>
                <w:szCs w:val="22"/>
              </w:rPr>
            </w:pP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bl>
    <w:p w:rsidR="00164D0C" w:rsidRDefault="00164D0C" w:rsidP="00164D0C">
      <w:pPr>
        <w:rPr>
          <w:rFonts w:ascii="Arial" w:hAnsi="Arial" w:cs="Arial"/>
          <w:sz w:val="22"/>
          <w:szCs w:val="22"/>
        </w:rPr>
      </w:pPr>
    </w:p>
    <w:p w:rsidR="00164D0C" w:rsidRDefault="00164D0C" w:rsidP="006C12E4"/>
    <w:p w:rsidR="006C12E4" w:rsidRPr="006C12E4" w:rsidRDefault="006C12E4" w:rsidP="006C12E4"/>
    <w:p w:rsidR="00164D0C" w:rsidRDefault="00164D0C" w:rsidP="00164D0C">
      <w:pPr>
        <w:keepNext/>
        <w:outlineLvl w:val="6"/>
        <w:rPr>
          <w:rFonts w:ascii="Arial" w:hAnsi="Arial" w:cs="Arial"/>
          <w:b/>
          <w:color w:val="3366FF"/>
          <w:sz w:val="28"/>
        </w:rPr>
      </w:pPr>
      <w:r w:rsidRPr="000D7D99">
        <w:rPr>
          <w:rFonts w:ascii="Arial" w:hAnsi="Arial" w:cs="Arial"/>
          <w:b/>
          <w:color w:val="3366FF"/>
          <w:sz w:val="28"/>
        </w:rPr>
        <w:lastRenderedPageBreak/>
        <w:t>Table</w:t>
      </w:r>
      <w:r>
        <w:rPr>
          <w:rFonts w:ascii="Arial" w:hAnsi="Arial" w:cs="Arial"/>
          <w:b/>
          <w:color w:val="3366FF"/>
          <w:sz w:val="28"/>
        </w:rPr>
        <w:t xml:space="preserve"> 3</w:t>
      </w:r>
      <w:r w:rsidRPr="000D7D99">
        <w:rPr>
          <w:rFonts w:ascii="Arial" w:hAnsi="Arial" w:cs="Arial"/>
          <w:b/>
          <w:color w:val="3366FF"/>
          <w:sz w:val="28"/>
        </w:rPr>
        <w:t xml:space="preserve">:  Screening Summary Tables </w:t>
      </w:r>
      <w:r>
        <w:rPr>
          <w:rFonts w:ascii="Arial" w:hAnsi="Arial" w:cs="Arial"/>
          <w:b/>
          <w:color w:val="3366FF"/>
          <w:sz w:val="28"/>
        </w:rPr>
        <w:t>–</w:t>
      </w:r>
      <w:r w:rsidRPr="000D7D99">
        <w:rPr>
          <w:rFonts w:ascii="Arial" w:hAnsi="Arial" w:cs="Arial"/>
          <w:b/>
          <w:color w:val="3366FF"/>
          <w:sz w:val="28"/>
        </w:rPr>
        <w:t xml:space="preserve"> </w:t>
      </w:r>
      <w:r>
        <w:rPr>
          <w:rFonts w:ascii="Arial" w:hAnsi="Arial" w:cs="Arial"/>
          <w:b/>
          <w:color w:val="3366FF"/>
          <w:sz w:val="28"/>
        </w:rPr>
        <w:t xml:space="preserve">Flood Risk Management </w:t>
      </w:r>
      <w:r w:rsidRPr="000D7D99">
        <w:rPr>
          <w:rFonts w:ascii="Arial" w:hAnsi="Arial" w:cs="Arial"/>
          <w:b/>
          <w:color w:val="3366FF"/>
          <w:sz w:val="28"/>
        </w:rPr>
        <w:t>Options</w:t>
      </w:r>
    </w:p>
    <w:p w:rsidR="00164D0C" w:rsidRPr="00164D0C" w:rsidRDefault="00164D0C" w:rsidP="00164D0C">
      <w:pPr>
        <w:rPr>
          <w:rFonts w:ascii="Arial" w:hAnsi="Arial" w:cs="Arial"/>
          <w:sz w:val="22"/>
          <w:szCs w:val="22"/>
        </w:rPr>
      </w:pPr>
      <w:r w:rsidRPr="00AE38DC">
        <w:rPr>
          <w:rFonts w:ascii="HelveticaNeue" w:hAnsi="HelveticaNeue" w:cs="HelveticaNeue"/>
          <w:b/>
          <w:color w:val="3366FF"/>
          <w:sz w:val="28"/>
          <w:szCs w:val="28"/>
        </w:rPr>
        <w:t>Flood Awareness and Communication</w:t>
      </w:r>
      <w:r>
        <w:rPr>
          <w:rFonts w:ascii="Arial" w:hAnsi="Arial" w:cs="Arial"/>
          <w:sz w:val="22"/>
          <w:szCs w:val="22"/>
        </w:rPr>
        <w:t xml:space="preserve"> </w:t>
      </w:r>
      <w:r>
        <w:rPr>
          <w:rFonts w:ascii="Arial" w:hAnsi="Arial" w:cs="Arial"/>
          <w:b/>
          <w:color w:val="3366FF"/>
          <w:sz w:val="28"/>
        </w:rPr>
        <w:t>Measures</w:t>
      </w:r>
    </w:p>
    <w:p w:rsidR="00164D0C" w:rsidRDefault="00164D0C" w:rsidP="00164D0C"/>
    <w:tbl>
      <w:tblPr>
        <w:tblStyle w:val="TableGrid"/>
        <w:tblW w:w="0" w:type="auto"/>
        <w:tblLook w:val="04A0" w:firstRow="1" w:lastRow="0" w:firstColumn="1" w:lastColumn="0" w:noHBand="0" w:noVBand="1"/>
      </w:tblPr>
      <w:tblGrid>
        <w:gridCol w:w="2376"/>
        <w:gridCol w:w="3544"/>
        <w:gridCol w:w="6379"/>
        <w:gridCol w:w="1875"/>
      </w:tblGrid>
      <w:tr w:rsidR="00164D0C" w:rsidTr="00DE2B4D">
        <w:tc>
          <w:tcPr>
            <w:tcW w:w="2376"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European Site</w:t>
            </w:r>
          </w:p>
        </w:tc>
        <w:tc>
          <w:tcPr>
            <w:tcW w:w="3544"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 xml:space="preserve">Potential Flood Risk Management Measures </w:t>
            </w:r>
          </w:p>
        </w:tc>
        <w:tc>
          <w:tcPr>
            <w:tcW w:w="6379"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Likely significant effects of FRM actions</w:t>
            </w:r>
          </w:p>
        </w:tc>
        <w:tc>
          <w:tcPr>
            <w:tcW w:w="1875"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Screening Option</w:t>
            </w:r>
          </w:p>
        </w:tc>
      </w:tr>
      <w:tr w:rsidR="00164D0C" w:rsidTr="00DE2B4D">
        <w:tc>
          <w:tcPr>
            <w:tcW w:w="2376" w:type="dxa"/>
            <w:vMerge w:val="restart"/>
          </w:tcPr>
          <w:p w:rsidR="00164D0C" w:rsidRDefault="00164D0C" w:rsidP="00DE2B4D">
            <w:pPr>
              <w:rPr>
                <w:rFonts w:ascii="Arial" w:hAnsi="Arial" w:cs="Arial"/>
                <w:sz w:val="22"/>
                <w:szCs w:val="22"/>
              </w:rPr>
            </w:pPr>
            <w:r w:rsidRPr="00937065">
              <w:rPr>
                <w:rFonts w:ascii="Arial" w:hAnsi="Arial" w:cs="Arial"/>
                <w:sz w:val="22"/>
                <w:szCs w:val="22"/>
              </w:rPr>
              <w:t>Rochdale Canal SAC</w:t>
            </w: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Dredging of the canal </w:t>
            </w:r>
          </w:p>
        </w:tc>
        <w:tc>
          <w:tcPr>
            <w:tcW w:w="6379" w:type="dxa"/>
          </w:tcPr>
          <w:p w:rsidR="00164D0C" w:rsidRDefault="00164D0C" w:rsidP="00DE2B4D">
            <w:pPr>
              <w:rPr>
                <w:rFonts w:ascii="Arial" w:hAnsi="Arial" w:cs="Arial"/>
                <w:sz w:val="22"/>
                <w:szCs w:val="22"/>
              </w:rPr>
            </w:pPr>
            <w:r>
              <w:rPr>
                <w:rFonts w:ascii="Arial" w:hAnsi="Arial" w:cs="Arial"/>
                <w:sz w:val="22"/>
                <w:szCs w:val="22"/>
              </w:rPr>
              <w:t>The proposed measures are h</w:t>
            </w:r>
            <w:r w:rsidRPr="00C50919">
              <w:rPr>
                <w:rFonts w:ascii="Arial" w:hAnsi="Arial" w:cs="Arial"/>
                <w:sz w:val="22"/>
                <w:szCs w:val="22"/>
              </w:rPr>
              <w:t>ighly unlikely to have an effect on the European Site</w:t>
            </w:r>
            <w:r>
              <w:rPr>
                <w:rFonts w:ascii="Arial" w:hAnsi="Arial" w:cs="Arial"/>
                <w:sz w:val="22"/>
                <w:szCs w:val="22"/>
              </w:rPr>
              <w:t>.</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Draining of the canal </w:t>
            </w:r>
          </w:p>
        </w:tc>
        <w:tc>
          <w:tcPr>
            <w:tcW w:w="6379" w:type="dxa"/>
          </w:tcPr>
          <w:p w:rsidR="00164D0C" w:rsidRDefault="00164D0C" w:rsidP="00DE2B4D">
            <w:pPr>
              <w:rPr>
                <w:rFonts w:ascii="Arial" w:hAnsi="Arial" w:cs="Arial"/>
                <w:sz w:val="22"/>
                <w:szCs w:val="22"/>
              </w:rPr>
            </w:pPr>
            <w:r w:rsidRPr="00164D0C">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Use of herbicides in or adjacent to the canal</w:t>
            </w:r>
          </w:p>
        </w:tc>
        <w:tc>
          <w:tcPr>
            <w:tcW w:w="6379" w:type="dxa"/>
          </w:tcPr>
          <w:p w:rsidR="00164D0C" w:rsidRDefault="00164D0C" w:rsidP="00DE2B4D">
            <w:pPr>
              <w:rPr>
                <w:rFonts w:ascii="Arial" w:hAnsi="Arial" w:cs="Arial"/>
                <w:sz w:val="22"/>
                <w:szCs w:val="22"/>
              </w:rPr>
            </w:pPr>
            <w:r>
              <w:rPr>
                <w:rFonts w:ascii="Arial" w:hAnsi="Arial" w:cs="Arial"/>
                <w:sz w:val="22"/>
                <w:szCs w:val="22"/>
              </w:rPr>
              <w:t>The proposed measures are h</w:t>
            </w:r>
            <w:r w:rsidRPr="00C50919">
              <w:rPr>
                <w:rFonts w:ascii="Arial" w:hAnsi="Arial" w:cs="Arial"/>
                <w:sz w:val="22"/>
                <w:szCs w:val="22"/>
              </w:rPr>
              <w:t>ighly unlikely to have an effect on the European Site</w:t>
            </w:r>
            <w:r>
              <w:rPr>
                <w:rFonts w:ascii="Arial" w:hAnsi="Arial" w:cs="Arial"/>
                <w:sz w:val="22"/>
                <w:szCs w:val="22"/>
              </w:rPr>
              <w:t>.</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val="restart"/>
          </w:tcPr>
          <w:p w:rsidR="00164D0C" w:rsidRDefault="00164D0C" w:rsidP="00DE2B4D">
            <w:pPr>
              <w:rPr>
                <w:rFonts w:ascii="Arial" w:hAnsi="Arial" w:cs="Arial"/>
                <w:sz w:val="22"/>
                <w:szCs w:val="22"/>
              </w:rPr>
            </w:pPr>
            <w:r w:rsidRPr="00937065">
              <w:rPr>
                <w:rFonts w:ascii="Arial" w:hAnsi="Arial" w:cs="Arial"/>
                <w:sz w:val="22"/>
                <w:szCs w:val="22"/>
              </w:rPr>
              <w:t>South Pennine Moors SAC/SPAs</w:t>
            </w: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Grip Blocking </w:t>
            </w: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sz w:val="22"/>
                <w:szCs w:val="22"/>
              </w:rPr>
            </w:pPr>
            <w:r w:rsidRPr="00164D0C">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Drainage </w:t>
            </w: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Construction or removal of ditches, walls, fences, hardstands, banks, ditches or other earthworks or the laying or removal of pipelines and cables </w:t>
            </w: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Erection of permanent structures</w:t>
            </w: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Use of vehicles likely to damage the vegetation</w:t>
            </w:r>
          </w:p>
          <w:p w:rsidR="00164D0C" w:rsidRPr="002A33D6" w:rsidRDefault="00164D0C" w:rsidP="00DE2B4D">
            <w:pPr>
              <w:rPr>
                <w:rFonts w:ascii="Arial" w:hAnsi="Arial" w:cs="Arial"/>
                <w:sz w:val="22"/>
              </w:rPr>
            </w:pP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Application of pesticides </w:t>
            </w:r>
          </w:p>
          <w:p w:rsidR="00164D0C" w:rsidRPr="002A33D6" w:rsidRDefault="00164D0C" w:rsidP="00DE2B4D">
            <w:pPr>
              <w:rPr>
                <w:rFonts w:ascii="Arial" w:hAnsi="Arial" w:cs="Arial"/>
                <w:sz w:val="22"/>
                <w:szCs w:val="22"/>
              </w:rPr>
            </w:pP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Disturbance to species</w:t>
            </w:r>
          </w:p>
          <w:p w:rsidR="00164D0C" w:rsidRPr="002A33D6" w:rsidRDefault="00164D0C" w:rsidP="00DE2B4D">
            <w:pPr>
              <w:rPr>
                <w:rFonts w:ascii="Arial" w:hAnsi="Arial" w:cs="Arial"/>
                <w:sz w:val="22"/>
                <w:szCs w:val="22"/>
              </w:rPr>
            </w:pP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bl>
    <w:p w:rsidR="00164D0C" w:rsidRDefault="00164D0C" w:rsidP="00164D0C">
      <w:pPr>
        <w:rPr>
          <w:rFonts w:ascii="Arial" w:hAnsi="Arial" w:cs="Arial"/>
          <w:sz w:val="22"/>
          <w:szCs w:val="22"/>
        </w:rPr>
      </w:pPr>
    </w:p>
    <w:p w:rsidR="00164D0C" w:rsidRDefault="00164D0C" w:rsidP="0036529D">
      <w:pPr>
        <w:rPr>
          <w:rFonts w:ascii="Arial" w:hAnsi="Arial" w:cs="Arial"/>
          <w:sz w:val="22"/>
          <w:szCs w:val="22"/>
        </w:rPr>
      </w:pPr>
    </w:p>
    <w:p w:rsidR="006C12E4" w:rsidRDefault="006C12E4">
      <w:pPr>
        <w:rPr>
          <w:rFonts w:ascii="Arial" w:hAnsi="Arial" w:cs="Arial"/>
          <w:b/>
          <w:color w:val="3366FF"/>
          <w:sz w:val="28"/>
        </w:rPr>
      </w:pPr>
      <w:r>
        <w:rPr>
          <w:rFonts w:ascii="Arial" w:hAnsi="Arial" w:cs="Arial"/>
          <w:b/>
          <w:color w:val="3366FF"/>
          <w:sz w:val="28"/>
        </w:rPr>
        <w:br w:type="page"/>
      </w:r>
    </w:p>
    <w:p w:rsidR="00164D0C" w:rsidRDefault="00164D0C" w:rsidP="00164D0C">
      <w:pPr>
        <w:keepNext/>
        <w:outlineLvl w:val="6"/>
        <w:rPr>
          <w:rFonts w:ascii="Arial" w:hAnsi="Arial" w:cs="Arial"/>
          <w:b/>
          <w:color w:val="3366FF"/>
          <w:sz w:val="28"/>
        </w:rPr>
      </w:pPr>
      <w:r w:rsidRPr="000D7D99">
        <w:rPr>
          <w:rFonts w:ascii="Arial" w:hAnsi="Arial" w:cs="Arial"/>
          <w:b/>
          <w:color w:val="3366FF"/>
          <w:sz w:val="28"/>
        </w:rPr>
        <w:lastRenderedPageBreak/>
        <w:t>Table</w:t>
      </w:r>
      <w:r>
        <w:rPr>
          <w:rFonts w:ascii="Arial" w:hAnsi="Arial" w:cs="Arial"/>
          <w:b/>
          <w:color w:val="3366FF"/>
          <w:sz w:val="28"/>
        </w:rPr>
        <w:t xml:space="preserve"> 4</w:t>
      </w:r>
      <w:r w:rsidRPr="000D7D99">
        <w:rPr>
          <w:rFonts w:ascii="Arial" w:hAnsi="Arial" w:cs="Arial"/>
          <w:b/>
          <w:color w:val="3366FF"/>
          <w:sz w:val="28"/>
        </w:rPr>
        <w:t xml:space="preserve">:  Screening Summary Tables </w:t>
      </w:r>
      <w:r>
        <w:rPr>
          <w:rFonts w:ascii="Arial" w:hAnsi="Arial" w:cs="Arial"/>
          <w:b/>
          <w:color w:val="3366FF"/>
          <w:sz w:val="28"/>
        </w:rPr>
        <w:t>–</w:t>
      </w:r>
      <w:r w:rsidRPr="000D7D99">
        <w:rPr>
          <w:rFonts w:ascii="Arial" w:hAnsi="Arial" w:cs="Arial"/>
          <w:b/>
          <w:color w:val="3366FF"/>
          <w:sz w:val="28"/>
        </w:rPr>
        <w:t xml:space="preserve"> </w:t>
      </w:r>
      <w:r>
        <w:rPr>
          <w:rFonts w:ascii="Arial" w:hAnsi="Arial" w:cs="Arial"/>
          <w:b/>
          <w:color w:val="3366FF"/>
          <w:sz w:val="28"/>
        </w:rPr>
        <w:t xml:space="preserve">Flood Risk Management </w:t>
      </w:r>
      <w:r w:rsidRPr="000D7D99">
        <w:rPr>
          <w:rFonts w:ascii="Arial" w:hAnsi="Arial" w:cs="Arial"/>
          <w:b/>
          <w:color w:val="3366FF"/>
          <w:sz w:val="28"/>
        </w:rPr>
        <w:t>Options</w:t>
      </w:r>
    </w:p>
    <w:p w:rsidR="00164D0C" w:rsidRPr="006C12E4" w:rsidRDefault="00164D0C" w:rsidP="006C12E4"/>
    <w:p w:rsidR="00164D0C" w:rsidRPr="00164D0C" w:rsidRDefault="00164D0C" w:rsidP="00164D0C">
      <w:pPr>
        <w:rPr>
          <w:rFonts w:ascii="Arial" w:hAnsi="Arial" w:cs="Arial"/>
          <w:sz w:val="22"/>
          <w:szCs w:val="22"/>
        </w:rPr>
      </w:pPr>
      <w:r w:rsidRPr="00164D0C">
        <w:rPr>
          <w:rFonts w:ascii="HelveticaNeue" w:hAnsi="HelveticaNeue" w:cs="HelveticaNeue"/>
          <w:b/>
          <w:color w:val="3366FF"/>
          <w:sz w:val="28"/>
          <w:szCs w:val="28"/>
        </w:rPr>
        <w:t xml:space="preserve">Asset Management and Maintenance </w:t>
      </w:r>
      <w:r>
        <w:rPr>
          <w:rFonts w:ascii="Arial" w:hAnsi="Arial" w:cs="Arial"/>
          <w:b/>
          <w:color w:val="3366FF"/>
          <w:sz w:val="28"/>
        </w:rPr>
        <w:t>Measures</w:t>
      </w:r>
    </w:p>
    <w:p w:rsidR="00164D0C" w:rsidRDefault="00164D0C" w:rsidP="00164D0C"/>
    <w:tbl>
      <w:tblPr>
        <w:tblStyle w:val="TableGrid"/>
        <w:tblW w:w="0" w:type="auto"/>
        <w:tblLook w:val="04A0" w:firstRow="1" w:lastRow="0" w:firstColumn="1" w:lastColumn="0" w:noHBand="0" w:noVBand="1"/>
      </w:tblPr>
      <w:tblGrid>
        <w:gridCol w:w="2376"/>
        <w:gridCol w:w="3544"/>
        <w:gridCol w:w="6379"/>
        <w:gridCol w:w="1875"/>
      </w:tblGrid>
      <w:tr w:rsidR="00164D0C" w:rsidTr="00DE2B4D">
        <w:tc>
          <w:tcPr>
            <w:tcW w:w="2376"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European Site</w:t>
            </w:r>
          </w:p>
        </w:tc>
        <w:tc>
          <w:tcPr>
            <w:tcW w:w="3544"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 xml:space="preserve">Potential Flood Risk Management Measures </w:t>
            </w:r>
          </w:p>
        </w:tc>
        <w:tc>
          <w:tcPr>
            <w:tcW w:w="6379"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Likely significant effects of FRM actions</w:t>
            </w:r>
          </w:p>
        </w:tc>
        <w:tc>
          <w:tcPr>
            <w:tcW w:w="1875"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Screening Option</w:t>
            </w:r>
          </w:p>
        </w:tc>
      </w:tr>
      <w:tr w:rsidR="00164D0C" w:rsidTr="00DE2B4D">
        <w:tc>
          <w:tcPr>
            <w:tcW w:w="2376" w:type="dxa"/>
            <w:vMerge w:val="restart"/>
          </w:tcPr>
          <w:p w:rsidR="00164D0C" w:rsidRDefault="00164D0C" w:rsidP="00DE2B4D">
            <w:pPr>
              <w:rPr>
                <w:rFonts w:ascii="Arial" w:hAnsi="Arial" w:cs="Arial"/>
                <w:sz w:val="22"/>
                <w:szCs w:val="22"/>
              </w:rPr>
            </w:pPr>
            <w:r w:rsidRPr="00937065">
              <w:rPr>
                <w:rFonts w:ascii="Arial" w:hAnsi="Arial" w:cs="Arial"/>
                <w:sz w:val="22"/>
                <w:szCs w:val="22"/>
              </w:rPr>
              <w:t>Rochdale Canal SAC</w:t>
            </w: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Dredging of the canal </w:t>
            </w:r>
          </w:p>
        </w:tc>
        <w:tc>
          <w:tcPr>
            <w:tcW w:w="6379" w:type="dxa"/>
          </w:tcPr>
          <w:p w:rsidR="00164D0C" w:rsidRDefault="00DE2B4D" w:rsidP="00DE2B4D">
            <w:pPr>
              <w:rPr>
                <w:rFonts w:ascii="Arial" w:hAnsi="Arial" w:cs="Arial"/>
                <w:sz w:val="22"/>
                <w:szCs w:val="22"/>
              </w:rPr>
            </w:pPr>
            <w:r>
              <w:rPr>
                <w:rFonts w:ascii="Arial" w:hAnsi="Arial" w:cs="Arial"/>
                <w:sz w:val="22"/>
                <w:szCs w:val="22"/>
              </w:rPr>
              <w:t xml:space="preserve">Unlikely to occur as a direct result of a flood risk requirement.  </w:t>
            </w:r>
            <w:r w:rsidR="00164D0C">
              <w:rPr>
                <w:rFonts w:ascii="Arial" w:hAnsi="Arial" w:cs="Arial"/>
                <w:sz w:val="22"/>
                <w:szCs w:val="22"/>
              </w:rPr>
              <w:t>The proposed measures are h</w:t>
            </w:r>
            <w:r w:rsidR="00164D0C" w:rsidRPr="00C50919">
              <w:rPr>
                <w:rFonts w:ascii="Arial" w:hAnsi="Arial" w:cs="Arial"/>
                <w:sz w:val="22"/>
                <w:szCs w:val="22"/>
              </w:rPr>
              <w:t>ighly unlikely to have an effect on the European Site</w:t>
            </w:r>
            <w:r w:rsidR="00164D0C">
              <w:rPr>
                <w:rFonts w:ascii="Arial" w:hAnsi="Arial" w:cs="Arial"/>
                <w:sz w:val="22"/>
                <w:szCs w:val="22"/>
              </w:rPr>
              <w:t>.</w:t>
            </w:r>
            <w:r>
              <w:rPr>
                <w:rFonts w:ascii="Arial" w:hAnsi="Arial" w:cs="Arial"/>
                <w:sz w:val="22"/>
                <w:szCs w:val="22"/>
              </w:rPr>
              <w:t xml:space="preserve">  </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Draining of the canal </w:t>
            </w:r>
          </w:p>
        </w:tc>
        <w:tc>
          <w:tcPr>
            <w:tcW w:w="6379" w:type="dxa"/>
          </w:tcPr>
          <w:p w:rsidR="00164D0C" w:rsidRDefault="00DE2B4D" w:rsidP="00DE2B4D">
            <w:pPr>
              <w:rPr>
                <w:rFonts w:ascii="Arial" w:hAnsi="Arial" w:cs="Arial"/>
                <w:sz w:val="22"/>
                <w:szCs w:val="22"/>
              </w:rPr>
            </w:pPr>
            <w:r>
              <w:rPr>
                <w:rFonts w:ascii="Arial" w:hAnsi="Arial" w:cs="Arial"/>
                <w:sz w:val="22"/>
                <w:szCs w:val="22"/>
              </w:rPr>
              <w:t>Unlikely to occur as a direct result of a flood risk requirement.  The proposed measures are h</w:t>
            </w:r>
            <w:r w:rsidRPr="00C50919">
              <w:rPr>
                <w:rFonts w:ascii="Arial" w:hAnsi="Arial" w:cs="Arial"/>
                <w:sz w:val="22"/>
                <w:szCs w:val="22"/>
              </w:rPr>
              <w:t>ighly unlikely to have an effect on the European Site</w:t>
            </w:r>
            <w:r>
              <w:rPr>
                <w:rFonts w:ascii="Arial" w:hAnsi="Arial" w:cs="Arial"/>
                <w:sz w:val="22"/>
                <w:szCs w:val="22"/>
              </w:rPr>
              <w:t xml:space="preserve">.  </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Use of herbicides in or adjacent to the canal</w:t>
            </w:r>
          </w:p>
        </w:tc>
        <w:tc>
          <w:tcPr>
            <w:tcW w:w="6379" w:type="dxa"/>
          </w:tcPr>
          <w:p w:rsidR="00164D0C" w:rsidRDefault="00DE2B4D" w:rsidP="00DE2B4D">
            <w:pPr>
              <w:rPr>
                <w:rFonts w:ascii="Arial" w:hAnsi="Arial" w:cs="Arial"/>
                <w:sz w:val="22"/>
                <w:szCs w:val="22"/>
              </w:rPr>
            </w:pPr>
            <w:r>
              <w:rPr>
                <w:rFonts w:ascii="Arial" w:hAnsi="Arial" w:cs="Arial"/>
                <w:sz w:val="22"/>
                <w:szCs w:val="22"/>
              </w:rPr>
              <w:t>Unlikely to occur as a direct result of a flood risk requirement.  The proposed measures are h</w:t>
            </w:r>
            <w:r w:rsidRPr="00C50919">
              <w:rPr>
                <w:rFonts w:ascii="Arial" w:hAnsi="Arial" w:cs="Arial"/>
                <w:sz w:val="22"/>
                <w:szCs w:val="22"/>
              </w:rPr>
              <w:t>ighly unlikely to have an effect on the European Site</w:t>
            </w:r>
            <w:r>
              <w:rPr>
                <w:rFonts w:ascii="Arial" w:hAnsi="Arial" w:cs="Arial"/>
                <w:sz w:val="22"/>
                <w:szCs w:val="22"/>
              </w:rPr>
              <w:t xml:space="preserve">.  </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val="restart"/>
          </w:tcPr>
          <w:p w:rsidR="00164D0C" w:rsidRDefault="00164D0C" w:rsidP="00DE2B4D">
            <w:pPr>
              <w:rPr>
                <w:rFonts w:ascii="Arial" w:hAnsi="Arial" w:cs="Arial"/>
                <w:sz w:val="22"/>
                <w:szCs w:val="22"/>
              </w:rPr>
            </w:pPr>
            <w:r w:rsidRPr="00937065">
              <w:rPr>
                <w:rFonts w:ascii="Arial" w:hAnsi="Arial" w:cs="Arial"/>
                <w:sz w:val="22"/>
                <w:szCs w:val="22"/>
              </w:rPr>
              <w:t>South Pennine Moors SAC/SPAs</w:t>
            </w: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Grip Blocking </w:t>
            </w: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sz w:val="22"/>
                <w:szCs w:val="22"/>
              </w:rPr>
            </w:pPr>
            <w:r w:rsidRPr="00164D0C">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Drainage </w:t>
            </w: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Construction or removal of ditches, walls, fences, hardstands, banks, ditches or other earthworks or the laying or removal of pipelines and cables </w:t>
            </w: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Erection of permanent structures</w:t>
            </w: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Use of vehicles likely to damage the vegetation</w:t>
            </w:r>
          </w:p>
          <w:p w:rsidR="00164D0C" w:rsidRPr="002A33D6" w:rsidRDefault="00164D0C" w:rsidP="00DE2B4D">
            <w:pPr>
              <w:rPr>
                <w:rFonts w:ascii="Arial" w:hAnsi="Arial" w:cs="Arial"/>
                <w:sz w:val="22"/>
              </w:rPr>
            </w:pP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Application of pesticides </w:t>
            </w:r>
          </w:p>
          <w:p w:rsidR="00164D0C" w:rsidRPr="002A33D6" w:rsidRDefault="00164D0C" w:rsidP="00DE2B4D">
            <w:pPr>
              <w:rPr>
                <w:rFonts w:ascii="Arial" w:hAnsi="Arial" w:cs="Arial"/>
                <w:sz w:val="22"/>
                <w:szCs w:val="22"/>
              </w:rPr>
            </w:pP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Disturbance to species</w:t>
            </w:r>
          </w:p>
          <w:p w:rsidR="00164D0C" w:rsidRPr="002A33D6" w:rsidRDefault="00164D0C" w:rsidP="00DE2B4D">
            <w:pPr>
              <w:rPr>
                <w:rFonts w:ascii="Arial" w:hAnsi="Arial" w:cs="Arial"/>
                <w:sz w:val="22"/>
                <w:szCs w:val="22"/>
              </w:rPr>
            </w:pP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bl>
    <w:p w:rsidR="00164D0C" w:rsidRDefault="00164D0C" w:rsidP="00164D0C">
      <w:pPr>
        <w:keepNext/>
        <w:outlineLvl w:val="6"/>
        <w:rPr>
          <w:rFonts w:ascii="Arial" w:hAnsi="Arial" w:cs="Arial"/>
          <w:b/>
          <w:color w:val="3366FF"/>
          <w:sz w:val="28"/>
        </w:rPr>
      </w:pPr>
      <w:r w:rsidRPr="000D7D99">
        <w:rPr>
          <w:rFonts w:ascii="Arial" w:hAnsi="Arial" w:cs="Arial"/>
          <w:b/>
          <w:color w:val="3366FF"/>
          <w:sz w:val="28"/>
        </w:rPr>
        <w:lastRenderedPageBreak/>
        <w:t>Table</w:t>
      </w:r>
      <w:r>
        <w:rPr>
          <w:rFonts w:ascii="Arial" w:hAnsi="Arial" w:cs="Arial"/>
          <w:b/>
          <w:color w:val="3366FF"/>
          <w:sz w:val="28"/>
        </w:rPr>
        <w:t xml:space="preserve"> 5</w:t>
      </w:r>
      <w:r w:rsidRPr="000D7D99">
        <w:rPr>
          <w:rFonts w:ascii="Arial" w:hAnsi="Arial" w:cs="Arial"/>
          <w:b/>
          <w:color w:val="3366FF"/>
          <w:sz w:val="28"/>
        </w:rPr>
        <w:t xml:space="preserve">:  Screening Summary Tables </w:t>
      </w:r>
      <w:r>
        <w:rPr>
          <w:rFonts w:ascii="Arial" w:hAnsi="Arial" w:cs="Arial"/>
          <w:b/>
          <w:color w:val="3366FF"/>
          <w:sz w:val="28"/>
        </w:rPr>
        <w:t>–</w:t>
      </w:r>
      <w:r w:rsidRPr="000D7D99">
        <w:rPr>
          <w:rFonts w:ascii="Arial" w:hAnsi="Arial" w:cs="Arial"/>
          <w:b/>
          <w:color w:val="3366FF"/>
          <w:sz w:val="28"/>
        </w:rPr>
        <w:t xml:space="preserve"> </w:t>
      </w:r>
      <w:r>
        <w:rPr>
          <w:rFonts w:ascii="Arial" w:hAnsi="Arial" w:cs="Arial"/>
          <w:b/>
          <w:color w:val="3366FF"/>
          <w:sz w:val="28"/>
        </w:rPr>
        <w:t xml:space="preserve">Flood Risk Management </w:t>
      </w:r>
      <w:r w:rsidRPr="000D7D99">
        <w:rPr>
          <w:rFonts w:ascii="Arial" w:hAnsi="Arial" w:cs="Arial"/>
          <w:b/>
          <w:color w:val="3366FF"/>
          <w:sz w:val="28"/>
        </w:rPr>
        <w:t>Options</w:t>
      </w:r>
    </w:p>
    <w:p w:rsidR="00164D0C" w:rsidRPr="006C12E4" w:rsidRDefault="00164D0C" w:rsidP="006C12E4"/>
    <w:p w:rsidR="00164D0C" w:rsidRPr="00164D0C" w:rsidRDefault="00164D0C" w:rsidP="00164D0C">
      <w:pPr>
        <w:rPr>
          <w:rFonts w:ascii="Arial" w:hAnsi="Arial" w:cs="Arial"/>
          <w:sz w:val="22"/>
          <w:szCs w:val="22"/>
        </w:rPr>
      </w:pPr>
      <w:r w:rsidRPr="00164D0C">
        <w:rPr>
          <w:rFonts w:ascii="HelveticaNeue" w:hAnsi="HelveticaNeue" w:cs="HelveticaNeue"/>
          <w:b/>
          <w:color w:val="3366FF"/>
          <w:sz w:val="28"/>
          <w:szCs w:val="28"/>
        </w:rPr>
        <w:t xml:space="preserve">Land Management </w:t>
      </w:r>
      <w:r>
        <w:rPr>
          <w:rFonts w:ascii="Arial" w:hAnsi="Arial" w:cs="Arial"/>
          <w:b/>
          <w:color w:val="3366FF"/>
          <w:sz w:val="28"/>
        </w:rPr>
        <w:t>Measures</w:t>
      </w:r>
    </w:p>
    <w:p w:rsidR="00164D0C" w:rsidRDefault="00164D0C" w:rsidP="00164D0C"/>
    <w:tbl>
      <w:tblPr>
        <w:tblStyle w:val="TableGrid"/>
        <w:tblW w:w="0" w:type="auto"/>
        <w:tblLook w:val="04A0" w:firstRow="1" w:lastRow="0" w:firstColumn="1" w:lastColumn="0" w:noHBand="0" w:noVBand="1"/>
      </w:tblPr>
      <w:tblGrid>
        <w:gridCol w:w="2376"/>
        <w:gridCol w:w="3544"/>
        <w:gridCol w:w="6379"/>
        <w:gridCol w:w="1875"/>
      </w:tblGrid>
      <w:tr w:rsidR="00164D0C" w:rsidTr="00DE2B4D">
        <w:tc>
          <w:tcPr>
            <w:tcW w:w="2376"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European Site</w:t>
            </w:r>
          </w:p>
        </w:tc>
        <w:tc>
          <w:tcPr>
            <w:tcW w:w="3544"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 xml:space="preserve">Potential Flood Risk Management Measures </w:t>
            </w:r>
          </w:p>
        </w:tc>
        <w:tc>
          <w:tcPr>
            <w:tcW w:w="6379"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Likely significant effects of FRM actions</w:t>
            </w:r>
          </w:p>
        </w:tc>
        <w:tc>
          <w:tcPr>
            <w:tcW w:w="1875" w:type="dxa"/>
            <w:shd w:val="clear" w:color="auto" w:fill="DAEEF3" w:themeFill="accent5" w:themeFillTint="33"/>
          </w:tcPr>
          <w:p w:rsidR="00164D0C" w:rsidRDefault="00164D0C" w:rsidP="00DE2B4D">
            <w:pPr>
              <w:rPr>
                <w:rFonts w:ascii="Arial" w:hAnsi="Arial" w:cs="Arial"/>
                <w:sz w:val="22"/>
                <w:szCs w:val="22"/>
              </w:rPr>
            </w:pPr>
            <w:r>
              <w:rPr>
                <w:rFonts w:ascii="Arial" w:hAnsi="Arial" w:cs="Arial"/>
                <w:sz w:val="22"/>
                <w:szCs w:val="22"/>
              </w:rPr>
              <w:t>Screening Option</w:t>
            </w:r>
          </w:p>
        </w:tc>
      </w:tr>
      <w:tr w:rsidR="00164D0C" w:rsidTr="00DE2B4D">
        <w:tc>
          <w:tcPr>
            <w:tcW w:w="2376" w:type="dxa"/>
            <w:vMerge w:val="restart"/>
          </w:tcPr>
          <w:p w:rsidR="00164D0C" w:rsidRDefault="00164D0C" w:rsidP="00DE2B4D">
            <w:pPr>
              <w:rPr>
                <w:rFonts w:ascii="Arial" w:hAnsi="Arial" w:cs="Arial"/>
                <w:sz w:val="22"/>
                <w:szCs w:val="22"/>
              </w:rPr>
            </w:pPr>
            <w:r w:rsidRPr="00937065">
              <w:rPr>
                <w:rFonts w:ascii="Arial" w:hAnsi="Arial" w:cs="Arial"/>
                <w:sz w:val="22"/>
                <w:szCs w:val="22"/>
              </w:rPr>
              <w:t>Rochdale Canal SAC</w:t>
            </w: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Dredging of the canal </w:t>
            </w:r>
          </w:p>
        </w:tc>
        <w:tc>
          <w:tcPr>
            <w:tcW w:w="6379" w:type="dxa"/>
          </w:tcPr>
          <w:p w:rsidR="00164D0C" w:rsidRDefault="00DE2B4D" w:rsidP="00DE2B4D">
            <w:pPr>
              <w:rPr>
                <w:rFonts w:ascii="Arial" w:hAnsi="Arial" w:cs="Arial"/>
                <w:sz w:val="22"/>
                <w:szCs w:val="22"/>
              </w:rPr>
            </w:pPr>
            <w:r w:rsidRPr="00DE2B4D">
              <w:rPr>
                <w:rFonts w:ascii="Arial" w:hAnsi="Arial" w:cs="Arial"/>
                <w:sz w:val="22"/>
                <w:szCs w:val="22"/>
              </w:rPr>
              <w:t xml:space="preserve">Unlikely to occur as a direct result of a flood risk requirement.  The proposed measures are highly unlikely to have an effect on the European Site.  </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Draining of the canal </w:t>
            </w:r>
          </w:p>
        </w:tc>
        <w:tc>
          <w:tcPr>
            <w:tcW w:w="6379" w:type="dxa"/>
          </w:tcPr>
          <w:p w:rsidR="00164D0C" w:rsidRDefault="00DE2B4D" w:rsidP="00DE2B4D">
            <w:pPr>
              <w:rPr>
                <w:rFonts w:ascii="Arial" w:hAnsi="Arial" w:cs="Arial"/>
                <w:sz w:val="22"/>
                <w:szCs w:val="22"/>
              </w:rPr>
            </w:pPr>
            <w:r w:rsidRPr="00DE2B4D">
              <w:rPr>
                <w:rFonts w:ascii="Arial" w:hAnsi="Arial" w:cs="Arial"/>
                <w:sz w:val="22"/>
                <w:szCs w:val="22"/>
              </w:rPr>
              <w:t xml:space="preserve">Unlikely to occur as a direct result of a flood risk requirement.  The proposed measures are highly unlikely to have an effect on the European Site.  </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Use of herbicides in or adjacent to the canal</w:t>
            </w:r>
          </w:p>
        </w:tc>
        <w:tc>
          <w:tcPr>
            <w:tcW w:w="6379" w:type="dxa"/>
          </w:tcPr>
          <w:p w:rsidR="00164D0C" w:rsidRDefault="00DE2B4D" w:rsidP="00DE2B4D">
            <w:pPr>
              <w:rPr>
                <w:rFonts w:ascii="Arial" w:hAnsi="Arial" w:cs="Arial"/>
                <w:sz w:val="22"/>
                <w:szCs w:val="22"/>
              </w:rPr>
            </w:pPr>
            <w:r w:rsidRPr="00DE2B4D">
              <w:rPr>
                <w:rFonts w:ascii="Arial" w:hAnsi="Arial" w:cs="Arial"/>
                <w:sz w:val="22"/>
                <w:szCs w:val="22"/>
              </w:rPr>
              <w:t xml:space="preserve">Unlikely to occur as a direct result of a flood risk requirement.  The proposed measures are highly unlikely to have an effect on the European Site.  </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val="restart"/>
          </w:tcPr>
          <w:p w:rsidR="00164D0C" w:rsidRDefault="00164D0C" w:rsidP="00DE2B4D">
            <w:pPr>
              <w:rPr>
                <w:rFonts w:ascii="Arial" w:hAnsi="Arial" w:cs="Arial"/>
                <w:sz w:val="22"/>
                <w:szCs w:val="22"/>
              </w:rPr>
            </w:pPr>
            <w:r w:rsidRPr="00937065">
              <w:rPr>
                <w:rFonts w:ascii="Arial" w:hAnsi="Arial" w:cs="Arial"/>
                <w:sz w:val="22"/>
                <w:szCs w:val="22"/>
              </w:rPr>
              <w:t>South Pennine Moors SAC/SPAs</w:t>
            </w: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Grip Blocking </w:t>
            </w:r>
          </w:p>
        </w:tc>
        <w:tc>
          <w:tcPr>
            <w:tcW w:w="6379" w:type="dxa"/>
          </w:tcPr>
          <w:p w:rsidR="00164D0C" w:rsidRDefault="00DE2B4D" w:rsidP="00DE2B4D">
            <w:r>
              <w:rPr>
                <w:rFonts w:ascii="Arial" w:hAnsi="Arial" w:cs="Arial"/>
                <w:sz w:val="22"/>
                <w:szCs w:val="22"/>
              </w:rPr>
              <w:t xml:space="preserve">If proposed within the SAC/SPA. </w:t>
            </w:r>
            <w:r w:rsidR="00164D0C" w:rsidRPr="00B04B12">
              <w:rPr>
                <w:rFonts w:ascii="Arial" w:hAnsi="Arial" w:cs="Arial"/>
                <w:sz w:val="22"/>
                <w:szCs w:val="22"/>
              </w:rPr>
              <w:t xml:space="preserve">The proposed measures </w:t>
            </w:r>
            <w:r w:rsidR="00D91CE8">
              <w:rPr>
                <w:rFonts w:ascii="Arial" w:hAnsi="Arial" w:cs="Arial"/>
                <w:sz w:val="22"/>
                <w:szCs w:val="22"/>
              </w:rPr>
              <w:t>c</w:t>
            </w:r>
            <w:r w:rsidR="00D91CE8" w:rsidRPr="00D91CE8">
              <w:rPr>
                <w:rFonts w:ascii="Arial" w:hAnsi="Arial" w:cs="Arial"/>
                <w:sz w:val="22"/>
                <w:szCs w:val="22"/>
              </w:rPr>
              <w:t xml:space="preserve">ould have a potential negative effect on </w:t>
            </w:r>
            <w:r>
              <w:rPr>
                <w:rFonts w:ascii="Arial" w:hAnsi="Arial" w:cs="Arial"/>
                <w:sz w:val="22"/>
                <w:szCs w:val="22"/>
              </w:rPr>
              <w:t xml:space="preserve">the </w:t>
            </w:r>
            <w:r w:rsidR="00D91CE8" w:rsidRPr="00D91CE8">
              <w:rPr>
                <w:rFonts w:ascii="Arial" w:hAnsi="Arial" w:cs="Arial"/>
                <w:sz w:val="22"/>
                <w:szCs w:val="22"/>
              </w:rPr>
              <w:t>European Site</w:t>
            </w:r>
            <w:r>
              <w:rPr>
                <w:rFonts w:ascii="Arial" w:hAnsi="Arial" w:cs="Arial"/>
                <w:sz w:val="22"/>
                <w:szCs w:val="22"/>
              </w:rPr>
              <w:t>.</w:t>
            </w:r>
          </w:p>
        </w:tc>
        <w:tc>
          <w:tcPr>
            <w:tcW w:w="1875" w:type="dxa"/>
          </w:tcPr>
          <w:p w:rsidR="00164D0C" w:rsidRPr="000D7D99" w:rsidRDefault="00164D0C" w:rsidP="00DE2B4D">
            <w:pPr>
              <w:rPr>
                <w:rFonts w:ascii="Arial" w:hAnsi="Arial" w:cs="Arial"/>
                <w:b/>
                <w:sz w:val="22"/>
                <w:szCs w:val="22"/>
              </w:rPr>
            </w:pPr>
            <w:r w:rsidRPr="00164D0C">
              <w:rPr>
                <w:rFonts w:ascii="Arial" w:hAnsi="Arial" w:cs="Arial"/>
                <w:b/>
                <w:color w:val="FF0000"/>
                <w:sz w:val="22"/>
                <w:szCs w:val="22"/>
              </w:rPr>
              <w:t>Screen in</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Drainage </w:t>
            </w:r>
          </w:p>
        </w:tc>
        <w:tc>
          <w:tcPr>
            <w:tcW w:w="6379" w:type="dxa"/>
          </w:tcPr>
          <w:p w:rsidR="00164D0C" w:rsidRDefault="00DE2B4D" w:rsidP="00DE2B4D">
            <w:r>
              <w:rPr>
                <w:rFonts w:ascii="Arial" w:hAnsi="Arial" w:cs="Arial"/>
                <w:sz w:val="22"/>
                <w:szCs w:val="22"/>
              </w:rPr>
              <w:t xml:space="preserve">If proposed within the SAC/SPA. </w:t>
            </w:r>
            <w:r w:rsidRPr="00B04B12">
              <w:rPr>
                <w:rFonts w:ascii="Arial" w:hAnsi="Arial" w:cs="Arial"/>
                <w:sz w:val="22"/>
                <w:szCs w:val="22"/>
              </w:rPr>
              <w:t xml:space="preserve">The proposed measures </w:t>
            </w:r>
            <w:r>
              <w:rPr>
                <w:rFonts w:ascii="Arial" w:hAnsi="Arial" w:cs="Arial"/>
                <w:sz w:val="22"/>
                <w:szCs w:val="22"/>
              </w:rPr>
              <w:t>c</w:t>
            </w:r>
            <w:r w:rsidRPr="00D91CE8">
              <w:rPr>
                <w:rFonts w:ascii="Arial" w:hAnsi="Arial" w:cs="Arial"/>
                <w:sz w:val="22"/>
                <w:szCs w:val="22"/>
              </w:rPr>
              <w:t xml:space="preserve">ould have a potential negative effect on </w:t>
            </w:r>
            <w:r>
              <w:rPr>
                <w:rFonts w:ascii="Arial" w:hAnsi="Arial" w:cs="Arial"/>
                <w:sz w:val="22"/>
                <w:szCs w:val="22"/>
              </w:rPr>
              <w:t xml:space="preserve">the </w:t>
            </w:r>
            <w:r w:rsidRPr="00D91CE8">
              <w:rPr>
                <w:rFonts w:ascii="Arial" w:hAnsi="Arial" w:cs="Arial"/>
                <w:sz w:val="22"/>
                <w:szCs w:val="22"/>
              </w:rPr>
              <w:t>European Site</w:t>
            </w:r>
            <w:r>
              <w:rPr>
                <w:rFonts w:ascii="Arial" w:hAnsi="Arial" w:cs="Arial"/>
                <w:sz w:val="22"/>
                <w:szCs w:val="22"/>
              </w:rPr>
              <w:t>.</w:t>
            </w:r>
          </w:p>
        </w:tc>
        <w:tc>
          <w:tcPr>
            <w:tcW w:w="1875" w:type="dxa"/>
          </w:tcPr>
          <w:p w:rsidR="00164D0C" w:rsidRPr="00D91CE8" w:rsidRDefault="00164D0C" w:rsidP="00DE2B4D">
            <w:pPr>
              <w:rPr>
                <w:rFonts w:ascii="Arial" w:hAnsi="Arial" w:cs="Arial"/>
                <w:b/>
                <w:color w:val="FF0000"/>
                <w:sz w:val="22"/>
                <w:szCs w:val="22"/>
              </w:rPr>
            </w:pPr>
            <w:r w:rsidRPr="00D91CE8">
              <w:rPr>
                <w:rFonts w:ascii="Arial" w:hAnsi="Arial" w:cs="Arial"/>
                <w:b/>
                <w:color w:val="FF0000"/>
                <w:sz w:val="22"/>
                <w:szCs w:val="22"/>
              </w:rPr>
              <w:t xml:space="preserve">Screen </w:t>
            </w:r>
            <w:r w:rsidR="00D91CE8" w:rsidRPr="00D91CE8">
              <w:rPr>
                <w:rFonts w:ascii="Arial" w:hAnsi="Arial" w:cs="Arial"/>
                <w:b/>
                <w:color w:val="FF0000"/>
                <w:sz w:val="22"/>
                <w:szCs w:val="22"/>
              </w:rPr>
              <w:t>in</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Construction or removal of ditches, walls, fences, hardstands, banks, ditches or other earthworks or the laying or removal of pipelines and cables </w:t>
            </w:r>
          </w:p>
        </w:tc>
        <w:tc>
          <w:tcPr>
            <w:tcW w:w="6379" w:type="dxa"/>
          </w:tcPr>
          <w:p w:rsidR="00164D0C" w:rsidRDefault="00DE2B4D" w:rsidP="00DE2B4D">
            <w:r w:rsidRPr="00DE2B4D">
              <w:rPr>
                <w:rFonts w:ascii="Arial" w:hAnsi="Arial" w:cs="Arial"/>
                <w:sz w:val="22"/>
                <w:szCs w:val="22"/>
              </w:rPr>
              <w:t>If proposed within the SAC/SPA. The proposed measures could have a potential negative effect on the European Site</w:t>
            </w:r>
          </w:p>
        </w:tc>
        <w:tc>
          <w:tcPr>
            <w:tcW w:w="1875" w:type="dxa"/>
          </w:tcPr>
          <w:p w:rsidR="00164D0C" w:rsidRPr="00D91CE8" w:rsidRDefault="00164D0C" w:rsidP="00DE2B4D">
            <w:pPr>
              <w:rPr>
                <w:rFonts w:ascii="Arial" w:hAnsi="Arial" w:cs="Arial"/>
                <w:b/>
                <w:color w:val="FF0000"/>
                <w:sz w:val="22"/>
                <w:szCs w:val="22"/>
              </w:rPr>
            </w:pPr>
            <w:r w:rsidRPr="00D91CE8">
              <w:rPr>
                <w:rFonts w:ascii="Arial" w:hAnsi="Arial" w:cs="Arial"/>
                <w:b/>
                <w:color w:val="FF0000"/>
                <w:sz w:val="22"/>
                <w:szCs w:val="22"/>
              </w:rPr>
              <w:t xml:space="preserve">Screen </w:t>
            </w:r>
            <w:r w:rsidR="00D91CE8" w:rsidRPr="00D91CE8">
              <w:rPr>
                <w:rFonts w:ascii="Arial" w:hAnsi="Arial" w:cs="Arial"/>
                <w:b/>
                <w:color w:val="FF0000"/>
                <w:sz w:val="22"/>
                <w:szCs w:val="22"/>
              </w:rPr>
              <w:t>in</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Erection of permanent structures</w:t>
            </w:r>
          </w:p>
        </w:tc>
        <w:tc>
          <w:tcPr>
            <w:tcW w:w="6379" w:type="dxa"/>
          </w:tcPr>
          <w:p w:rsidR="00164D0C" w:rsidRDefault="00DE2B4D" w:rsidP="00DE2B4D">
            <w:r w:rsidRPr="00DE2B4D">
              <w:rPr>
                <w:rFonts w:ascii="Arial" w:hAnsi="Arial" w:cs="Arial"/>
                <w:sz w:val="22"/>
                <w:szCs w:val="22"/>
              </w:rPr>
              <w:t>If proposed within the SAC/SPA. The proposed measures could have a potential negative effect on the European Site</w:t>
            </w:r>
          </w:p>
        </w:tc>
        <w:tc>
          <w:tcPr>
            <w:tcW w:w="1875" w:type="dxa"/>
          </w:tcPr>
          <w:p w:rsidR="00164D0C" w:rsidRPr="00D91CE8" w:rsidRDefault="00D91CE8" w:rsidP="00DE2B4D">
            <w:pPr>
              <w:rPr>
                <w:rFonts w:ascii="Arial" w:hAnsi="Arial" w:cs="Arial"/>
                <w:b/>
                <w:color w:val="FF0000"/>
                <w:sz w:val="22"/>
                <w:szCs w:val="22"/>
              </w:rPr>
            </w:pPr>
            <w:r w:rsidRPr="00D91CE8">
              <w:rPr>
                <w:rFonts w:ascii="Arial" w:hAnsi="Arial" w:cs="Arial"/>
                <w:b/>
                <w:color w:val="FF0000"/>
                <w:sz w:val="22"/>
                <w:szCs w:val="22"/>
              </w:rPr>
              <w:t>Screen in</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Use of vehicles likely to damage the vegetation</w:t>
            </w:r>
          </w:p>
          <w:p w:rsidR="00164D0C" w:rsidRPr="002A33D6" w:rsidRDefault="00164D0C" w:rsidP="00DE2B4D">
            <w:pPr>
              <w:rPr>
                <w:rFonts w:ascii="Arial" w:hAnsi="Arial" w:cs="Arial"/>
                <w:sz w:val="22"/>
              </w:rPr>
            </w:pP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 xml:space="preserve">Application of pesticides </w:t>
            </w:r>
          </w:p>
          <w:p w:rsidR="00164D0C" w:rsidRPr="002A33D6" w:rsidRDefault="00164D0C" w:rsidP="00DE2B4D">
            <w:pPr>
              <w:rPr>
                <w:rFonts w:ascii="Arial" w:hAnsi="Arial" w:cs="Arial"/>
                <w:sz w:val="22"/>
                <w:szCs w:val="22"/>
              </w:rPr>
            </w:pP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r w:rsidR="00164D0C" w:rsidTr="00DE2B4D">
        <w:tc>
          <w:tcPr>
            <w:tcW w:w="2376" w:type="dxa"/>
            <w:vMerge/>
          </w:tcPr>
          <w:p w:rsidR="00164D0C" w:rsidRDefault="00164D0C" w:rsidP="00DE2B4D">
            <w:pPr>
              <w:rPr>
                <w:rFonts w:ascii="Arial" w:hAnsi="Arial" w:cs="Arial"/>
                <w:sz w:val="22"/>
                <w:szCs w:val="22"/>
              </w:rPr>
            </w:pPr>
          </w:p>
        </w:tc>
        <w:tc>
          <w:tcPr>
            <w:tcW w:w="3544" w:type="dxa"/>
          </w:tcPr>
          <w:p w:rsidR="00164D0C" w:rsidRPr="002A33D6" w:rsidRDefault="00164D0C" w:rsidP="00DE2B4D">
            <w:pPr>
              <w:rPr>
                <w:rFonts w:ascii="Arial" w:hAnsi="Arial" w:cs="Arial"/>
                <w:sz w:val="22"/>
              </w:rPr>
            </w:pPr>
            <w:r w:rsidRPr="002A33D6">
              <w:rPr>
                <w:rFonts w:ascii="Arial" w:hAnsi="Arial" w:cs="Arial"/>
                <w:sz w:val="22"/>
              </w:rPr>
              <w:t>Disturbance to species</w:t>
            </w:r>
          </w:p>
          <w:p w:rsidR="00164D0C" w:rsidRPr="002A33D6" w:rsidRDefault="00164D0C" w:rsidP="00DE2B4D">
            <w:pPr>
              <w:rPr>
                <w:rFonts w:ascii="Arial" w:hAnsi="Arial" w:cs="Arial"/>
                <w:sz w:val="22"/>
                <w:szCs w:val="22"/>
              </w:rPr>
            </w:pPr>
          </w:p>
        </w:tc>
        <w:tc>
          <w:tcPr>
            <w:tcW w:w="6379" w:type="dxa"/>
          </w:tcPr>
          <w:p w:rsidR="00164D0C" w:rsidRDefault="00164D0C" w:rsidP="00DE2B4D">
            <w:r w:rsidRPr="00B04B12">
              <w:rPr>
                <w:rFonts w:ascii="Arial" w:hAnsi="Arial" w:cs="Arial"/>
                <w:sz w:val="22"/>
                <w:szCs w:val="22"/>
              </w:rPr>
              <w:t>The proposed measures are highly unlikely to have an effect on the European Site.</w:t>
            </w:r>
          </w:p>
        </w:tc>
        <w:tc>
          <w:tcPr>
            <w:tcW w:w="1875" w:type="dxa"/>
          </w:tcPr>
          <w:p w:rsidR="00164D0C" w:rsidRPr="000D7D99" w:rsidRDefault="00164D0C" w:rsidP="00DE2B4D">
            <w:pPr>
              <w:rPr>
                <w:rFonts w:ascii="Arial" w:hAnsi="Arial" w:cs="Arial"/>
                <w:b/>
                <w:color w:val="00B050"/>
                <w:sz w:val="22"/>
                <w:szCs w:val="22"/>
              </w:rPr>
            </w:pPr>
            <w:r w:rsidRPr="000D7D99">
              <w:rPr>
                <w:rFonts w:ascii="Arial" w:hAnsi="Arial" w:cs="Arial"/>
                <w:b/>
                <w:color w:val="00B050"/>
                <w:sz w:val="22"/>
                <w:szCs w:val="22"/>
              </w:rPr>
              <w:t>Screen out</w:t>
            </w:r>
          </w:p>
        </w:tc>
      </w:tr>
    </w:tbl>
    <w:p w:rsidR="00164D0C" w:rsidRDefault="00164D0C" w:rsidP="0036529D">
      <w:pPr>
        <w:rPr>
          <w:rFonts w:ascii="Arial" w:hAnsi="Arial" w:cs="Arial"/>
          <w:sz w:val="22"/>
          <w:szCs w:val="22"/>
        </w:rPr>
        <w:sectPr w:rsidR="00164D0C" w:rsidSect="00937065">
          <w:pgSz w:w="16838" w:h="11906" w:orient="landscape"/>
          <w:pgMar w:top="1276" w:right="1440" w:bottom="1134" w:left="1440" w:header="709" w:footer="709" w:gutter="0"/>
          <w:cols w:space="708"/>
          <w:docGrid w:linePitch="360"/>
        </w:sectPr>
      </w:pPr>
    </w:p>
    <w:p w:rsidR="00970327" w:rsidRPr="000D7D99" w:rsidRDefault="00970327" w:rsidP="000F0B15">
      <w:pPr>
        <w:pStyle w:val="ListParagraph"/>
        <w:keepNext/>
        <w:numPr>
          <w:ilvl w:val="0"/>
          <w:numId w:val="22"/>
        </w:numPr>
        <w:outlineLvl w:val="6"/>
        <w:rPr>
          <w:rFonts w:ascii="Arial" w:hAnsi="Arial" w:cs="Arial"/>
          <w:b/>
          <w:color w:val="3366FF"/>
          <w:sz w:val="28"/>
        </w:rPr>
      </w:pPr>
      <w:r w:rsidRPr="000D7D99">
        <w:rPr>
          <w:rFonts w:ascii="Arial" w:hAnsi="Arial" w:cs="Arial"/>
          <w:b/>
          <w:color w:val="3366FF"/>
          <w:sz w:val="28"/>
        </w:rPr>
        <w:lastRenderedPageBreak/>
        <w:t>SUMMARY OF THE SCREENING OPINION</w:t>
      </w:r>
    </w:p>
    <w:p w:rsidR="000D7D99" w:rsidRPr="00970327" w:rsidRDefault="000D7D99" w:rsidP="00970327">
      <w:pPr>
        <w:rPr>
          <w:rFonts w:ascii="Arial" w:hAnsi="Arial" w:cs="Arial"/>
          <w:sz w:val="22"/>
          <w:szCs w:val="22"/>
        </w:rPr>
      </w:pPr>
    </w:p>
    <w:p w:rsidR="00970327" w:rsidRPr="00331067" w:rsidRDefault="00970327" w:rsidP="0067715B">
      <w:pPr>
        <w:keepNext/>
        <w:outlineLvl w:val="6"/>
        <w:rPr>
          <w:rFonts w:ascii="Arial" w:hAnsi="Arial" w:cs="Arial"/>
          <w:b/>
          <w:color w:val="3366FF"/>
        </w:rPr>
      </w:pPr>
      <w:r w:rsidRPr="00331067">
        <w:rPr>
          <w:rFonts w:ascii="Arial" w:hAnsi="Arial" w:cs="Arial"/>
          <w:b/>
          <w:color w:val="3366FF"/>
        </w:rPr>
        <w:t>Impacts on the Rochdale Canal SAC</w:t>
      </w:r>
    </w:p>
    <w:p w:rsidR="000D7D99" w:rsidRDefault="000D7D99" w:rsidP="00970327">
      <w:pPr>
        <w:rPr>
          <w:rFonts w:ascii="Arial" w:hAnsi="Arial" w:cs="Arial"/>
          <w:sz w:val="22"/>
          <w:szCs w:val="22"/>
        </w:rPr>
      </w:pPr>
    </w:p>
    <w:p w:rsidR="000D7D99" w:rsidRDefault="00970327" w:rsidP="003535CE">
      <w:pPr>
        <w:spacing w:line="276" w:lineRule="auto"/>
        <w:rPr>
          <w:rFonts w:ascii="Arial" w:hAnsi="Arial" w:cs="Arial"/>
          <w:sz w:val="22"/>
          <w:szCs w:val="22"/>
        </w:rPr>
      </w:pPr>
      <w:r w:rsidRPr="00970327">
        <w:rPr>
          <w:rFonts w:ascii="Arial" w:hAnsi="Arial" w:cs="Arial"/>
          <w:sz w:val="22"/>
          <w:szCs w:val="22"/>
        </w:rPr>
        <w:t xml:space="preserve">The Screening Opinion of the HRA has concluded that the following </w:t>
      </w:r>
      <w:r w:rsidR="000D7D99">
        <w:rPr>
          <w:rFonts w:ascii="Arial" w:hAnsi="Arial" w:cs="Arial"/>
          <w:sz w:val="22"/>
          <w:szCs w:val="22"/>
        </w:rPr>
        <w:t>Flood Risk M</w:t>
      </w:r>
      <w:r w:rsidRPr="00970327">
        <w:rPr>
          <w:rFonts w:ascii="Arial" w:hAnsi="Arial" w:cs="Arial"/>
          <w:sz w:val="22"/>
          <w:szCs w:val="22"/>
        </w:rPr>
        <w:t>anagement</w:t>
      </w:r>
      <w:r w:rsidR="000D7D99">
        <w:rPr>
          <w:rFonts w:ascii="Arial" w:hAnsi="Arial" w:cs="Arial"/>
          <w:sz w:val="22"/>
          <w:szCs w:val="22"/>
        </w:rPr>
        <w:t xml:space="preserve"> measures and</w:t>
      </w:r>
      <w:r w:rsidRPr="00970327">
        <w:rPr>
          <w:rFonts w:ascii="Arial" w:hAnsi="Arial" w:cs="Arial"/>
          <w:sz w:val="22"/>
          <w:szCs w:val="22"/>
        </w:rPr>
        <w:t xml:space="preserve"> </w:t>
      </w:r>
      <w:r w:rsidR="000D7D99">
        <w:rPr>
          <w:rFonts w:ascii="Arial" w:hAnsi="Arial" w:cs="Arial"/>
          <w:sz w:val="22"/>
          <w:szCs w:val="22"/>
        </w:rPr>
        <w:t>p</w:t>
      </w:r>
      <w:r w:rsidRPr="00970327">
        <w:rPr>
          <w:rFonts w:ascii="Arial" w:hAnsi="Arial" w:cs="Arial"/>
          <w:sz w:val="22"/>
          <w:szCs w:val="22"/>
        </w:rPr>
        <w:t xml:space="preserve">olices in the Plan </w:t>
      </w:r>
      <w:r w:rsidR="000D7D99">
        <w:rPr>
          <w:rFonts w:ascii="Arial" w:hAnsi="Arial" w:cs="Arial"/>
          <w:sz w:val="22"/>
          <w:szCs w:val="22"/>
        </w:rPr>
        <w:t xml:space="preserve">do not </w:t>
      </w:r>
      <w:r w:rsidRPr="00970327">
        <w:rPr>
          <w:rFonts w:ascii="Arial" w:hAnsi="Arial" w:cs="Arial"/>
          <w:sz w:val="22"/>
          <w:szCs w:val="22"/>
        </w:rPr>
        <w:t xml:space="preserve">have a significant effect on the special interest of the </w:t>
      </w:r>
    </w:p>
    <w:p w:rsidR="00970327" w:rsidRDefault="002E2AC4" w:rsidP="003535CE">
      <w:pPr>
        <w:spacing w:line="276" w:lineRule="auto"/>
        <w:rPr>
          <w:rFonts w:ascii="Arial" w:hAnsi="Arial" w:cs="Arial"/>
          <w:sz w:val="22"/>
          <w:szCs w:val="22"/>
        </w:rPr>
      </w:pPr>
      <w:proofErr w:type="gramStart"/>
      <w:r>
        <w:rPr>
          <w:rFonts w:ascii="Arial" w:hAnsi="Arial" w:cs="Arial"/>
          <w:sz w:val="22"/>
          <w:szCs w:val="22"/>
        </w:rPr>
        <w:t>Rochdale Canal.</w:t>
      </w:r>
      <w:proofErr w:type="gramEnd"/>
    </w:p>
    <w:p w:rsidR="00970327" w:rsidRDefault="00970327" w:rsidP="00970327">
      <w:pPr>
        <w:rPr>
          <w:rFonts w:ascii="Arial" w:hAnsi="Arial" w:cs="Arial"/>
          <w:sz w:val="22"/>
          <w:szCs w:val="22"/>
        </w:rPr>
      </w:pPr>
    </w:p>
    <w:p w:rsidR="00970327" w:rsidRPr="00331067" w:rsidRDefault="00970327" w:rsidP="0067715B">
      <w:pPr>
        <w:keepNext/>
        <w:outlineLvl w:val="6"/>
        <w:rPr>
          <w:rFonts w:ascii="Arial" w:hAnsi="Arial" w:cs="Arial"/>
          <w:b/>
          <w:color w:val="3366FF"/>
        </w:rPr>
      </w:pPr>
      <w:r w:rsidRPr="00331067">
        <w:rPr>
          <w:rFonts w:ascii="Arial" w:hAnsi="Arial" w:cs="Arial"/>
          <w:b/>
          <w:color w:val="3366FF"/>
        </w:rPr>
        <w:t>Impacts on the South Pennine Moors SAC/SPAs</w:t>
      </w:r>
    </w:p>
    <w:p w:rsidR="0067715B" w:rsidRPr="00970327" w:rsidRDefault="0067715B" w:rsidP="00970327">
      <w:pPr>
        <w:rPr>
          <w:rFonts w:ascii="Arial" w:hAnsi="Arial" w:cs="Arial"/>
          <w:sz w:val="22"/>
          <w:szCs w:val="22"/>
        </w:rPr>
      </w:pPr>
    </w:p>
    <w:p w:rsidR="00970327" w:rsidRDefault="00970327" w:rsidP="003535CE">
      <w:pPr>
        <w:spacing w:line="276" w:lineRule="auto"/>
        <w:rPr>
          <w:rFonts w:ascii="Arial" w:hAnsi="Arial" w:cs="Arial"/>
          <w:sz w:val="22"/>
          <w:szCs w:val="22"/>
        </w:rPr>
      </w:pPr>
      <w:r w:rsidRPr="00970327">
        <w:rPr>
          <w:rFonts w:ascii="Arial" w:hAnsi="Arial" w:cs="Arial"/>
          <w:sz w:val="22"/>
          <w:szCs w:val="22"/>
        </w:rPr>
        <w:t xml:space="preserve">The Screening Opinion of the HRA has concluded that the following </w:t>
      </w:r>
      <w:r w:rsidR="000D7D99">
        <w:rPr>
          <w:rFonts w:ascii="Arial" w:hAnsi="Arial" w:cs="Arial"/>
          <w:sz w:val="22"/>
          <w:szCs w:val="22"/>
        </w:rPr>
        <w:t xml:space="preserve">Flood Risk Management measures and policies </w:t>
      </w:r>
      <w:r w:rsidRPr="00970327">
        <w:rPr>
          <w:rFonts w:ascii="Arial" w:hAnsi="Arial" w:cs="Arial"/>
          <w:sz w:val="22"/>
          <w:szCs w:val="22"/>
        </w:rPr>
        <w:t>in the Plan could have a significant effect on the special interest of the South Pennine Moors SAC/SPA</w:t>
      </w:r>
      <w:r w:rsidR="00D35550">
        <w:rPr>
          <w:rFonts w:ascii="Arial" w:hAnsi="Arial" w:cs="Arial"/>
          <w:sz w:val="22"/>
          <w:szCs w:val="22"/>
        </w:rPr>
        <w:t xml:space="preserve"> if undertaken</w:t>
      </w:r>
      <w:r w:rsidRPr="00970327">
        <w:rPr>
          <w:rFonts w:ascii="Arial" w:hAnsi="Arial" w:cs="Arial"/>
          <w:sz w:val="22"/>
          <w:szCs w:val="22"/>
        </w:rPr>
        <w:t>.</w:t>
      </w:r>
      <w:r w:rsidRPr="00970327">
        <w:rPr>
          <w:rFonts w:ascii="Arial" w:hAnsi="Arial" w:cs="Arial"/>
          <w:sz w:val="22"/>
          <w:szCs w:val="22"/>
        </w:rPr>
        <w:cr/>
      </w:r>
    </w:p>
    <w:p w:rsidR="00BF1F5E" w:rsidRPr="00102836" w:rsidRDefault="00970327" w:rsidP="00970327">
      <w:pPr>
        <w:rPr>
          <w:rFonts w:ascii="Arial" w:hAnsi="Arial" w:cs="Arial"/>
          <w:color w:val="002060"/>
          <w:sz w:val="22"/>
          <w:szCs w:val="22"/>
        </w:rPr>
      </w:pPr>
      <w:r w:rsidRPr="00102836">
        <w:rPr>
          <w:rFonts w:ascii="Arial" w:hAnsi="Arial" w:cs="Arial"/>
          <w:color w:val="002060"/>
          <w:sz w:val="22"/>
          <w:szCs w:val="22"/>
        </w:rPr>
        <w:t>Table</w:t>
      </w:r>
      <w:r w:rsidR="0067715B" w:rsidRPr="00102836">
        <w:rPr>
          <w:rFonts w:ascii="Arial" w:hAnsi="Arial" w:cs="Arial"/>
          <w:color w:val="002060"/>
          <w:sz w:val="22"/>
          <w:szCs w:val="22"/>
        </w:rPr>
        <w:t xml:space="preserve"> 2</w:t>
      </w:r>
      <w:r w:rsidRPr="00102836">
        <w:rPr>
          <w:rFonts w:ascii="Arial" w:hAnsi="Arial" w:cs="Arial"/>
          <w:color w:val="002060"/>
          <w:sz w:val="22"/>
          <w:szCs w:val="22"/>
        </w:rPr>
        <w:t xml:space="preserve"> Potential effects on the special interest of the South Pennine Moors SAC/SPAs arising from the Strategic Spatial Options</w:t>
      </w:r>
    </w:p>
    <w:p w:rsidR="00BF1F5E" w:rsidRDefault="00BF1F5E" w:rsidP="0036529D">
      <w:pPr>
        <w:rPr>
          <w:rFonts w:ascii="Arial" w:hAnsi="Arial" w:cs="Arial"/>
          <w:sz w:val="22"/>
          <w:szCs w:val="22"/>
        </w:rPr>
      </w:pPr>
    </w:p>
    <w:tbl>
      <w:tblPr>
        <w:tblStyle w:val="TableGrid"/>
        <w:tblW w:w="0" w:type="auto"/>
        <w:tblLook w:val="04A0" w:firstRow="1" w:lastRow="0" w:firstColumn="1" w:lastColumn="0" w:noHBand="0" w:noVBand="1"/>
      </w:tblPr>
      <w:tblGrid>
        <w:gridCol w:w="4856"/>
        <w:gridCol w:w="4856"/>
      </w:tblGrid>
      <w:tr w:rsidR="000D7D99" w:rsidTr="0067715B">
        <w:tc>
          <w:tcPr>
            <w:tcW w:w="4856" w:type="dxa"/>
            <w:shd w:val="clear" w:color="auto" w:fill="DAEEF3" w:themeFill="accent5" w:themeFillTint="33"/>
          </w:tcPr>
          <w:p w:rsidR="00D2132E" w:rsidRDefault="00D2132E" w:rsidP="0036529D">
            <w:pPr>
              <w:rPr>
                <w:rFonts w:ascii="Arial" w:hAnsi="Arial" w:cs="Arial"/>
                <w:sz w:val="22"/>
                <w:szCs w:val="22"/>
              </w:rPr>
            </w:pPr>
          </w:p>
          <w:p w:rsidR="000D7D99" w:rsidRDefault="000D7D99" w:rsidP="0036529D">
            <w:pPr>
              <w:rPr>
                <w:rFonts w:ascii="Arial" w:hAnsi="Arial" w:cs="Arial"/>
                <w:sz w:val="22"/>
                <w:szCs w:val="22"/>
              </w:rPr>
            </w:pPr>
            <w:r>
              <w:rPr>
                <w:rFonts w:ascii="Arial" w:hAnsi="Arial" w:cs="Arial"/>
                <w:sz w:val="22"/>
                <w:szCs w:val="22"/>
              </w:rPr>
              <w:t>Flood Risk Management Measures</w:t>
            </w:r>
          </w:p>
        </w:tc>
        <w:tc>
          <w:tcPr>
            <w:tcW w:w="4856" w:type="dxa"/>
            <w:shd w:val="clear" w:color="auto" w:fill="DAEEF3" w:themeFill="accent5" w:themeFillTint="33"/>
          </w:tcPr>
          <w:p w:rsidR="00D2132E" w:rsidRDefault="00D2132E" w:rsidP="0036529D">
            <w:pPr>
              <w:rPr>
                <w:rFonts w:ascii="Arial" w:hAnsi="Arial" w:cs="Arial"/>
                <w:sz w:val="22"/>
                <w:szCs w:val="22"/>
              </w:rPr>
            </w:pPr>
          </w:p>
          <w:p w:rsidR="000D7D99" w:rsidRDefault="000D7D99" w:rsidP="0036529D">
            <w:pPr>
              <w:rPr>
                <w:rFonts w:ascii="Arial" w:hAnsi="Arial" w:cs="Arial"/>
                <w:sz w:val="22"/>
                <w:szCs w:val="22"/>
              </w:rPr>
            </w:pPr>
            <w:r>
              <w:rPr>
                <w:rFonts w:ascii="Arial" w:hAnsi="Arial" w:cs="Arial"/>
                <w:sz w:val="22"/>
                <w:szCs w:val="22"/>
              </w:rPr>
              <w:t>Potential effect on the South Pennine Moors SAC/SPA’s</w:t>
            </w:r>
          </w:p>
          <w:p w:rsidR="00D35550" w:rsidRDefault="00D35550" w:rsidP="0036529D">
            <w:pPr>
              <w:rPr>
                <w:rFonts w:ascii="Arial" w:hAnsi="Arial" w:cs="Arial"/>
                <w:sz w:val="22"/>
                <w:szCs w:val="22"/>
              </w:rPr>
            </w:pPr>
          </w:p>
        </w:tc>
      </w:tr>
      <w:tr w:rsidR="000D7D99" w:rsidTr="000D7D99">
        <w:tc>
          <w:tcPr>
            <w:tcW w:w="4856" w:type="dxa"/>
          </w:tcPr>
          <w:p w:rsidR="0067715B" w:rsidRDefault="0067715B" w:rsidP="0036529D">
            <w:pPr>
              <w:rPr>
                <w:rFonts w:ascii="Arial" w:hAnsi="Arial" w:cs="Arial"/>
                <w:sz w:val="22"/>
                <w:szCs w:val="22"/>
              </w:rPr>
            </w:pPr>
          </w:p>
          <w:p w:rsidR="000D7D99" w:rsidRDefault="000D7D99" w:rsidP="0036529D">
            <w:pPr>
              <w:rPr>
                <w:rFonts w:ascii="Arial" w:hAnsi="Arial" w:cs="Arial"/>
                <w:sz w:val="22"/>
                <w:szCs w:val="22"/>
              </w:rPr>
            </w:pPr>
            <w:r w:rsidRPr="000D7D99">
              <w:rPr>
                <w:rFonts w:ascii="Arial" w:hAnsi="Arial" w:cs="Arial"/>
                <w:sz w:val="22"/>
                <w:szCs w:val="22"/>
              </w:rPr>
              <w:t>Grip Blocking</w:t>
            </w:r>
          </w:p>
        </w:tc>
        <w:tc>
          <w:tcPr>
            <w:tcW w:w="4856" w:type="dxa"/>
          </w:tcPr>
          <w:p w:rsidR="0067715B" w:rsidRDefault="0067715B" w:rsidP="0036529D">
            <w:pPr>
              <w:rPr>
                <w:rFonts w:ascii="Arial" w:hAnsi="Arial" w:cs="Arial"/>
                <w:sz w:val="22"/>
                <w:szCs w:val="22"/>
              </w:rPr>
            </w:pPr>
          </w:p>
          <w:p w:rsidR="000D7D99" w:rsidRDefault="000D7D99" w:rsidP="0036529D">
            <w:pPr>
              <w:rPr>
                <w:rFonts w:ascii="Arial" w:hAnsi="Arial" w:cs="Arial"/>
                <w:sz w:val="22"/>
                <w:szCs w:val="22"/>
              </w:rPr>
            </w:pPr>
            <w:r>
              <w:rPr>
                <w:rFonts w:ascii="Arial" w:hAnsi="Arial" w:cs="Arial"/>
                <w:sz w:val="22"/>
                <w:szCs w:val="22"/>
              </w:rPr>
              <w:t>Potential to disrupt habitat</w:t>
            </w:r>
            <w:r w:rsidR="0067715B">
              <w:rPr>
                <w:rFonts w:ascii="Arial" w:hAnsi="Arial" w:cs="Arial"/>
                <w:sz w:val="22"/>
                <w:szCs w:val="22"/>
              </w:rPr>
              <w:t xml:space="preserve"> if undertaken within the site.</w:t>
            </w:r>
            <w:r w:rsidR="00DE2B4D">
              <w:rPr>
                <w:rFonts w:ascii="Arial" w:hAnsi="Arial" w:cs="Arial"/>
                <w:sz w:val="22"/>
                <w:szCs w:val="22"/>
              </w:rPr>
              <w:t xml:space="preserve"> </w:t>
            </w:r>
          </w:p>
        </w:tc>
      </w:tr>
      <w:tr w:rsidR="00DE2B4D" w:rsidTr="000D7D99">
        <w:tc>
          <w:tcPr>
            <w:tcW w:w="4856" w:type="dxa"/>
          </w:tcPr>
          <w:p w:rsidR="00DE2B4D" w:rsidRDefault="00DE2B4D" w:rsidP="0036529D">
            <w:pPr>
              <w:rPr>
                <w:rFonts w:ascii="Arial" w:hAnsi="Arial" w:cs="Arial"/>
                <w:sz w:val="22"/>
                <w:szCs w:val="22"/>
              </w:rPr>
            </w:pPr>
            <w:r>
              <w:rPr>
                <w:rFonts w:ascii="Arial" w:hAnsi="Arial" w:cs="Arial"/>
                <w:sz w:val="22"/>
                <w:szCs w:val="22"/>
              </w:rPr>
              <w:t>Drainage (installation of)</w:t>
            </w:r>
          </w:p>
        </w:tc>
        <w:tc>
          <w:tcPr>
            <w:tcW w:w="4856" w:type="dxa"/>
          </w:tcPr>
          <w:p w:rsidR="00DE2B4D" w:rsidRDefault="00DE2B4D" w:rsidP="0036529D">
            <w:pPr>
              <w:rPr>
                <w:rFonts w:ascii="Arial" w:hAnsi="Arial" w:cs="Arial"/>
                <w:sz w:val="22"/>
                <w:szCs w:val="22"/>
              </w:rPr>
            </w:pPr>
            <w:r>
              <w:rPr>
                <w:rFonts w:ascii="Arial" w:hAnsi="Arial" w:cs="Arial"/>
                <w:sz w:val="22"/>
                <w:szCs w:val="22"/>
              </w:rPr>
              <w:t>Potential to disrupt habitat if undertaken within the site.</w:t>
            </w:r>
          </w:p>
        </w:tc>
      </w:tr>
      <w:tr w:rsidR="00DE2B4D" w:rsidTr="000D7D99">
        <w:tc>
          <w:tcPr>
            <w:tcW w:w="4856" w:type="dxa"/>
          </w:tcPr>
          <w:p w:rsidR="00DE2B4D" w:rsidRDefault="00DE2B4D" w:rsidP="0036529D">
            <w:pPr>
              <w:rPr>
                <w:rFonts w:ascii="Arial" w:hAnsi="Arial" w:cs="Arial"/>
                <w:sz w:val="22"/>
                <w:szCs w:val="22"/>
              </w:rPr>
            </w:pPr>
            <w:r w:rsidRPr="00DE2B4D">
              <w:rPr>
                <w:rFonts w:ascii="Arial" w:hAnsi="Arial" w:cs="Arial"/>
                <w:sz w:val="22"/>
                <w:szCs w:val="22"/>
              </w:rPr>
              <w:t>Construction or removal of ditches, walls, fences, hardstands, banks, ditches or other earthworks or the laying or removal of pipelines and cables</w:t>
            </w:r>
          </w:p>
        </w:tc>
        <w:tc>
          <w:tcPr>
            <w:tcW w:w="4856" w:type="dxa"/>
          </w:tcPr>
          <w:p w:rsidR="00DE2B4D" w:rsidRDefault="00DE2B4D" w:rsidP="0036529D">
            <w:pPr>
              <w:rPr>
                <w:rFonts w:ascii="Arial" w:hAnsi="Arial" w:cs="Arial"/>
                <w:sz w:val="22"/>
                <w:szCs w:val="22"/>
              </w:rPr>
            </w:pPr>
            <w:r>
              <w:rPr>
                <w:rFonts w:ascii="Arial" w:hAnsi="Arial" w:cs="Arial"/>
                <w:sz w:val="22"/>
                <w:szCs w:val="22"/>
              </w:rPr>
              <w:t>Potential to disrupt habitat if undertaken within the site.</w:t>
            </w:r>
          </w:p>
        </w:tc>
      </w:tr>
      <w:tr w:rsidR="00DE2B4D" w:rsidTr="000D7D99">
        <w:tc>
          <w:tcPr>
            <w:tcW w:w="4856" w:type="dxa"/>
          </w:tcPr>
          <w:p w:rsidR="00DE2B4D" w:rsidRDefault="00DE2B4D" w:rsidP="0036529D">
            <w:pPr>
              <w:rPr>
                <w:rFonts w:ascii="Arial" w:hAnsi="Arial" w:cs="Arial"/>
                <w:sz w:val="22"/>
                <w:szCs w:val="22"/>
              </w:rPr>
            </w:pPr>
            <w:r w:rsidRPr="00DE2B4D">
              <w:rPr>
                <w:rFonts w:ascii="Arial" w:hAnsi="Arial" w:cs="Arial"/>
                <w:sz w:val="22"/>
                <w:szCs w:val="22"/>
              </w:rPr>
              <w:t>Erection of permanent structures</w:t>
            </w:r>
          </w:p>
        </w:tc>
        <w:tc>
          <w:tcPr>
            <w:tcW w:w="4856" w:type="dxa"/>
          </w:tcPr>
          <w:p w:rsidR="00DE2B4D" w:rsidRDefault="00DE2B4D" w:rsidP="0036529D">
            <w:pPr>
              <w:rPr>
                <w:rFonts w:ascii="Arial" w:hAnsi="Arial" w:cs="Arial"/>
                <w:sz w:val="22"/>
                <w:szCs w:val="22"/>
              </w:rPr>
            </w:pPr>
            <w:r>
              <w:rPr>
                <w:rFonts w:ascii="Arial" w:hAnsi="Arial" w:cs="Arial"/>
                <w:sz w:val="22"/>
                <w:szCs w:val="22"/>
              </w:rPr>
              <w:t>Potential to disrupt habitat if undertaken within the site.</w:t>
            </w:r>
          </w:p>
        </w:tc>
      </w:tr>
    </w:tbl>
    <w:p w:rsidR="000D7D99" w:rsidRDefault="000D7D99" w:rsidP="0036529D">
      <w:pPr>
        <w:rPr>
          <w:rFonts w:ascii="Arial" w:hAnsi="Arial" w:cs="Arial"/>
          <w:sz w:val="22"/>
          <w:szCs w:val="22"/>
        </w:rPr>
      </w:pPr>
    </w:p>
    <w:p w:rsidR="00BF1F5E" w:rsidRDefault="00C17323" w:rsidP="00AA0383">
      <w:pPr>
        <w:spacing w:line="276" w:lineRule="auto"/>
        <w:rPr>
          <w:rFonts w:ascii="Arial" w:hAnsi="Arial" w:cs="Arial"/>
          <w:sz w:val="22"/>
          <w:szCs w:val="22"/>
        </w:rPr>
      </w:pPr>
      <w:r>
        <w:rPr>
          <w:rFonts w:ascii="Arial" w:hAnsi="Arial" w:cs="Arial"/>
          <w:sz w:val="22"/>
          <w:szCs w:val="22"/>
        </w:rPr>
        <w:t xml:space="preserve">This first version of the plan </w:t>
      </w:r>
      <w:r w:rsidR="00865BD0">
        <w:rPr>
          <w:rFonts w:ascii="Arial" w:hAnsi="Arial" w:cs="Arial"/>
          <w:sz w:val="22"/>
          <w:szCs w:val="22"/>
        </w:rPr>
        <w:t>is primarily concerned with the acquisition of data, the assessment of this data, communication of flood risk to the public, the assessment of new development, collecting data on existing drainage assets and the promotion of sustainable drainage systems.  It does not contain proposals to undertake any of the physical works outlined above that would potentially impact the South Pennines Moor site.</w:t>
      </w:r>
    </w:p>
    <w:p w:rsidR="00BF1F5E" w:rsidRDefault="00BF1F5E" w:rsidP="0036529D">
      <w:pPr>
        <w:rPr>
          <w:rFonts w:ascii="Arial" w:hAnsi="Arial" w:cs="Arial"/>
          <w:sz w:val="22"/>
          <w:szCs w:val="22"/>
        </w:rPr>
      </w:pPr>
    </w:p>
    <w:p w:rsidR="0036529D" w:rsidRPr="00331067" w:rsidRDefault="0036529D" w:rsidP="006C12E4">
      <w:pPr>
        <w:keepNext/>
        <w:outlineLvl w:val="6"/>
        <w:rPr>
          <w:rFonts w:ascii="Arial" w:hAnsi="Arial" w:cs="Arial"/>
          <w:b/>
          <w:color w:val="3366FF"/>
        </w:rPr>
      </w:pPr>
      <w:r w:rsidRPr="00331067">
        <w:rPr>
          <w:rFonts w:ascii="Arial" w:hAnsi="Arial" w:cs="Arial"/>
          <w:b/>
          <w:color w:val="3366FF"/>
        </w:rPr>
        <w:t>Conclusion</w:t>
      </w:r>
    </w:p>
    <w:p w:rsidR="0036529D" w:rsidRPr="00D22DD3" w:rsidRDefault="0036529D" w:rsidP="003535CE">
      <w:pPr>
        <w:spacing w:line="276" w:lineRule="auto"/>
      </w:pPr>
    </w:p>
    <w:p w:rsidR="00865BD0" w:rsidRDefault="00D35550" w:rsidP="003535CE">
      <w:pPr>
        <w:spacing w:line="276" w:lineRule="auto"/>
        <w:rPr>
          <w:rFonts w:ascii="Arial" w:hAnsi="Arial" w:cs="Arial"/>
          <w:sz w:val="22"/>
          <w:szCs w:val="22"/>
        </w:rPr>
      </w:pPr>
      <w:r>
        <w:rPr>
          <w:rFonts w:ascii="Arial" w:hAnsi="Arial" w:cs="Arial"/>
          <w:sz w:val="22"/>
          <w:szCs w:val="22"/>
        </w:rPr>
        <w:t xml:space="preserve">The plan does not currently contain any physical works to alter the environment. </w:t>
      </w:r>
      <w:r w:rsidR="00865BD0">
        <w:rPr>
          <w:rFonts w:ascii="Arial" w:hAnsi="Arial" w:cs="Arial"/>
          <w:sz w:val="22"/>
          <w:szCs w:val="22"/>
        </w:rPr>
        <w:t>Therefore, it is not considered the assessment of any impact of the South Pennine Moors be undertaken at this stage.</w:t>
      </w:r>
    </w:p>
    <w:p w:rsidR="00865BD0" w:rsidRDefault="00865BD0" w:rsidP="003535CE">
      <w:pPr>
        <w:spacing w:line="276" w:lineRule="auto"/>
        <w:rPr>
          <w:rFonts w:ascii="Arial" w:hAnsi="Arial" w:cs="Arial"/>
          <w:sz w:val="22"/>
          <w:szCs w:val="22"/>
        </w:rPr>
      </w:pPr>
    </w:p>
    <w:p w:rsidR="00A918CC" w:rsidRPr="007A1872" w:rsidRDefault="00D35550" w:rsidP="003535CE">
      <w:pPr>
        <w:spacing w:line="276" w:lineRule="auto"/>
        <w:rPr>
          <w:rFonts w:ascii="Arial" w:hAnsi="Arial" w:cs="Arial"/>
          <w:sz w:val="22"/>
          <w:szCs w:val="22"/>
        </w:rPr>
      </w:pPr>
      <w:r>
        <w:rPr>
          <w:rFonts w:ascii="Arial" w:hAnsi="Arial" w:cs="Arial"/>
          <w:sz w:val="22"/>
          <w:szCs w:val="22"/>
        </w:rPr>
        <w:t xml:space="preserve">However, future versions of the plan may contain proposals to undertake works.  </w:t>
      </w:r>
      <w:r w:rsidR="007A1872" w:rsidRPr="007A1872">
        <w:rPr>
          <w:rFonts w:ascii="Arial" w:hAnsi="Arial" w:cs="Arial"/>
          <w:sz w:val="22"/>
          <w:szCs w:val="22"/>
        </w:rPr>
        <w:t xml:space="preserve">It is therefore recommended that </w:t>
      </w:r>
      <w:r w:rsidR="00DE2B4D">
        <w:rPr>
          <w:rFonts w:ascii="Arial" w:hAnsi="Arial" w:cs="Arial"/>
          <w:sz w:val="22"/>
          <w:szCs w:val="22"/>
        </w:rPr>
        <w:t xml:space="preserve">a </w:t>
      </w:r>
      <w:r w:rsidR="007A1872" w:rsidRPr="007A1872">
        <w:rPr>
          <w:rFonts w:ascii="Arial" w:hAnsi="Arial" w:cs="Arial"/>
          <w:sz w:val="22"/>
          <w:szCs w:val="22"/>
        </w:rPr>
        <w:t>further</w:t>
      </w:r>
      <w:r w:rsidR="00DE2B4D">
        <w:rPr>
          <w:rFonts w:ascii="Arial" w:hAnsi="Arial" w:cs="Arial"/>
          <w:sz w:val="22"/>
          <w:szCs w:val="22"/>
        </w:rPr>
        <w:t xml:space="preserve">, more detailed </w:t>
      </w:r>
      <w:r w:rsidR="007A1872" w:rsidRPr="007A1872">
        <w:rPr>
          <w:rFonts w:ascii="Arial" w:hAnsi="Arial" w:cs="Arial"/>
          <w:sz w:val="22"/>
          <w:szCs w:val="22"/>
        </w:rPr>
        <w:t xml:space="preserve">assessment </w:t>
      </w:r>
      <w:r w:rsidR="00DE2B4D">
        <w:rPr>
          <w:rFonts w:ascii="Arial" w:hAnsi="Arial" w:cs="Arial"/>
          <w:sz w:val="22"/>
          <w:szCs w:val="22"/>
        </w:rPr>
        <w:t xml:space="preserve">be undertaken </w:t>
      </w:r>
      <w:r w:rsidR="002A33D6">
        <w:rPr>
          <w:rFonts w:ascii="Arial" w:hAnsi="Arial" w:cs="Arial"/>
          <w:sz w:val="22"/>
          <w:szCs w:val="22"/>
        </w:rPr>
        <w:t xml:space="preserve">in the event </w:t>
      </w:r>
      <w:r w:rsidR="007A1872" w:rsidRPr="007A1872">
        <w:rPr>
          <w:rFonts w:ascii="Arial" w:hAnsi="Arial" w:cs="Arial"/>
          <w:sz w:val="22"/>
          <w:szCs w:val="22"/>
        </w:rPr>
        <w:t xml:space="preserve">of </w:t>
      </w:r>
      <w:r w:rsidR="007A1872">
        <w:rPr>
          <w:rFonts w:ascii="Arial" w:hAnsi="Arial" w:cs="Arial"/>
          <w:sz w:val="22"/>
          <w:szCs w:val="22"/>
        </w:rPr>
        <w:t xml:space="preserve">any </w:t>
      </w:r>
      <w:r>
        <w:rPr>
          <w:rFonts w:ascii="Arial" w:hAnsi="Arial" w:cs="Arial"/>
          <w:sz w:val="22"/>
          <w:szCs w:val="22"/>
        </w:rPr>
        <w:t xml:space="preserve">flood risk management </w:t>
      </w:r>
      <w:r w:rsidR="007A1872">
        <w:rPr>
          <w:rFonts w:ascii="Arial" w:hAnsi="Arial" w:cs="Arial"/>
          <w:sz w:val="22"/>
          <w:szCs w:val="22"/>
        </w:rPr>
        <w:t>work</w:t>
      </w:r>
      <w:r>
        <w:rPr>
          <w:rFonts w:ascii="Arial" w:hAnsi="Arial" w:cs="Arial"/>
          <w:sz w:val="22"/>
          <w:szCs w:val="22"/>
        </w:rPr>
        <w:t>s</w:t>
      </w:r>
      <w:r w:rsidR="007A1872">
        <w:rPr>
          <w:rFonts w:ascii="Arial" w:hAnsi="Arial" w:cs="Arial"/>
          <w:sz w:val="22"/>
          <w:szCs w:val="22"/>
        </w:rPr>
        <w:t xml:space="preserve"> </w:t>
      </w:r>
      <w:r w:rsidR="00865BD0">
        <w:rPr>
          <w:rFonts w:ascii="Arial" w:hAnsi="Arial" w:cs="Arial"/>
          <w:sz w:val="22"/>
          <w:szCs w:val="22"/>
        </w:rPr>
        <w:t xml:space="preserve">being proposed </w:t>
      </w:r>
      <w:r w:rsidR="007A1872">
        <w:rPr>
          <w:rFonts w:ascii="Arial" w:hAnsi="Arial" w:cs="Arial"/>
          <w:sz w:val="22"/>
          <w:szCs w:val="22"/>
        </w:rPr>
        <w:t xml:space="preserve">within the </w:t>
      </w:r>
      <w:r w:rsidR="002A33D6">
        <w:rPr>
          <w:rFonts w:ascii="Arial" w:hAnsi="Arial" w:cs="Arial"/>
          <w:sz w:val="22"/>
          <w:szCs w:val="22"/>
        </w:rPr>
        <w:t>South Pennine Moors Site</w:t>
      </w:r>
      <w:r w:rsidR="007A1872">
        <w:rPr>
          <w:rFonts w:ascii="Arial" w:hAnsi="Arial" w:cs="Arial"/>
          <w:sz w:val="22"/>
          <w:szCs w:val="22"/>
        </w:rPr>
        <w:t xml:space="preserve">. </w:t>
      </w:r>
    </w:p>
    <w:p w:rsidR="00A918CC" w:rsidRDefault="00A918CC" w:rsidP="004C0556">
      <w:pPr>
        <w:rPr>
          <w:rFonts w:ascii="Arial" w:hAnsi="Arial" w:cs="Arial"/>
          <w:b/>
          <w:color w:val="3366FF"/>
          <w:sz w:val="28"/>
        </w:rPr>
      </w:pPr>
    </w:p>
    <w:p w:rsidR="0036529D" w:rsidRDefault="00BD496F" w:rsidP="0036529D">
      <w:pPr>
        <w:keepNext/>
        <w:outlineLvl w:val="6"/>
        <w:rPr>
          <w:rFonts w:ascii="Arial" w:hAnsi="Arial" w:cs="Arial"/>
          <w:b/>
          <w:color w:val="3366FF"/>
          <w:sz w:val="28"/>
        </w:rPr>
      </w:pPr>
      <w:r>
        <w:rPr>
          <w:rFonts w:ascii="Arial" w:hAnsi="Arial" w:cs="Arial"/>
          <w:b/>
          <w:color w:val="3366FF"/>
          <w:sz w:val="28"/>
        </w:rPr>
        <w:lastRenderedPageBreak/>
        <w:t>Appendix B</w:t>
      </w:r>
      <w:r w:rsidR="0036529D">
        <w:rPr>
          <w:rFonts w:ascii="Arial" w:hAnsi="Arial" w:cs="Arial"/>
          <w:b/>
          <w:color w:val="3366FF"/>
          <w:sz w:val="28"/>
        </w:rPr>
        <w:t>: Baseline Information</w:t>
      </w:r>
    </w:p>
    <w:p w:rsidR="0036529D" w:rsidRPr="00F9670E" w:rsidRDefault="0036529D" w:rsidP="00F9670E"/>
    <w:p w:rsidR="0036529D" w:rsidRPr="00331067" w:rsidRDefault="0036529D" w:rsidP="0036529D">
      <w:pPr>
        <w:rPr>
          <w:rFonts w:ascii="Arial" w:hAnsi="Arial" w:cs="Arial"/>
          <w:b/>
          <w:color w:val="2A6790"/>
        </w:rPr>
      </w:pPr>
      <w:r w:rsidRPr="00331067">
        <w:rPr>
          <w:rFonts w:ascii="Arial" w:hAnsi="Arial" w:cs="Arial"/>
          <w:b/>
          <w:color w:val="2A6790"/>
        </w:rPr>
        <w:t>Baseline information</w:t>
      </w:r>
    </w:p>
    <w:p w:rsidR="0036529D" w:rsidRDefault="0036529D" w:rsidP="0036529D">
      <w:pPr>
        <w:autoSpaceDE w:val="0"/>
        <w:autoSpaceDN w:val="0"/>
        <w:adjustRightInd w:val="0"/>
        <w:rPr>
          <w:rFonts w:asciiTheme="minorHAnsi" w:hAnsiTheme="minorHAnsi" w:cstheme="minorHAnsi"/>
          <w:sz w:val="22"/>
          <w:szCs w:val="22"/>
        </w:rPr>
      </w:pPr>
    </w:p>
    <w:p w:rsidR="0036529D" w:rsidRPr="002A5652" w:rsidRDefault="0036529D" w:rsidP="003535CE">
      <w:pPr>
        <w:autoSpaceDE w:val="0"/>
        <w:autoSpaceDN w:val="0"/>
        <w:adjustRightInd w:val="0"/>
        <w:spacing w:line="276" w:lineRule="auto"/>
        <w:rPr>
          <w:rFonts w:ascii="Arial" w:hAnsi="Arial" w:cs="Arial"/>
          <w:sz w:val="22"/>
          <w:szCs w:val="22"/>
        </w:rPr>
      </w:pPr>
      <w:r w:rsidRPr="002A5652">
        <w:rPr>
          <w:rFonts w:ascii="Arial" w:hAnsi="Arial" w:cs="Arial"/>
          <w:sz w:val="22"/>
          <w:szCs w:val="22"/>
        </w:rPr>
        <w:t>Shown below are sources of local baseline information on:</w:t>
      </w:r>
    </w:p>
    <w:p w:rsidR="0036529D" w:rsidRDefault="0036529D" w:rsidP="003535CE">
      <w:pPr>
        <w:autoSpaceDE w:val="0"/>
        <w:autoSpaceDN w:val="0"/>
        <w:adjustRightInd w:val="0"/>
        <w:spacing w:line="276" w:lineRule="auto"/>
        <w:rPr>
          <w:rFonts w:ascii="Arial" w:hAnsi="Arial" w:cs="Arial"/>
          <w:sz w:val="22"/>
          <w:szCs w:val="22"/>
        </w:rPr>
      </w:pPr>
    </w:p>
    <w:p w:rsidR="0036529D" w:rsidRPr="002A5652" w:rsidRDefault="0036529D" w:rsidP="003535CE">
      <w:pPr>
        <w:autoSpaceDE w:val="0"/>
        <w:autoSpaceDN w:val="0"/>
        <w:adjustRightInd w:val="0"/>
        <w:spacing w:line="276" w:lineRule="auto"/>
        <w:rPr>
          <w:rFonts w:ascii="Arial" w:hAnsi="Arial" w:cs="Arial"/>
          <w:sz w:val="22"/>
          <w:szCs w:val="22"/>
        </w:rPr>
      </w:pPr>
      <w:proofErr w:type="gramStart"/>
      <w:r w:rsidRPr="002A5652">
        <w:rPr>
          <w:rFonts w:ascii="Arial" w:hAnsi="Arial" w:cs="Arial"/>
          <w:sz w:val="22"/>
          <w:szCs w:val="22"/>
        </w:rPr>
        <w:t>biodiversity</w:t>
      </w:r>
      <w:proofErr w:type="gramEnd"/>
      <w:r w:rsidRPr="002A5652">
        <w:rPr>
          <w:rFonts w:ascii="Arial" w:hAnsi="Arial" w:cs="Arial"/>
          <w:sz w:val="22"/>
          <w:szCs w:val="22"/>
        </w:rPr>
        <w:t>, population, human health, fauna, flora, soil, water, air, climatic factors, material assets, cultural heritage including architectural and archaeological heritage, landscape</w:t>
      </w:r>
    </w:p>
    <w:p w:rsidR="0036529D" w:rsidRPr="002A5652" w:rsidRDefault="0036529D" w:rsidP="003535CE">
      <w:pPr>
        <w:autoSpaceDE w:val="0"/>
        <w:autoSpaceDN w:val="0"/>
        <w:adjustRightInd w:val="0"/>
        <w:spacing w:line="276" w:lineRule="auto"/>
        <w:rPr>
          <w:rFonts w:ascii="Arial" w:hAnsi="Arial" w:cs="Arial"/>
          <w:sz w:val="22"/>
          <w:szCs w:val="22"/>
        </w:rPr>
      </w:pPr>
    </w:p>
    <w:p w:rsidR="0036529D" w:rsidRDefault="0036529D" w:rsidP="003535CE">
      <w:pPr>
        <w:autoSpaceDE w:val="0"/>
        <w:autoSpaceDN w:val="0"/>
        <w:adjustRightInd w:val="0"/>
        <w:spacing w:line="276" w:lineRule="auto"/>
        <w:rPr>
          <w:rFonts w:ascii="Arial" w:hAnsi="Arial" w:cs="Arial"/>
          <w:sz w:val="22"/>
          <w:szCs w:val="22"/>
        </w:rPr>
      </w:pPr>
      <w:r w:rsidRPr="002A5652">
        <w:rPr>
          <w:rFonts w:ascii="Arial" w:hAnsi="Arial" w:cs="Arial"/>
          <w:sz w:val="22"/>
          <w:szCs w:val="22"/>
        </w:rPr>
        <w:t xml:space="preserve">For the purposes of this study the following subjects are combined: </w:t>
      </w:r>
    </w:p>
    <w:p w:rsidR="0036529D" w:rsidRPr="002A5652" w:rsidRDefault="0036529D" w:rsidP="003535CE">
      <w:pPr>
        <w:autoSpaceDE w:val="0"/>
        <w:autoSpaceDN w:val="0"/>
        <w:adjustRightInd w:val="0"/>
        <w:spacing w:line="276" w:lineRule="auto"/>
        <w:rPr>
          <w:rFonts w:ascii="Arial" w:hAnsi="Arial" w:cs="Arial"/>
          <w:sz w:val="22"/>
          <w:szCs w:val="22"/>
        </w:rPr>
      </w:pPr>
    </w:p>
    <w:p w:rsidR="0036529D" w:rsidRPr="002A5652" w:rsidRDefault="0036529D" w:rsidP="003535CE">
      <w:pPr>
        <w:autoSpaceDE w:val="0"/>
        <w:autoSpaceDN w:val="0"/>
        <w:adjustRightInd w:val="0"/>
        <w:spacing w:line="276" w:lineRule="auto"/>
        <w:rPr>
          <w:rFonts w:ascii="Arial" w:hAnsi="Arial" w:cs="Arial"/>
          <w:sz w:val="22"/>
          <w:szCs w:val="22"/>
        </w:rPr>
      </w:pPr>
      <w:r>
        <w:rPr>
          <w:rFonts w:ascii="Arial" w:hAnsi="Arial" w:cs="Arial"/>
          <w:sz w:val="22"/>
          <w:szCs w:val="22"/>
        </w:rPr>
        <w:t xml:space="preserve">Human Health and Population </w:t>
      </w:r>
    </w:p>
    <w:p w:rsidR="0036529D" w:rsidRPr="002A5652" w:rsidRDefault="0036529D" w:rsidP="003535CE">
      <w:pPr>
        <w:autoSpaceDE w:val="0"/>
        <w:autoSpaceDN w:val="0"/>
        <w:adjustRightInd w:val="0"/>
        <w:spacing w:line="276" w:lineRule="auto"/>
        <w:rPr>
          <w:rFonts w:ascii="Arial" w:hAnsi="Arial" w:cs="Arial"/>
          <w:sz w:val="22"/>
          <w:szCs w:val="22"/>
        </w:rPr>
      </w:pPr>
      <w:r w:rsidRPr="002A5652">
        <w:rPr>
          <w:rFonts w:ascii="Arial" w:hAnsi="Arial" w:cs="Arial"/>
          <w:sz w:val="22"/>
          <w:szCs w:val="22"/>
        </w:rPr>
        <w:t>Biodiversity, Fauna, Flora and Soil,</w:t>
      </w:r>
      <w:r>
        <w:rPr>
          <w:rFonts w:ascii="Arial" w:hAnsi="Arial" w:cs="Arial"/>
          <w:sz w:val="22"/>
          <w:szCs w:val="22"/>
        </w:rPr>
        <w:t xml:space="preserve"> (Under Biodiversity and Natural Environment)</w:t>
      </w:r>
    </w:p>
    <w:p w:rsidR="0036529D" w:rsidRPr="002A5652" w:rsidRDefault="0036529D" w:rsidP="003535CE">
      <w:pPr>
        <w:autoSpaceDE w:val="0"/>
        <w:autoSpaceDN w:val="0"/>
        <w:adjustRightInd w:val="0"/>
        <w:spacing w:line="276" w:lineRule="auto"/>
        <w:rPr>
          <w:rFonts w:ascii="Arial" w:hAnsi="Arial" w:cs="Arial"/>
          <w:sz w:val="22"/>
          <w:szCs w:val="22"/>
        </w:rPr>
      </w:pPr>
      <w:r>
        <w:rPr>
          <w:rFonts w:ascii="Arial" w:hAnsi="Arial" w:cs="Arial"/>
          <w:sz w:val="22"/>
          <w:szCs w:val="22"/>
        </w:rPr>
        <w:t xml:space="preserve">Landscape, </w:t>
      </w:r>
      <w:r w:rsidRPr="002A5652">
        <w:rPr>
          <w:rFonts w:ascii="Arial" w:hAnsi="Arial" w:cs="Arial"/>
          <w:sz w:val="22"/>
          <w:szCs w:val="22"/>
        </w:rPr>
        <w:t xml:space="preserve">Cultural </w:t>
      </w:r>
      <w:r>
        <w:rPr>
          <w:rFonts w:ascii="Arial" w:hAnsi="Arial" w:cs="Arial"/>
          <w:sz w:val="22"/>
          <w:szCs w:val="22"/>
        </w:rPr>
        <w:t xml:space="preserve">Heritage, </w:t>
      </w:r>
      <w:r w:rsidRPr="002A5652">
        <w:rPr>
          <w:rFonts w:ascii="Arial" w:hAnsi="Arial" w:cs="Arial"/>
          <w:sz w:val="22"/>
          <w:szCs w:val="22"/>
        </w:rPr>
        <w:t xml:space="preserve">Architectural and </w:t>
      </w:r>
      <w:r>
        <w:rPr>
          <w:rFonts w:ascii="Arial" w:hAnsi="Arial" w:cs="Arial"/>
          <w:sz w:val="22"/>
          <w:szCs w:val="22"/>
        </w:rPr>
        <w:t>A</w:t>
      </w:r>
      <w:r w:rsidRPr="002A5652">
        <w:rPr>
          <w:rFonts w:ascii="Arial" w:hAnsi="Arial" w:cs="Arial"/>
          <w:sz w:val="22"/>
          <w:szCs w:val="22"/>
        </w:rPr>
        <w:t xml:space="preserve">rchaeological </w:t>
      </w:r>
      <w:r>
        <w:rPr>
          <w:rFonts w:ascii="Arial" w:hAnsi="Arial" w:cs="Arial"/>
          <w:sz w:val="22"/>
          <w:szCs w:val="22"/>
        </w:rPr>
        <w:t>H</w:t>
      </w:r>
      <w:r w:rsidRPr="002A5652">
        <w:rPr>
          <w:rFonts w:ascii="Arial" w:hAnsi="Arial" w:cs="Arial"/>
          <w:sz w:val="22"/>
          <w:szCs w:val="22"/>
        </w:rPr>
        <w:t>eritage</w:t>
      </w:r>
      <w:r>
        <w:rPr>
          <w:rFonts w:ascii="Arial" w:hAnsi="Arial" w:cs="Arial"/>
          <w:sz w:val="22"/>
          <w:szCs w:val="22"/>
        </w:rPr>
        <w:t xml:space="preserve"> (Under Cultural Heritage and Landscape)</w:t>
      </w:r>
    </w:p>
    <w:p w:rsidR="0036529D" w:rsidRPr="002A5652" w:rsidRDefault="0036529D" w:rsidP="003535CE">
      <w:pPr>
        <w:autoSpaceDE w:val="0"/>
        <w:autoSpaceDN w:val="0"/>
        <w:adjustRightInd w:val="0"/>
        <w:spacing w:line="276" w:lineRule="auto"/>
        <w:rPr>
          <w:rFonts w:ascii="Arial" w:hAnsi="Arial" w:cs="Arial"/>
          <w:sz w:val="22"/>
          <w:szCs w:val="22"/>
        </w:rPr>
      </w:pPr>
      <w:r w:rsidRPr="002A5652">
        <w:rPr>
          <w:rFonts w:ascii="Arial" w:hAnsi="Arial" w:cs="Arial"/>
          <w:sz w:val="22"/>
          <w:szCs w:val="22"/>
        </w:rPr>
        <w:t>Climatic Factors and Air</w:t>
      </w:r>
      <w:r>
        <w:rPr>
          <w:rFonts w:ascii="Arial" w:hAnsi="Arial" w:cs="Arial"/>
          <w:sz w:val="22"/>
          <w:szCs w:val="22"/>
        </w:rPr>
        <w:t xml:space="preserve"> (Under Climate Change)</w:t>
      </w:r>
    </w:p>
    <w:p w:rsidR="0036529D" w:rsidRDefault="0036529D" w:rsidP="0036529D">
      <w:pPr>
        <w:rPr>
          <w:rFonts w:ascii="Arial" w:hAnsi="Arial" w:cs="Arial"/>
          <w:b/>
          <w:color w:val="0097D2"/>
          <w:sz w:val="28"/>
          <w:szCs w:val="28"/>
        </w:rPr>
      </w:pPr>
    </w:p>
    <w:p w:rsidR="0036529D" w:rsidRPr="00331067" w:rsidRDefault="0036529D" w:rsidP="0036529D">
      <w:pPr>
        <w:rPr>
          <w:rFonts w:ascii="Arial" w:hAnsi="Arial" w:cs="Arial"/>
          <w:b/>
          <w:color w:val="2A6790"/>
        </w:rPr>
      </w:pPr>
      <w:r w:rsidRPr="00331067">
        <w:rPr>
          <w:rFonts w:ascii="Arial" w:hAnsi="Arial" w:cs="Arial"/>
          <w:b/>
          <w:color w:val="2A6790"/>
        </w:rPr>
        <w:t>Biodiversity, Fauna, Flora and Soil,</w:t>
      </w:r>
    </w:p>
    <w:p w:rsidR="0036529D" w:rsidRPr="008635E4" w:rsidRDefault="0036529D" w:rsidP="0036529D">
      <w:pPr>
        <w:autoSpaceDE w:val="0"/>
        <w:autoSpaceDN w:val="0"/>
        <w:adjustRightInd w:val="0"/>
        <w:rPr>
          <w:rFonts w:ascii="Arial" w:hAnsi="Arial" w:cs="Arial"/>
          <w:sz w:val="22"/>
          <w:szCs w:val="22"/>
        </w:rPr>
      </w:pPr>
    </w:p>
    <w:p w:rsidR="0036529D" w:rsidRPr="008635E4" w:rsidRDefault="0036529D" w:rsidP="0036529D">
      <w:pPr>
        <w:autoSpaceDE w:val="0"/>
        <w:autoSpaceDN w:val="0"/>
        <w:adjustRightInd w:val="0"/>
        <w:rPr>
          <w:rFonts w:ascii="Arial" w:hAnsi="Arial" w:cs="Arial"/>
          <w:sz w:val="22"/>
          <w:szCs w:val="22"/>
        </w:rPr>
      </w:pPr>
      <w:r w:rsidRPr="008635E4">
        <w:rPr>
          <w:rFonts w:ascii="Arial" w:hAnsi="Arial" w:cs="Arial"/>
          <w:sz w:val="22"/>
          <w:szCs w:val="22"/>
        </w:rPr>
        <w:t>Habitat Regulation Assessment for the North West River Basin Management Plan</w:t>
      </w:r>
    </w:p>
    <w:p w:rsidR="0036529D" w:rsidRPr="008635E4" w:rsidRDefault="001E7AE3" w:rsidP="0036529D">
      <w:pPr>
        <w:rPr>
          <w:rFonts w:ascii="Arial" w:hAnsi="Arial" w:cs="Arial"/>
          <w:color w:val="0097D2"/>
          <w:sz w:val="22"/>
          <w:szCs w:val="28"/>
        </w:rPr>
      </w:pPr>
      <w:hyperlink r:id="rId21" w:history="1">
        <w:r w:rsidR="0036529D" w:rsidRPr="008635E4">
          <w:rPr>
            <w:rStyle w:val="Hyperlink"/>
            <w:rFonts w:ascii="Arial" w:hAnsi="Arial" w:cs="Arial"/>
            <w:sz w:val="22"/>
            <w:szCs w:val="28"/>
          </w:rPr>
          <w:t>http://www.environment-agency.gov.uk/research/planning/124837.aspx</w:t>
        </w:r>
      </w:hyperlink>
    </w:p>
    <w:p w:rsidR="0036529D" w:rsidRPr="008635E4" w:rsidRDefault="0036529D" w:rsidP="0036529D">
      <w:pPr>
        <w:rPr>
          <w:rFonts w:ascii="Arial" w:hAnsi="Arial" w:cs="Arial"/>
          <w:b/>
          <w:color w:val="0097D2"/>
          <w:sz w:val="28"/>
          <w:szCs w:val="28"/>
        </w:rPr>
      </w:pPr>
    </w:p>
    <w:p w:rsidR="0036529D" w:rsidRPr="008635E4" w:rsidRDefault="0036529D" w:rsidP="0036529D">
      <w:pPr>
        <w:autoSpaceDE w:val="0"/>
        <w:autoSpaceDN w:val="0"/>
        <w:adjustRightInd w:val="0"/>
        <w:rPr>
          <w:rFonts w:ascii="Arial" w:hAnsi="Arial" w:cs="Arial"/>
          <w:sz w:val="22"/>
          <w:szCs w:val="22"/>
        </w:rPr>
      </w:pPr>
      <w:r w:rsidRPr="008635E4">
        <w:rPr>
          <w:rFonts w:ascii="Arial" w:hAnsi="Arial" w:cs="Arial"/>
          <w:sz w:val="22"/>
          <w:szCs w:val="22"/>
        </w:rPr>
        <w:t>Greater Manchester Biodiversity Project</w:t>
      </w:r>
    </w:p>
    <w:p w:rsidR="0036529D" w:rsidRPr="008635E4" w:rsidRDefault="001E7AE3" w:rsidP="0036529D">
      <w:pPr>
        <w:rPr>
          <w:rFonts w:ascii="Arial" w:hAnsi="Arial" w:cs="Arial"/>
          <w:color w:val="0097D2"/>
          <w:sz w:val="22"/>
          <w:szCs w:val="28"/>
        </w:rPr>
      </w:pPr>
      <w:hyperlink r:id="rId22" w:history="1">
        <w:r w:rsidR="0036529D" w:rsidRPr="008635E4">
          <w:rPr>
            <w:rStyle w:val="Hyperlink"/>
            <w:rFonts w:ascii="Arial" w:hAnsi="Arial" w:cs="Arial"/>
            <w:sz w:val="22"/>
            <w:szCs w:val="28"/>
          </w:rPr>
          <w:t>http://www.gmbp.org.uk/site/</w:t>
        </w:r>
      </w:hyperlink>
    </w:p>
    <w:p w:rsidR="0036529D" w:rsidRDefault="0036529D" w:rsidP="0036529D">
      <w:pPr>
        <w:rPr>
          <w:rFonts w:ascii="Arial" w:hAnsi="Arial" w:cs="Arial"/>
          <w:b/>
          <w:color w:val="0097D2"/>
          <w:sz w:val="28"/>
          <w:szCs w:val="28"/>
        </w:rPr>
      </w:pPr>
    </w:p>
    <w:p w:rsidR="007B7CFD" w:rsidRPr="007B7CFD" w:rsidRDefault="007B7CFD" w:rsidP="007B7CFD">
      <w:pPr>
        <w:autoSpaceDE w:val="0"/>
        <w:autoSpaceDN w:val="0"/>
        <w:adjustRightInd w:val="0"/>
        <w:rPr>
          <w:rFonts w:ascii="Arial" w:hAnsi="Arial" w:cs="Arial"/>
          <w:sz w:val="22"/>
          <w:szCs w:val="22"/>
        </w:rPr>
      </w:pPr>
      <w:r w:rsidRPr="007B7CFD">
        <w:rPr>
          <w:rFonts w:ascii="Arial" w:hAnsi="Arial" w:cs="Arial"/>
          <w:sz w:val="22"/>
          <w:szCs w:val="22"/>
        </w:rPr>
        <w:t>Greater Manchester Ecology Unit</w:t>
      </w:r>
    </w:p>
    <w:p w:rsidR="007B7CFD" w:rsidRDefault="001E7AE3" w:rsidP="0036529D">
      <w:pPr>
        <w:rPr>
          <w:rFonts w:ascii="Arial" w:hAnsi="Arial" w:cs="Arial"/>
          <w:b/>
          <w:color w:val="0097D2"/>
          <w:sz w:val="28"/>
          <w:szCs w:val="28"/>
        </w:rPr>
      </w:pPr>
      <w:hyperlink r:id="rId23" w:history="1">
        <w:r w:rsidR="007B7CFD" w:rsidRPr="007B7CFD">
          <w:rPr>
            <w:rStyle w:val="Hyperlink"/>
            <w:rFonts w:ascii="Arial" w:hAnsi="Arial" w:cs="Arial"/>
            <w:sz w:val="22"/>
            <w:szCs w:val="28"/>
          </w:rPr>
          <w:t>http://www.gmwildlife.org.uk/</w:t>
        </w:r>
      </w:hyperlink>
    </w:p>
    <w:p w:rsidR="007B7CFD" w:rsidRDefault="007B7CFD" w:rsidP="0036529D">
      <w:pPr>
        <w:rPr>
          <w:rFonts w:ascii="Arial" w:hAnsi="Arial" w:cs="Arial"/>
          <w:b/>
          <w:color w:val="0097D2"/>
          <w:sz w:val="28"/>
          <w:szCs w:val="28"/>
        </w:rPr>
      </w:pPr>
    </w:p>
    <w:p w:rsidR="002E2AC4" w:rsidRPr="00331067" w:rsidRDefault="002E2AC4" w:rsidP="0036529D">
      <w:pPr>
        <w:rPr>
          <w:rFonts w:ascii="Arial" w:hAnsi="Arial" w:cs="Arial"/>
          <w:b/>
          <w:color w:val="0097D2"/>
        </w:rPr>
      </w:pPr>
    </w:p>
    <w:p w:rsidR="0036529D" w:rsidRPr="00331067" w:rsidRDefault="0036529D" w:rsidP="0036529D">
      <w:pPr>
        <w:rPr>
          <w:rFonts w:ascii="Arial" w:hAnsi="Arial" w:cs="Arial"/>
          <w:b/>
          <w:color w:val="0097D2"/>
        </w:rPr>
      </w:pPr>
      <w:r w:rsidRPr="00331067">
        <w:rPr>
          <w:rFonts w:ascii="Arial" w:hAnsi="Arial" w:cs="Arial"/>
          <w:b/>
          <w:color w:val="2A6790"/>
        </w:rPr>
        <w:t>Human Health and Population</w:t>
      </w:r>
    </w:p>
    <w:p w:rsidR="0036529D" w:rsidRDefault="0036529D" w:rsidP="0036529D">
      <w:pPr>
        <w:rPr>
          <w:rFonts w:ascii="Arial" w:hAnsi="Arial" w:cs="Arial"/>
          <w:b/>
          <w:color w:val="0097D2"/>
          <w:sz w:val="28"/>
          <w:szCs w:val="28"/>
        </w:rPr>
      </w:pPr>
    </w:p>
    <w:p w:rsidR="0036529D" w:rsidRPr="00933924" w:rsidRDefault="0036529D" w:rsidP="0036529D">
      <w:pPr>
        <w:autoSpaceDE w:val="0"/>
        <w:autoSpaceDN w:val="0"/>
        <w:adjustRightInd w:val="0"/>
        <w:rPr>
          <w:rFonts w:ascii="Arial" w:hAnsi="Arial" w:cs="Arial"/>
          <w:sz w:val="22"/>
          <w:szCs w:val="22"/>
        </w:rPr>
      </w:pPr>
      <w:r w:rsidRPr="00933924">
        <w:rPr>
          <w:rFonts w:ascii="Arial" w:hAnsi="Arial" w:cs="Arial"/>
          <w:sz w:val="22"/>
          <w:szCs w:val="22"/>
        </w:rPr>
        <w:t>ONS Key Population and Vital Statistics Communities and Local Government (CLG)</w:t>
      </w:r>
    </w:p>
    <w:p w:rsidR="0036529D" w:rsidRDefault="0036529D" w:rsidP="0036529D">
      <w:pPr>
        <w:rPr>
          <w:rFonts w:ascii="Arial" w:hAnsi="Arial" w:cs="Arial"/>
          <w:b/>
          <w:color w:val="0097D2"/>
          <w:sz w:val="28"/>
          <w:szCs w:val="28"/>
        </w:rPr>
      </w:pPr>
    </w:p>
    <w:p w:rsidR="0036529D" w:rsidRPr="00331067" w:rsidRDefault="0036529D" w:rsidP="0036529D">
      <w:pPr>
        <w:rPr>
          <w:rFonts w:ascii="Arial" w:hAnsi="Arial" w:cs="Arial"/>
          <w:b/>
          <w:color w:val="2A6790"/>
        </w:rPr>
      </w:pPr>
      <w:r w:rsidRPr="00331067">
        <w:rPr>
          <w:rFonts w:ascii="Arial" w:hAnsi="Arial" w:cs="Arial"/>
          <w:b/>
          <w:color w:val="2A6790"/>
        </w:rPr>
        <w:t>Cultural, Architectural and archaeological heritage and Landscape</w:t>
      </w:r>
    </w:p>
    <w:p w:rsidR="007B7CFD" w:rsidRDefault="007B7CFD" w:rsidP="0036529D">
      <w:pPr>
        <w:rPr>
          <w:rFonts w:ascii="Arial" w:hAnsi="Arial" w:cs="Arial"/>
          <w:b/>
          <w:color w:val="0097D2"/>
          <w:sz w:val="28"/>
          <w:szCs w:val="28"/>
        </w:rPr>
      </w:pPr>
    </w:p>
    <w:p w:rsidR="00687534" w:rsidRPr="00687534" w:rsidRDefault="00687534" w:rsidP="0036529D">
      <w:pPr>
        <w:rPr>
          <w:rFonts w:ascii="Arial" w:hAnsi="Arial" w:cs="Arial"/>
          <w:b/>
          <w:bCs/>
          <w:sz w:val="22"/>
          <w:szCs w:val="32"/>
        </w:rPr>
      </w:pPr>
      <w:r>
        <w:rPr>
          <w:rFonts w:ascii="Arial" w:hAnsi="Arial" w:cs="Arial"/>
          <w:b/>
          <w:bCs/>
          <w:sz w:val="22"/>
          <w:szCs w:val="32"/>
        </w:rPr>
        <w:t>S</w:t>
      </w:r>
      <w:r w:rsidRPr="00687534">
        <w:rPr>
          <w:rFonts w:ascii="Arial" w:hAnsi="Arial" w:cs="Arial"/>
          <w:b/>
          <w:bCs/>
          <w:sz w:val="22"/>
          <w:szCs w:val="32"/>
        </w:rPr>
        <w:t>ourced from English Heritage</w:t>
      </w:r>
    </w:p>
    <w:p w:rsidR="00687534" w:rsidRPr="00687534" w:rsidRDefault="001E7AE3" w:rsidP="0036529D">
      <w:pPr>
        <w:rPr>
          <w:rStyle w:val="Hyperlink"/>
          <w:sz w:val="22"/>
        </w:rPr>
      </w:pPr>
      <w:hyperlink r:id="rId24" w:history="1">
        <w:r w:rsidR="00687534" w:rsidRPr="00687534">
          <w:rPr>
            <w:rStyle w:val="Hyperlink"/>
            <w:rFonts w:ascii="Arial" w:hAnsi="Arial" w:cs="Arial"/>
            <w:sz w:val="22"/>
            <w:szCs w:val="28"/>
          </w:rPr>
          <w:t>http://services.english-heritage.org.uk/NMRDataDownload/Default.aspx</w:t>
        </w:r>
      </w:hyperlink>
    </w:p>
    <w:p w:rsidR="00687534" w:rsidRDefault="00687534" w:rsidP="0036529D">
      <w:pPr>
        <w:rPr>
          <w:rFonts w:ascii="Arial" w:hAnsi="Arial" w:cs="Arial"/>
          <w:b/>
          <w:color w:val="0097D2"/>
          <w:sz w:val="28"/>
          <w:szCs w:val="28"/>
        </w:rPr>
      </w:pPr>
    </w:p>
    <w:p w:rsidR="00687534" w:rsidRDefault="00687534" w:rsidP="0036529D">
      <w:pPr>
        <w:rPr>
          <w:rFonts w:ascii="Arial" w:hAnsi="Arial" w:cs="Arial"/>
          <w:b/>
          <w:color w:val="2A6790"/>
          <w:sz w:val="28"/>
          <w:szCs w:val="28"/>
        </w:rPr>
      </w:pPr>
    </w:p>
    <w:p w:rsidR="0036529D" w:rsidRPr="00331067" w:rsidRDefault="0036529D" w:rsidP="0036529D">
      <w:pPr>
        <w:rPr>
          <w:rFonts w:ascii="Arial" w:hAnsi="Arial" w:cs="Arial"/>
          <w:b/>
          <w:color w:val="2A6790"/>
        </w:rPr>
      </w:pPr>
      <w:r w:rsidRPr="00331067">
        <w:rPr>
          <w:rFonts w:ascii="Arial" w:hAnsi="Arial" w:cs="Arial"/>
          <w:b/>
          <w:color w:val="2A6790"/>
        </w:rPr>
        <w:t>Climatic Factors and Air</w:t>
      </w:r>
    </w:p>
    <w:p w:rsidR="0036529D" w:rsidRDefault="0036529D" w:rsidP="0036529D">
      <w:pPr>
        <w:rPr>
          <w:rFonts w:ascii="Arial" w:hAnsi="Arial" w:cs="Arial"/>
          <w:b/>
          <w:color w:val="0097D2"/>
          <w:sz w:val="28"/>
          <w:szCs w:val="28"/>
        </w:rPr>
      </w:pPr>
    </w:p>
    <w:p w:rsidR="0036529D" w:rsidRPr="00703935" w:rsidRDefault="0036529D" w:rsidP="0036529D">
      <w:pPr>
        <w:rPr>
          <w:rFonts w:ascii="Arial" w:hAnsi="Arial" w:cs="Arial"/>
          <w:b/>
          <w:bCs/>
          <w:sz w:val="22"/>
          <w:szCs w:val="32"/>
        </w:rPr>
      </w:pPr>
      <w:r w:rsidRPr="00703935">
        <w:rPr>
          <w:rFonts w:ascii="Arial" w:hAnsi="Arial" w:cs="Arial"/>
          <w:b/>
          <w:bCs/>
          <w:sz w:val="22"/>
          <w:szCs w:val="32"/>
        </w:rPr>
        <w:t>UKcip for NW</w:t>
      </w:r>
    </w:p>
    <w:p w:rsidR="0036529D" w:rsidRPr="008635E4" w:rsidRDefault="001E7AE3" w:rsidP="0036529D">
      <w:pPr>
        <w:rPr>
          <w:rFonts w:ascii="Arial" w:hAnsi="Arial" w:cs="Arial"/>
          <w:color w:val="0097D2"/>
          <w:sz w:val="22"/>
          <w:szCs w:val="28"/>
        </w:rPr>
      </w:pPr>
      <w:hyperlink r:id="rId25" w:history="1">
        <w:r w:rsidR="0036529D" w:rsidRPr="008635E4">
          <w:rPr>
            <w:rStyle w:val="Hyperlink"/>
            <w:rFonts w:ascii="Arial" w:hAnsi="Arial" w:cs="Arial"/>
            <w:sz w:val="22"/>
            <w:szCs w:val="28"/>
          </w:rPr>
          <w:t>http://ukclimateprojections.defra.gov.uk/21716</w:t>
        </w:r>
      </w:hyperlink>
    </w:p>
    <w:p w:rsidR="0036529D" w:rsidRDefault="0036529D" w:rsidP="0036529D">
      <w:pPr>
        <w:rPr>
          <w:rFonts w:ascii="Arial" w:hAnsi="Arial" w:cs="Arial"/>
          <w:b/>
          <w:color w:val="0097D2"/>
          <w:sz w:val="22"/>
          <w:szCs w:val="28"/>
        </w:rPr>
      </w:pPr>
    </w:p>
    <w:p w:rsidR="0036529D" w:rsidRPr="00703935" w:rsidRDefault="0036529D" w:rsidP="0036529D">
      <w:pPr>
        <w:rPr>
          <w:rFonts w:ascii="Arial" w:hAnsi="Arial" w:cs="Arial"/>
          <w:b/>
          <w:bCs/>
          <w:sz w:val="22"/>
          <w:szCs w:val="32"/>
        </w:rPr>
      </w:pPr>
      <w:r w:rsidRPr="00703935">
        <w:rPr>
          <w:rFonts w:ascii="Arial" w:hAnsi="Arial" w:cs="Arial"/>
          <w:b/>
          <w:bCs/>
          <w:sz w:val="22"/>
          <w:szCs w:val="32"/>
        </w:rPr>
        <w:t>Air quality</w:t>
      </w:r>
    </w:p>
    <w:p w:rsidR="0036529D" w:rsidRPr="008635E4" w:rsidRDefault="001E7AE3" w:rsidP="0036529D">
      <w:pPr>
        <w:rPr>
          <w:rFonts w:ascii="Arial" w:hAnsi="Arial" w:cs="Arial"/>
          <w:color w:val="0097D2"/>
          <w:sz w:val="22"/>
          <w:szCs w:val="28"/>
        </w:rPr>
      </w:pPr>
      <w:hyperlink r:id="rId26" w:history="1">
        <w:r w:rsidR="0036529D" w:rsidRPr="008635E4">
          <w:rPr>
            <w:rStyle w:val="Hyperlink"/>
            <w:rFonts w:ascii="Arial" w:hAnsi="Arial" w:cs="Arial"/>
            <w:sz w:val="22"/>
            <w:szCs w:val="28"/>
          </w:rPr>
          <w:t>http://www.greatairmanchester.org.uk/</w:t>
        </w:r>
      </w:hyperlink>
    </w:p>
    <w:p w:rsidR="0036529D" w:rsidRDefault="0036529D" w:rsidP="0036529D">
      <w:pPr>
        <w:rPr>
          <w:rFonts w:ascii="Arial" w:hAnsi="Arial" w:cs="Arial"/>
          <w:b/>
          <w:color w:val="0097D2"/>
          <w:sz w:val="28"/>
          <w:szCs w:val="28"/>
        </w:rPr>
      </w:pPr>
    </w:p>
    <w:p w:rsidR="0036529D" w:rsidRPr="00CE7D9E" w:rsidRDefault="0036529D" w:rsidP="0036529D">
      <w:pPr>
        <w:rPr>
          <w:rFonts w:ascii="Arial" w:hAnsi="Arial" w:cs="Arial"/>
          <w:b/>
          <w:bCs/>
          <w:sz w:val="22"/>
          <w:szCs w:val="32"/>
        </w:rPr>
      </w:pPr>
      <w:r w:rsidRPr="00CE7D9E">
        <w:rPr>
          <w:rFonts w:ascii="Arial" w:hAnsi="Arial" w:cs="Arial"/>
          <w:b/>
          <w:bCs/>
          <w:sz w:val="22"/>
          <w:szCs w:val="32"/>
        </w:rPr>
        <w:t>The Greater Manchester Climate strategy 2011-2020</w:t>
      </w:r>
    </w:p>
    <w:p w:rsidR="0036529D" w:rsidRPr="008635E4" w:rsidRDefault="001E7AE3" w:rsidP="0036529D">
      <w:pPr>
        <w:rPr>
          <w:rFonts w:ascii="Arial" w:hAnsi="Arial" w:cs="Arial"/>
          <w:bCs/>
          <w:sz w:val="22"/>
          <w:szCs w:val="32"/>
        </w:rPr>
      </w:pPr>
      <w:hyperlink r:id="rId27" w:history="1">
        <w:r w:rsidR="0036529D" w:rsidRPr="008635E4">
          <w:rPr>
            <w:rStyle w:val="Hyperlink"/>
            <w:rFonts w:ascii="Arial" w:hAnsi="Arial" w:cs="Arial"/>
            <w:bCs/>
            <w:sz w:val="22"/>
            <w:szCs w:val="32"/>
          </w:rPr>
          <w:t>http://www.agma.gov.uk/what_we_do/gmlowcarbonhub/index.html</w:t>
        </w:r>
      </w:hyperlink>
    </w:p>
    <w:p w:rsidR="0036529D" w:rsidRDefault="0036529D" w:rsidP="0036529D">
      <w:pPr>
        <w:rPr>
          <w:rFonts w:ascii="Arial" w:hAnsi="Arial" w:cs="Arial"/>
          <w:b/>
          <w:bCs/>
          <w:sz w:val="28"/>
          <w:szCs w:val="32"/>
        </w:rPr>
      </w:pPr>
    </w:p>
    <w:p w:rsidR="0036529D" w:rsidRPr="00E466DF" w:rsidRDefault="0036529D" w:rsidP="0036529D">
      <w:pPr>
        <w:rPr>
          <w:rFonts w:ascii="Arial" w:hAnsi="Arial" w:cs="Arial"/>
          <w:b/>
          <w:bCs/>
          <w:sz w:val="22"/>
          <w:szCs w:val="32"/>
        </w:rPr>
      </w:pPr>
      <w:r w:rsidRPr="00E466DF">
        <w:rPr>
          <w:rFonts w:ascii="Arial" w:hAnsi="Arial" w:cs="Arial"/>
          <w:b/>
          <w:bCs/>
          <w:sz w:val="22"/>
          <w:szCs w:val="32"/>
        </w:rPr>
        <w:t>Greater Manchester Air Quality Action Plan (2004)</w:t>
      </w:r>
    </w:p>
    <w:p w:rsidR="0036529D" w:rsidRDefault="001E7AE3" w:rsidP="0036529D">
      <w:pPr>
        <w:rPr>
          <w:rStyle w:val="Hyperlink"/>
          <w:rFonts w:ascii="Arial" w:hAnsi="Arial" w:cs="Arial"/>
          <w:bCs/>
          <w:sz w:val="22"/>
          <w:szCs w:val="32"/>
        </w:rPr>
      </w:pPr>
      <w:hyperlink r:id="rId28" w:history="1">
        <w:r w:rsidR="0036529D" w:rsidRPr="00933924">
          <w:rPr>
            <w:rStyle w:val="Hyperlink"/>
            <w:rFonts w:ascii="Arial" w:hAnsi="Arial" w:cs="Arial"/>
            <w:bCs/>
            <w:sz w:val="22"/>
            <w:szCs w:val="32"/>
          </w:rPr>
          <w:t>http://www.greatairmanchester.org.uk/whatarewedoing/aqap.aspx</w:t>
        </w:r>
      </w:hyperlink>
    </w:p>
    <w:p w:rsidR="00331067" w:rsidRPr="00933924" w:rsidRDefault="00331067" w:rsidP="0036529D">
      <w:pPr>
        <w:rPr>
          <w:rFonts w:ascii="Arial" w:hAnsi="Arial" w:cs="Arial"/>
          <w:bCs/>
          <w:sz w:val="22"/>
          <w:szCs w:val="32"/>
        </w:rPr>
      </w:pPr>
    </w:p>
    <w:p w:rsidR="0036529D" w:rsidRDefault="0036529D" w:rsidP="0036529D">
      <w:pPr>
        <w:rPr>
          <w:rFonts w:ascii="Arial" w:hAnsi="Arial" w:cs="Arial"/>
          <w:b/>
          <w:bCs/>
          <w:sz w:val="28"/>
          <w:szCs w:val="32"/>
        </w:rPr>
      </w:pPr>
    </w:p>
    <w:p w:rsidR="0036529D" w:rsidRPr="00331067" w:rsidRDefault="0036529D" w:rsidP="0036529D">
      <w:pPr>
        <w:rPr>
          <w:rFonts w:ascii="Arial" w:hAnsi="Arial" w:cs="Arial"/>
          <w:b/>
          <w:color w:val="2A6790"/>
        </w:rPr>
      </w:pPr>
      <w:r w:rsidRPr="00331067">
        <w:rPr>
          <w:rFonts w:ascii="Arial" w:hAnsi="Arial" w:cs="Arial"/>
          <w:b/>
          <w:color w:val="2A6790"/>
        </w:rPr>
        <w:t>Water and Flooding</w:t>
      </w:r>
    </w:p>
    <w:p w:rsidR="0036529D" w:rsidRDefault="0036529D" w:rsidP="0036529D">
      <w:pPr>
        <w:rPr>
          <w:rFonts w:ascii="Arial" w:hAnsi="Arial" w:cs="Arial"/>
          <w:b/>
          <w:color w:val="0097D2"/>
          <w:sz w:val="28"/>
          <w:szCs w:val="28"/>
        </w:rPr>
      </w:pPr>
    </w:p>
    <w:p w:rsidR="0036529D" w:rsidRDefault="0036529D" w:rsidP="0036529D">
      <w:pPr>
        <w:rPr>
          <w:rFonts w:ascii="Arial" w:hAnsi="Arial" w:cs="Arial"/>
          <w:b/>
          <w:bCs/>
          <w:sz w:val="22"/>
          <w:szCs w:val="32"/>
        </w:rPr>
      </w:pPr>
      <w:r w:rsidRPr="00703935">
        <w:rPr>
          <w:rFonts w:ascii="Arial" w:hAnsi="Arial" w:cs="Arial"/>
          <w:b/>
          <w:bCs/>
          <w:sz w:val="22"/>
          <w:szCs w:val="32"/>
        </w:rPr>
        <w:t>GM SFRA</w:t>
      </w:r>
    </w:p>
    <w:p w:rsidR="00CE524F" w:rsidRDefault="00CE524F" w:rsidP="0036529D">
      <w:pPr>
        <w:rPr>
          <w:rFonts w:ascii="Arial" w:hAnsi="Arial" w:cs="Arial"/>
          <w:b/>
          <w:bCs/>
          <w:sz w:val="22"/>
          <w:szCs w:val="32"/>
        </w:rPr>
      </w:pPr>
    </w:p>
    <w:p w:rsidR="00CE524F" w:rsidRDefault="001E7AE3" w:rsidP="0036529D">
      <w:pPr>
        <w:rPr>
          <w:rFonts w:ascii="Arial" w:hAnsi="Arial" w:cs="Arial"/>
          <w:b/>
          <w:bCs/>
          <w:sz w:val="22"/>
          <w:szCs w:val="32"/>
        </w:rPr>
      </w:pPr>
      <w:hyperlink r:id="rId29" w:history="1">
        <w:r w:rsidR="00C8025B">
          <w:rPr>
            <w:rStyle w:val="Hyperlink"/>
            <w:rFonts w:ascii="Arial" w:hAnsi="Arial" w:cs="Arial"/>
            <w:b/>
            <w:bCs/>
            <w:sz w:val="22"/>
            <w:szCs w:val="32"/>
          </w:rPr>
          <w:t>Greater Manchester Strategic Flood Risk Assessment</w:t>
        </w:r>
      </w:hyperlink>
    </w:p>
    <w:p w:rsidR="00C8025B" w:rsidRDefault="00C8025B" w:rsidP="0036529D">
      <w:pPr>
        <w:rPr>
          <w:rFonts w:ascii="Arial" w:hAnsi="Arial" w:cs="Arial"/>
          <w:b/>
          <w:bCs/>
          <w:sz w:val="22"/>
          <w:szCs w:val="32"/>
        </w:rPr>
      </w:pPr>
    </w:p>
    <w:p w:rsidR="00C8025B" w:rsidRPr="00703935" w:rsidRDefault="00C8025B" w:rsidP="0036529D">
      <w:pPr>
        <w:rPr>
          <w:rFonts w:ascii="Arial" w:hAnsi="Arial" w:cs="Arial"/>
          <w:b/>
          <w:bCs/>
          <w:sz w:val="22"/>
          <w:szCs w:val="32"/>
        </w:rPr>
      </w:pPr>
    </w:p>
    <w:p w:rsidR="0036529D" w:rsidRPr="00621BCC" w:rsidRDefault="00621BCC" w:rsidP="0036529D">
      <w:pPr>
        <w:rPr>
          <w:rFonts w:ascii="Arial" w:hAnsi="Arial" w:cs="Arial"/>
          <w:b/>
          <w:bCs/>
          <w:sz w:val="22"/>
          <w:szCs w:val="32"/>
        </w:rPr>
      </w:pPr>
      <w:r>
        <w:rPr>
          <w:rFonts w:ascii="Arial" w:hAnsi="Arial" w:cs="Arial"/>
          <w:b/>
          <w:bCs/>
          <w:sz w:val="22"/>
          <w:szCs w:val="32"/>
        </w:rPr>
        <w:t>Tameside</w:t>
      </w:r>
      <w:r w:rsidR="0036529D" w:rsidRPr="00621BCC">
        <w:rPr>
          <w:rFonts w:ascii="Arial" w:hAnsi="Arial" w:cs="Arial"/>
          <w:b/>
          <w:bCs/>
          <w:sz w:val="22"/>
          <w:szCs w:val="32"/>
        </w:rPr>
        <w:t xml:space="preserve"> SFRA</w:t>
      </w:r>
    </w:p>
    <w:p w:rsidR="0036529D" w:rsidRPr="00621BCC" w:rsidRDefault="001E7AE3" w:rsidP="0036529D">
      <w:pPr>
        <w:rPr>
          <w:rFonts w:ascii="Arial" w:hAnsi="Arial" w:cs="Arial"/>
          <w:sz w:val="22"/>
        </w:rPr>
      </w:pPr>
      <w:hyperlink r:id="rId30" w:history="1">
        <w:r w:rsidR="00621BCC" w:rsidRPr="00621BCC">
          <w:rPr>
            <w:rStyle w:val="Hyperlink"/>
            <w:rFonts w:ascii="Arial" w:hAnsi="Arial" w:cs="Arial"/>
            <w:sz w:val="22"/>
          </w:rPr>
          <w:t>http://www.tameside.gov.uk/planning/ldf/evidence/sfra</w:t>
        </w:r>
      </w:hyperlink>
    </w:p>
    <w:p w:rsidR="00621BCC" w:rsidRPr="00621BCC" w:rsidRDefault="00621BCC" w:rsidP="0036529D">
      <w:pPr>
        <w:rPr>
          <w:rFonts w:ascii="Arial" w:hAnsi="Arial" w:cs="Arial"/>
          <w:sz w:val="22"/>
          <w:szCs w:val="22"/>
        </w:rPr>
      </w:pPr>
    </w:p>
    <w:p w:rsidR="0036529D" w:rsidRPr="00621BCC" w:rsidRDefault="00621BCC" w:rsidP="0036529D">
      <w:pPr>
        <w:rPr>
          <w:rFonts w:ascii="Arial" w:hAnsi="Arial" w:cs="Arial"/>
          <w:b/>
          <w:bCs/>
          <w:sz w:val="22"/>
          <w:szCs w:val="32"/>
        </w:rPr>
      </w:pPr>
      <w:r>
        <w:rPr>
          <w:rFonts w:ascii="Arial" w:hAnsi="Arial" w:cs="Arial"/>
          <w:b/>
          <w:bCs/>
          <w:sz w:val="22"/>
          <w:szCs w:val="32"/>
        </w:rPr>
        <w:t>Tameside</w:t>
      </w:r>
      <w:r w:rsidR="0036529D" w:rsidRPr="00621BCC">
        <w:rPr>
          <w:rFonts w:ascii="Arial" w:hAnsi="Arial" w:cs="Arial"/>
          <w:b/>
          <w:bCs/>
          <w:sz w:val="22"/>
          <w:szCs w:val="32"/>
        </w:rPr>
        <w:t xml:space="preserve"> PFRA</w:t>
      </w:r>
    </w:p>
    <w:p w:rsidR="0036529D" w:rsidRPr="00621BCC" w:rsidRDefault="001E7AE3" w:rsidP="0036529D">
      <w:pPr>
        <w:rPr>
          <w:rFonts w:ascii="Arial" w:hAnsi="Arial" w:cs="Arial"/>
          <w:sz w:val="22"/>
        </w:rPr>
      </w:pPr>
      <w:hyperlink r:id="rId31" w:history="1">
        <w:r w:rsidR="00621BCC" w:rsidRPr="00621BCC">
          <w:rPr>
            <w:rStyle w:val="Hyperlink"/>
            <w:rFonts w:ascii="Arial" w:hAnsi="Arial" w:cs="Arial"/>
            <w:sz w:val="22"/>
          </w:rPr>
          <w:t>http://www.tameside.gov.uk/flooding/riskassessment</w:t>
        </w:r>
      </w:hyperlink>
    </w:p>
    <w:p w:rsidR="00621BCC" w:rsidRDefault="00621BCC" w:rsidP="0036529D">
      <w:pPr>
        <w:rPr>
          <w:rFonts w:ascii="Arial" w:hAnsi="Arial" w:cs="Arial"/>
          <w:b/>
          <w:color w:val="0097D2"/>
          <w:sz w:val="28"/>
          <w:szCs w:val="28"/>
        </w:rPr>
      </w:pPr>
    </w:p>
    <w:p w:rsidR="0036529D" w:rsidRPr="00703935" w:rsidRDefault="0036529D" w:rsidP="0036529D">
      <w:pPr>
        <w:rPr>
          <w:rFonts w:ascii="Arial" w:hAnsi="Arial" w:cs="Arial"/>
          <w:b/>
          <w:bCs/>
          <w:sz w:val="22"/>
          <w:szCs w:val="32"/>
        </w:rPr>
      </w:pPr>
      <w:r w:rsidRPr="00703935">
        <w:rPr>
          <w:rFonts w:ascii="Arial" w:hAnsi="Arial" w:cs="Arial"/>
          <w:b/>
          <w:bCs/>
          <w:sz w:val="22"/>
          <w:szCs w:val="32"/>
        </w:rPr>
        <w:t xml:space="preserve">Catchment Flood Management Plans </w:t>
      </w:r>
    </w:p>
    <w:p w:rsidR="0036529D" w:rsidRPr="00703935" w:rsidRDefault="0036529D" w:rsidP="0036529D">
      <w:pPr>
        <w:rPr>
          <w:rFonts w:ascii="Arial" w:hAnsi="Arial" w:cs="Arial"/>
          <w:b/>
          <w:bCs/>
          <w:sz w:val="22"/>
          <w:szCs w:val="32"/>
        </w:rPr>
      </w:pPr>
      <w:r w:rsidRPr="00703935">
        <w:rPr>
          <w:rFonts w:ascii="Arial" w:hAnsi="Arial" w:cs="Arial"/>
          <w:b/>
          <w:bCs/>
          <w:sz w:val="22"/>
          <w:szCs w:val="32"/>
        </w:rPr>
        <w:t xml:space="preserve">For </w:t>
      </w:r>
      <w:r w:rsidR="00621BCC">
        <w:rPr>
          <w:rFonts w:ascii="Arial" w:hAnsi="Arial" w:cs="Arial"/>
          <w:b/>
          <w:bCs/>
          <w:sz w:val="22"/>
          <w:szCs w:val="32"/>
        </w:rPr>
        <w:t>Upper</w:t>
      </w:r>
      <w:r w:rsidRPr="00703935">
        <w:rPr>
          <w:rFonts w:ascii="Arial" w:hAnsi="Arial" w:cs="Arial"/>
          <w:b/>
          <w:bCs/>
          <w:sz w:val="22"/>
          <w:szCs w:val="32"/>
        </w:rPr>
        <w:t xml:space="preserve"> Mersey</w:t>
      </w:r>
      <w:r w:rsidR="00621BCC">
        <w:rPr>
          <w:rFonts w:ascii="Arial" w:hAnsi="Arial" w:cs="Arial"/>
          <w:b/>
          <w:bCs/>
          <w:sz w:val="22"/>
          <w:szCs w:val="32"/>
        </w:rPr>
        <w:t xml:space="preserve"> and Irwell</w:t>
      </w:r>
      <w:r w:rsidRPr="00703935">
        <w:rPr>
          <w:rFonts w:ascii="Arial" w:hAnsi="Arial" w:cs="Arial"/>
          <w:b/>
          <w:bCs/>
          <w:sz w:val="22"/>
          <w:szCs w:val="32"/>
        </w:rPr>
        <w:t xml:space="preserve"> </w:t>
      </w:r>
    </w:p>
    <w:p w:rsidR="0036529D" w:rsidRPr="00621BCC" w:rsidRDefault="001E7AE3" w:rsidP="0036529D">
      <w:pPr>
        <w:rPr>
          <w:rFonts w:ascii="Arial" w:hAnsi="Arial" w:cs="Arial"/>
          <w:sz w:val="22"/>
        </w:rPr>
      </w:pPr>
      <w:hyperlink r:id="rId32" w:history="1">
        <w:r w:rsidR="00621BCC" w:rsidRPr="00621BCC">
          <w:rPr>
            <w:rStyle w:val="Hyperlink"/>
            <w:rFonts w:ascii="Arial" w:hAnsi="Arial" w:cs="Arial"/>
            <w:sz w:val="22"/>
          </w:rPr>
          <w:t>https://www.gov.uk/government/collections/catchment-flood-management-plans</w:t>
        </w:r>
      </w:hyperlink>
    </w:p>
    <w:p w:rsidR="00621BCC" w:rsidRDefault="00621BCC" w:rsidP="0036529D">
      <w:pPr>
        <w:rPr>
          <w:rFonts w:ascii="Arial" w:hAnsi="Arial" w:cs="Arial"/>
          <w:b/>
          <w:color w:val="0097D2"/>
          <w:sz w:val="28"/>
          <w:szCs w:val="28"/>
        </w:rPr>
      </w:pPr>
    </w:p>
    <w:p w:rsidR="0036529D" w:rsidRPr="00703935" w:rsidRDefault="0036529D" w:rsidP="0036529D">
      <w:pPr>
        <w:rPr>
          <w:rFonts w:ascii="Arial" w:hAnsi="Arial" w:cs="Arial"/>
          <w:b/>
          <w:bCs/>
          <w:sz w:val="22"/>
          <w:szCs w:val="32"/>
        </w:rPr>
      </w:pPr>
      <w:r w:rsidRPr="00703935">
        <w:rPr>
          <w:rFonts w:ascii="Arial" w:hAnsi="Arial" w:cs="Arial"/>
          <w:b/>
          <w:bCs/>
          <w:sz w:val="22"/>
          <w:szCs w:val="32"/>
        </w:rPr>
        <w:t>River Basin Management Plans</w:t>
      </w:r>
    </w:p>
    <w:p w:rsidR="0036529D" w:rsidRPr="00621BCC" w:rsidRDefault="001E7AE3" w:rsidP="0036529D">
      <w:pPr>
        <w:rPr>
          <w:rFonts w:ascii="Arial" w:hAnsi="Arial" w:cs="Arial"/>
          <w:sz w:val="22"/>
        </w:rPr>
      </w:pPr>
      <w:hyperlink r:id="rId33" w:history="1">
        <w:r w:rsidR="00621BCC" w:rsidRPr="00621BCC">
          <w:rPr>
            <w:rStyle w:val="Hyperlink"/>
            <w:rFonts w:ascii="Arial" w:hAnsi="Arial" w:cs="Arial"/>
            <w:sz w:val="22"/>
          </w:rPr>
          <w:t>https://www.gov.uk/government/publications/north-west-district-river-basin-management-plan</w:t>
        </w:r>
      </w:hyperlink>
    </w:p>
    <w:p w:rsidR="00621BCC" w:rsidRDefault="00621BCC" w:rsidP="0036529D">
      <w:pPr>
        <w:rPr>
          <w:rFonts w:ascii="Arial" w:hAnsi="Arial" w:cs="Arial"/>
          <w:b/>
          <w:color w:val="0097D2"/>
          <w:sz w:val="28"/>
          <w:szCs w:val="28"/>
        </w:rPr>
      </w:pPr>
    </w:p>
    <w:p w:rsidR="0036529D" w:rsidRDefault="0036529D" w:rsidP="0036529D">
      <w:pPr>
        <w:rPr>
          <w:rFonts w:ascii="Arial" w:hAnsi="Arial" w:cs="Arial"/>
          <w:b/>
          <w:color w:val="0097D2"/>
          <w:sz w:val="28"/>
          <w:szCs w:val="28"/>
        </w:rPr>
      </w:pPr>
    </w:p>
    <w:p w:rsidR="0036529D" w:rsidRPr="00331067" w:rsidRDefault="0036529D" w:rsidP="0036529D">
      <w:pPr>
        <w:rPr>
          <w:rFonts w:ascii="Arial" w:hAnsi="Arial" w:cs="Arial"/>
          <w:b/>
          <w:color w:val="2A6790"/>
        </w:rPr>
      </w:pPr>
      <w:r w:rsidRPr="00331067">
        <w:rPr>
          <w:rFonts w:ascii="Arial" w:hAnsi="Arial" w:cs="Arial"/>
          <w:b/>
          <w:color w:val="2A6790"/>
        </w:rPr>
        <w:t>Material Assets (housing and infrastructure relating to areas such as energy, water and transport networks, schools, hospitals and other public buildings</w:t>
      </w:r>
      <w:proofErr w:type="gramStart"/>
      <w:r w:rsidRPr="00331067">
        <w:rPr>
          <w:rFonts w:ascii="Arial" w:hAnsi="Arial" w:cs="Arial"/>
          <w:b/>
          <w:color w:val="2A6790"/>
        </w:rPr>
        <w:t>. )</w:t>
      </w:r>
      <w:proofErr w:type="gramEnd"/>
    </w:p>
    <w:p w:rsidR="0036529D" w:rsidRDefault="0036529D" w:rsidP="0036529D">
      <w:pPr>
        <w:rPr>
          <w:rFonts w:ascii="Arial" w:hAnsi="Arial" w:cs="Arial"/>
          <w:b/>
          <w:color w:val="0097D2"/>
          <w:sz w:val="28"/>
          <w:szCs w:val="28"/>
        </w:rPr>
      </w:pPr>
    </w:p>
    <w:p w:rsidR="0036529D" w:rsidRPr="00A40E8E" w:rsidRDefault="0036529D" w:rsidP="0036529D">
      <w:pPr>
        <w:rPr>
          <w:rFonts w:ascii="Arial" w:hAnsi="Arial" w:cs="Arial"/>
          <w:b/>
          <w:bCs/>
          <w:sz w:val="22"/>
          <w:szCs w:val="32"/>
        </w:rPr>
      </w:pPr>
      <w:r w:rsidRPr="00A40E8E">
        <w:rPr>
          <w:rFonts w:ascii="Arial" w:hAnsi="Arial" w:cs="Arial"/>
          <w:b/>
          <w:bCs/>
          <w:sz w:val="22"/>
          <w:szCs w:val="32"/>
        </w:rPr>
        <w:t>N</w:t>
      </w:r>
      <w:r>
        <w:rPr>
          <w:rFonts w:ascii="Arial" w:hAnsi="Arial" w:cs="Arial"/>
          <w:b/>
          <w:bCs/>
          <w:sz w:val="22"/>
          <w:szCs w:val="32"/>
        </w:rPr>
        <w:t xml:space="preserve">ational </w:t>
      </w:r>
      <w:r w:rsidRPr="00A40E8E">
        <w:rPr>
          <w:rFonts w:ascii="Arial" w:hAnsi="Arial" w:cs="Arial"/>
          <w:b/>
          <w:bCs/>
          <w:sz w:val="22"/>
          <w:szCs w:val="32"/>
        </w:rPr>
        <w:t>L</w:t>
      </w:r>
      <w:r>
        <w:rPr>
          <w:rFonts w:ascii="Arial" w:hAnsi="Arial" w:cs="Arial"/>
          <w:b/>
          <w:bCs/>
          <w:sz w:val="22"/>
          <w:szCs w:val="32"/>
        </w:rPr>
        <w:t xml:space="preserve">and and </w:t>
      </w:r>
      <w:r w:rsidRPr="00A40E8E">
        <w:rPr>
          <w:rFonts w:ascii="Arial" w:hAnsi="Arial" w:cs="Arial"/>
          <w:b/>
          <w:bCs/>
          <w:sz w:val="22"/>
          <w:szCs w:val="32"/>
        </w:rPr>
        <w:t>P</w:t>
      </w:r>
      <w:r>
        <w:rPr>
          <w:rFonts w:ascii="Arial" w:hAnsi="Arial" w:cs="Arial"/>
          <w:b/>
          <w:bCs/>
          <w:sz w:val="22"/>
          <w:szCs w:val="32"/>
        </w:rPr>
        <w:t xml:space="preserve">roperty </w:t>
      </w:r>
      <w:r w:rsidRPr="00A40E8E">
        <w:rPr>
          <w:rFonts w:ascii="Arial" w:hAnsi="Arial" w:cs="Arial"/>
          <w:b/>
          <w:bCs/>
          <w:sz w:val="22"/>
          <w:szCs w:val="32"/>
        </w:rPr>
        <w:t>G</w:t>
      </w:r>
      <w:r>
        <w:rPr>
          <w:rFonts w:ascii="Arial" w:hAnsi="Arial" w:cs="Arial"/>
          <w:b/>
          <w:bCs/>
          <w:sz w:val="22"/>
          <w:szCs w:val="32"/>
        </w:rPr>
        <w:t>azetteer</w:t>
      </w:r>
    </w:p>
    <w:p w:rsidR="0036529D" w:rsidRDefault="0036529D" w:rsidP="0036529D">
      <w:pPr>
        <w:rPr>
          <w:rFonts w:ascii="Arial" w:hAnsi="Arial" w:cs="Arial"/>
          <w:b/>
          <w:color w:val="0097D2"/>
          <w:sz w:val="28"/>
          <w:szCs w:val="28"/>
        </w:rPr>
      </w:pPr>
    </w:p>
    <w:p w:rsidR="0036529D" w:rsidRPr="008A19CC" w:rsidRDefault="0036529D" w:rsidP="0036529D">
      <w:pPr>
        <w:rPr>
          <w:rFonts w:ascii="Arial" w:hAnsi="Arial" w:cs="Arial"/>
          <w:b/>
          <w:bCs/>
          <w:sz w:val="22"/>
          <w:szCs w:val="32"/>
        </w:rPr>
      </w:pPr>
      <w:r w:rsidRPr="008A19CC">
        <w:rPr>
          <w:rFonts w:ascii="Arial" w:hAnsi="Arial" w:cs="Arial"/>
          <w:b/>
          <w:bCs/>
          <w:sz w:val="22"/>
          <w:szCs w:val="32"/>
        </w:rPr>
        <w:t>G</w:t>
      </w:r>
      <w:r>
        <w:rPr>
          <w:rFonts w:ascii="Arial" w:hAnsi="Arial" w:cs="Arial"/>
          <w:b/>
          <w:bCs/>
          <w:sz w:val="22"/>
          <w:szCs w:val="32"/>
        </w:rPr>
        <w:t xml:space="preserve">reater </w:t>
      </w:r>
      <w:r w:rsidRPr="008A19CC">
        <w:rPr>
          <w:rFonts w:ascii="Arial" w:hAnsi="Arial" w:cs="Arial"/>
          <w:b/>
          <w:bCs/>
          <w:sz w:val="22"/>
          <w:szCs w:val="32"/>
        </w:rPr>
        <w:t>M</w:t>
      </w:r>
      <w:r>
        <w:rPr>
          <w:rFonts w:ascii="Arial" w:hAnsi="Arial" w:cs="Arial"/>
          <w:b/>
          <w:bCs/>
          <w:sz w:val="22"/>
          <w:szCs w:val="32"/>
        </w:rPr>
        <w:t xml:space="preserve">anchester </w:t>
      </w:r>
      <w:r w:rsidRPr="008A19CC">
        <w:rPr>
          <w:rFonts w:ascii="Arial" w:hAnsi="Arial" w:cs="Arial"/>
          <w:b/>
          <w:bCs/>
          <w:sz w:val="22"/>
          <w:szCs w:val="32"/>
        </w:rPr>
        <w:t>S</w:t>
      </w:r>
      <w:r>
        <w:rPr>
          <w:rFonts w:ascii="Arial" w:hAnsi="Arial" w:cs="Arial"/>
          <w:b/>
          <w:bCs/>
          <w:sz w:val="22"/>
          <w:szCs w:val="32"/>
        </w:rPr>
        <w:t xml:space="preserve">urface </w:t>
      </w:r>
      <w:r w:rsidRPr="008A19CC">
        <w:rPr>
          <w:rFonts w:ascii="Arial" w:hAnsi="Arial" w:cs="Arial"/>
          <w:b/>
          <w:bCs/>
          <w:sz w:val="22"/>
          <w:szCs w:val="32"/>
        </w:rPr>
        <w:t>W</w:t>
      </w:r>
      <w:r>
        <w:rPr>
          <w:rFonts w:ascii="Arial" w:hAnsi="Arial" w:cs="Arial"/>
          <w:b/>
          <w:bCs/>
          <w:sz w:val="22"/>
          <w:szCs w:val="32"/>
        </w:rPr>
        <w:t xml:space="preserve">ater </w:t>
      </w:r>
      <w:r w:rsidRPr="008A19CC">
        <w:rPr>
          <w:rFonts w:ascii="Arial" w:hAnsi="Arial" w:cs="Arial"/>
          <w:b/>
          <w:bCs/>
          <w:sz w:val="22"/>
          <w:szCs w:val="32"/>
        </w:rPr>
        <w:t>M</w:t>
      </w:r>
      <w:r>
        <w:rPr>
          <w:rFonts w:ascii="Arial" w:hAnsi="Arial" w:cs="Arial"/>
          <w:b/>
          <w:bCs/>
          <w:sz w:val="22"/>
          <w:szCs w:val="32"/>
        </w:rPr>
        <w:t xml:space="preserve">anagement </w:t>
      </w:r>
      <w:r w:rsidRPr="008A19CC">
        <w:rPr>
          <w:rFonts w:ascii="Arial" w:hAnsi="Arial" w:cs="Arial"/>
          <w:b/>
          <w:bCs/>
          <w:sz w:val="22"/>
          <w:szCs w:val="32"/>
        </w:rPr>
        <w:t>P</w:t>
      </w:r>
      <w:r>
        <w:rPr>
          <w:rFonts w:ascii="Arial" w:hAnsi="Arial" w:cs="Arial"/>
          <w:b/>
          <w:bCs/>
          <w:sz w:val="22"/>
          <w:szCs w:val="32"/>
        </w:rPr>
        <w:t>lane</w:t>
      </w:r>
    </w:p>
    <w:p w:rsidR="0036529D" w:rsidRDefault="0036529D" w:rsidP="0036529D">
      <w:pPr>
        <w:rPr>
          <w:rFonts w:ascii="Arial" w:hAnsi="Arial" w:cs="Arial"/>
          <w:b/>
          <w:color w:val="0097D2"/>
          <w:sz w:val="28"/>
          <w:szCs w:val="28"/>
        </w:rPr>
      </w:pPr>
    </w:p>
    <w:p w:rsidR="0036529D" w:rsidRPr="00E41DCA" w:rsidRDefault="0036529D" w:rsidP="0036529D">
      <w:pPr>
        <w:rPr>
          <w:rFonts w:ascii="Arial" w:hAnsi="Arial" w:cs="Arial"/>
          <w:b/>
          <w:sz w:val="22"/>
          <w:szCs w:val="22"/>
        </w:rPr>
      </w:pPr>
      <w:r w:rsidRPr="00E41DCA">
        <w:rPr>
          <w:rFonts w:ascii="Arial" w:hAnsi="Arial" w:cs="Arial"/>
          <w:b/>
          <w:sz w:val="22"/>
          <w:szCs w:val="22"/>
        </w:rPr>
        <w:t>Water infrastructure</w:t>
      </w:r>
    </w:p>
    <w:p w:rsidR="0036529D" w:rsidRDefault="001E7AE3" w:rsidP="0036529D">
      <w:pPr>
        <w:rPr>
          <w:rFonts w:ascii="Arial" w:hAnsi="Arial" w:cs="Arial"/>
          <w:sz w:val="22"/>
          <w:szCs w:val="22"/>
        </w:rPr>
      </w:pPr>
      <w:hyperlink r:id="rId34" w:history="1">
        <w:r w:rsidR="0036529D" w:rsidRPr="00C47FE0">
          <w:rPr>
            <w:rStyle w:val="Hyperlink"/>
            <w:rFonts w:ascii="Arial" w:hAnsi="Arial" w:cs="Arial"/>
            <w:sz w:val="22"/>
            <w:szCs w:val="22"/>
          </w:rPr>
          <w:t>www.unitedutilities.com</w:t>
        </w:r>
      </w:hyperlink>
    </w:p>
    <w:p w:rsidR="0036529D" w:rsidRDefault="0036529D" w:rsidP="0036529D">
      <w:pPr>
        <w:rPr>
          <w:rFonts w:ascii="Arial" w:hAnsi="Arial" w:cs="Arial"/>
          <w:sz w:val="22"/>
          <w:szCs w:val="22"/>
        </w:rPr>
      </w:pPr>
    </w:p>
    <w:p w:rsidR="0036529D" w:rsidRPr="00E41DCA" w:rsidRDefault="0036529D" w:rsidP="0036529D">
      <w:pPr>
        <w:rPr>
          <w:rFonts w:ascii="Arial" w:hAnsi="Arial" w:cs="Arial"/>
          <w:b/>
          <w:sz w:val="22"/>
          <w:szCs w:val="22"/>
        </w:rPr>
      </w:pPr>
      <w:r w:rsidRPr="00E41DCA">
        <w:rPr>
          <w:rFonts w:ascii="Arial" w:hAnsi="Arial" w:cs="Arial"/>
          <w:b/>
          <w:sz w:val="22"/>
          <w:szCs w:val="22"/>
        </w:rPr>
        <w:t>Energy Infrastructure</w:t>
      </w:r>
    </w:p>
    <w:p w:rsidR="0036529D" w:rsidRDefault="001E7AE3" w:rsidP="0036529D">
      <w:pPr>
        <w:rPr>
          <w:rFonts w:ascii="Arial" w:hAnsi="Arial" w:cs="Arial"/>
          <w:sz w:val="22"/>
          <w:szCs w:val="22"/>
        </w:rPr>
      </w:pPr>
      <w:hyperlink r:id="rId35" w:history="1">
        <w:r w:rsidR="0036529D" w:rsidRPr="00C47FE0">
          <w:rPr>
            <w:rStyle w:val="Hyperlink"/>
            <w:rFonts w:ascii="Arial" w:hAnsi="Arial" w:cs="Arial"/>
            <w:sz w:val="22"/>
            <w:szCs w:val="22"/>
          </w:rPr>
          <w:t>www.nationalgrid.com</w:t>
        </w:r>
      </w:hyperlink>
    </w:p>
    <w:p w:rsidR="0036529D" w:rsidRDefault="0036529D" w:rsidP="0036529D">
      <w:pPr>
        <w:rPr>
          <w:rFonts w:ascii="Arial" w:hAnsi="Arial" w:cs="Arial"/>
          <w:sz w:val="22"/>
          <w:szCs w:val="22"/>
        </w:rPr>
      </w:pPr>
    </w:p>
    <w:p w:rsidR="0036529D" w:rsidRPr="00E41DCA" w:rsidRDefault="0036529D" w:rsidP="0036529D">
      <w:pPr>
        <w:rPr>
          <w:rFonts w:ascii="Arial" w:hAnsi="Arial" w:cs="Arial"/>
          <w:b/>
          <w:sz w:val="22"/>
          <w:szCs w:val="22"/>
        </w:rPr>
      </w:pPr>
      <w:r w:rsidRPr="00E41DCA">
        <w:rPr>
          <w:rFonts w:ascii="Arial" w:hAnsi="Arial" w:cs="Arial"/>
          <w:b/>
          <w:sz w:val="22"/>
          <w:szCs w:val="22"/>
        </w:rPr>
        <w:t>Environmental Infrastructure, forestry and Agriculture:</w:t>
      </w:r>
    </w:p>
    <w:p w:rsidR="0036529D" w:rsidRDefault="001E7AE3" w:rsidP="0036529D">
      <w:pPr>
        <w:rPr>
          <w:rFonts w:ascii="Arial" w:hAnsi="Arial" w:cs="Arial"/>
          <w:sz w:val="22"/>
          <w:szCs w:val="22"/>
        </w:rPr>
      </w:pPr>
      <w:hyperlink r:id="rId36" w:history="1">
        <w:r w:rsidR="0036529D" w:rsidRPr="00C47FE0">
          <w:rPr>
            <w:rStyle w:val="Hyperlink"/>
            <w:rFonts w:ascii="Arial" w:hAnsi="Arial" w:cs="Arial"/>
            <w:sz w:val="22"/>
            <w:szCs w:val="22"/>
          </w:rPr>
          <w:t>www.forestry.gov.uk</w:t>
        </w:r>
      </w:hyperlink>
    </w:p>
    <w:p w:rsidR="0036529D" w:rsidRDefault="0036529D" w:rsidP="0036529D">
      <w:pPr>
        <w:rPr>
          <w:rFonts w:ascii="Arial" w:hAnsi="Arial" w:cs="Arial"/>
          <w:sz w:val="22"/>
          <w:szCs w:val="22"/>
        </w:rPr>
      </w:pPr>
    </w:p>
    <w:p w:rsidR="0036529D" w:rsidRPr="00E41DCA" w:rsidRDefault="0036529D" w:rsidP="0036529D">
      <w:pPr>
        <w:rPr>
          <w:rFonts w:ascii="Arial" w:hAnsi="Arial" w:cs="Arial"/>
          <w:b/>
          <w:sz w:val="22"/>
          <w:szCs w:val="22"/>
        </w:rPr>
      </w:pPr>
      <w:r w:rsidRPr="00E41DCA">
        <w:rPr>
          <w:rFonts w:ascii="Arial" w:hAnsi="Arial" w:cs="Arial"/>
          <w:b/>
          <w:sz w:val="22"/>
          <w:szCs w:val="22"/>
        </w:rPr>
        <w:t>Recreation Infrastructure:</w:t>
      </w:r>
    </w:p>
    <w:p w:rsidR="0036529D" w:rsidRPr="00E41DCA" w:rsidRDefault="0036529D" w:rsidP="0036529D">
      <w:pPr>
        <w:rPr>
          <w:rFonts w:ascii="Arial" w:hAnsi="Arial" w:cs="Arial"/>
          <w:b/>
          <w:sz w:val="22"/>
          <w:szCs w:val="22"/>
        </w:rPr>
      </w:pPr>
      <w:r w:rsidRPr="00E41DCA">
        <w:rPr>
          <w:rFonts w:ascii="Arial" w:hAnsi="Arial" w:cs="Arial"/>
          <w:b/>
          <w:sz w:val="22"/>
          <w:szCs w:val="22"/>
        </w:rPr>
        <w:t>Telecommunications:</w:t>
      </w:r>
    </w:p>
    <w:p w:rsidR="0036529D" w:rsidRDefault="001E7AE3" w:rsidP="0036529D">
      <w:pPr>
        <w:rPr>
          <w:rFonts w:ascii="Arial" w:hAnsi="Arial" w:cs="Arial"/>
          <w:sz w:val="22"/>
          <w:szCs w:val="22"/>
        </w:rPr>
      </w:pPr>
      <w:hyperlink r:id="rId37" w:history="1">
        <w:r w:rsidR="0036529D" w:rsidRPr="00C47FE0">
          <w:rPr>
            <w:rStyle w:val="Hyperlink"/>
            <w:rFonts w:ascii="Arial" w:hAnsi="Arial" w:cs="Arial"/>
            <w:sz w:val="22"/>
            <w:szCs w:val="22"/>
          </w:rPr>
          <w:t>www.bt.com</w:t>
        </w:r>
      </w:hyperlink>
    </w:p>
    <w:p w:rsidR="0036529D" w:rsidRDefault="001E7AE3" w:rsidP="0036529D">
      <w:pPr>
        <w:rPr>
          <w:rFonts w:ascii="Arial" w:hAnsi="Arial" w:cs="Arial"/>
          <w:sz w:val="22"/>
          <w:szCs w:val="22"/>
        </w:rPr>
      </w:pPr>
      <w:hyperlink r:id="rId38" w:history="1">
        <w:r w:rsidR="0036529D" w:rsidRPr="00C47FE0">
          <w:rPr>
            <w:rStyle w:val="Hyperlink"/>
            <w:rFonts w:ascii="Arial" w:hAnsi="Arial" w:cs="Arial"/>
            <w:sz w:val="22"/>
            <w:szCs w:val="22"/>
          </w:rPr>
          <w:t>http://www.mobilemastinfo.com</w:t>
        </w:r>
      </w:hyperlink>
    </w:p>
    <w:p w:rsidR="0036529D" w:rsidRDefault="0036529D" w:rsidP="0036529D">
      <w:pPr>
        <w:rPr>
          <w:rFonts w:ascii="Arial" w:hAnsi="Arial" w:cs="Arial"/>
          <w:sz w:val="22"/>
          <w:szCs w:val="22"/>
        </w:rPr>
      </w:pPr>
    </w:p>
    <w:p w:rsidR="0036529D" w:rsidRPr="00E41DCA" w:rsidRDefault="0036529D" w:rsidP="0036529D">
      <w:pPr>
        <w:rPr>
          <w:rFonts w:ascii="Arial" w:hAnsi="Arial" w:cs="Arial"/>
          <w:b/>
          <w:sz w:val="22"/>
          <w:szCs w:val="22"/>
        </w:rPr>
      </w:pPr>
      <w:r w:rsidRPr="00E41DCA">
        <w:rPr>
          <w:rFonts w:ascii="Arial" w:hAnsi="Arial" w:cs="Arial"/>
          <w:b/>
          <w:sz w:val="22"/>
          <w:szCs w:val="22"/>
        </w:rPr>
        <w:t>Waste and Waste Infrastructure:</w:t>
      </w:r>
    </w:p>
    <w:p w:rsidR="0036529D" w:rsidRDefault="001E7AE3" w:rsidP="0036529D">
      <w:pPr>
        <w:rPr>
          <w:rFonts w:ascii="Arial" w:hAnsi="Arial" w:cs="Arial"/>
          <w:sz w:val="22"/>
          <w:szCs w:val="22"/>
        </w:rPr>
      </w:pPr>
      <w:hyperlink r:id="rId39" w:history="1">
        <w:r w:rsidR="0036529D" w:rsidRPr="00C47FE0">
          <w:rPr>
            <w:rStyle w:val="Hyperlink"/>
            <w:rFonts w:ascii="Arial" w:hAnsi="Arial" w:cs="Arial"/>
            <w:sz w:val="22"/>
            <w:szCs w:val="22"/>
          </w:rPr>
          <w:t>http://www.gmwda.gov.uk/</w:t>
        </w:r>
      </w:hyperlink>
    </w:p>
    <w:p w:rsidR="0036529D" w:rsidRDefault="0036529D" w:rsidP="0036529D">
      <w:pPr>
        <w:rPr>
          <w:rFonts w:ascii="Arial" w:hAnsi="Arial" w:cs="Arial"/>
          <w:sz w:val="22"/>
          <w:szCs w:val="22"/>
        </w:rPr>
      </w:pPr>
    </w:p>
    <w:p w:rsidR="0036529D" w:rsidRPr="00E41DCA" w:rsidRDefault="0036529D" w:rsidP="0036529D">
      <w:pPr>
        <w:rPr>
          <w:rFonts w:ascii="Arial" w:hAnsi="Arial" w:cs="Arial"/>
          <w:b/>
          <w:sz w:val="22"/>
          <w:szCs w:val="22"/>
        </w:rPr>
      </w:pPr>
      <w:r w:rsidRPr="00E41DCA">
        <w:rPr>
          <w:rFonts w:ascii="Arial" w:hAnsi="Arial" w:cs="Arial"/>
          <w:b/>
          <w:sz w:val="22"/>
          <w:szCs w:val="22"/>
        </w:rPr>
        <w:lastRenderedPageBreak/>
        <w:t>Aggregates and Minerals</w:t>
      </w:r>
    </w:p>
    <w:p w:rsidR="0036529D" w:rsidRDefault="001E7AE3" w:rsidP="0036529D">
      <w:pPr>
        <w:rPr>
          <w:rFonts w:ascii="Arial" w:hAnsi="Arial" w:cs="Arial"/>
          <w:sz w:val="22"/>
          <w:szCs w:val="22"/>
        </w:rPr>
      </w:pPr>
      <w:hyperlink r:id="rId40" w:history="1">
        <w:r w:rsidR="0036529D" w:rsidRPr="00C47FE0">
          <w:rPr>
            <w:rStyle w:val="Hyperlink"/>
            <w:rFonts w:ascii="Arial" w:hAnsi="Arial" w:cs="Arial"/>
            <w:sz w:val="22"/>
            <w:szCs w:val="22"/>
          </w:rPr>
          <w:t>http://www.gmmineralsplan.co.uk/</w:t>
        </w:r>
      </w:hyperlink>
    </w:p>
    <w:p w:rsidR="0036529D" w:rsidRDefault="0036529D" w:rsidP="0036529D">
      <w:pPr>
        <w:rPr>
          <w:rFonts w:ascii="Arial" w:hAnsi="Arial" w:cs="Arial"/>
          <w:sz w:val="22"/>
          <w:szCs w:val="22"/>
        </w:rPr>
      </w:pPr>
    </w:p>
    <w:p w:rsidR="0036529D" w:rsidRPr="00E41DCA" w:rsidRDefault="0036529D" w:rsidP="0036529D">
      <w:pPr>
        <w:rPr>
          <w:rFonts w:ascii="Arial" w:hAnsi="Arial" w:cs="Arial"/>
          <w:b/>
          <w:sz w:val="22"/>
          <w:szCs w:val="22"/>
        </w:rPr>
      </w:pPr>
      <w:r w:rsidRPr="00E41DCA">
        <w:rPr>
          <w:rFonts w:ascii="Arial" w:hAnsi="Arial" w:cs="Arial"/>
          <w:b/>
          <w:sz w:val="22"/>
          <w:szCs w:val="22"/>
        </w:rPr>
        <w:t>Transport</w:t>
      </w:r>
    </w:p>
    <w:p w:rsidR="0036529D" w:rsidRDefault="001E7AE3" w:rsidP="0036529D">
      <w:pPr>
        <w:rPr>
          <w:rFonts w:ascii="Arial" w:hAnsi="Arial" w:cs="Arial"/>
          <w:sz w:val="22"/>
          <w:szCs w:val="22"/>
        </w:rPr>
      </w:pPr>
      <w:hyperlink r:id="rId41" w:history="1">
        <w:r w:rsidR="0036529D" w:rsidRPr="00C47FE0">
          <w:rPr>
            <w:rStyle w:val="Hyperlink"/>
            <w:rFonts w:ascii="Arial" w:hAnsi="Arial" w:cs="Arial"/>
            <w:sz w:val="22"/>
            <w:szCs w:val="22"/>
          </w:rPr>
          <w:t>www.tfgm.com</w:t>
        </w:r>
      </w:hyperlink>
    </w:p>
    <w:p w:rsidR="0036529D" w:rsidRDefault="0036529D" w:rsidP="0036529D">
      <w:pPr>
        <w:rPr>
          <w:rFonts w:ascii="Arial" w:hAnsi="Arial" w:cs="Arial"/>
          <w:sz w:val="22"/>
          <w:szCs w:val="22"/>
        </w:rPr>
      </w:pPr>
    </w:p>
    <w:p w:rsidR="0036529D" w:rsidRDefault="0036529D" w:rsidP="0036529D">
      <w:pPr>
        <w:rPr>
          <w:rFonts w:ascii="Arial" w:hAnsi="Arial" w:cs="Arial"/>
          <w:b/>
          <w:sz w:val="22"/>
          <w:szCs w:val="22"/>
        </w:rPr>
      </w:pPr>
      <w:r w:rsidRPr="00E762AA">
        <w:rPr>
          <w:rFonts w:ascii="Arial" w:hAnsi="Arial" w:cs="Arial"/>
          <w:b/>
          <w:sz w:val="22"/>
          <w:szCs w:val="22"/>
        </w:rPr>
        <w:t>Social Housing</w:t>
      </w:r>
    </w:p>
    <w:p w:rsidR="0036529D" w:rsidRPr="00621BCC" w:rsidRDefault="001E7AE3" w:rsidP="0036529D">
      <w:pPr>
        <w:rPr>
          <w:rFonts w:ascii="Arial" w:hAnsi="Arial" w:cs="Arial"/>
          <w:sz w:val="22"/>
        </w:rPr>
      </w:pPr>
      <w:hyperlink r:id="rId42" w:history="1">
        <w:r w:rsidR="00621BCC" w:rsidRPr="00621BCC">
          <w:rPr>
            <w:rStyle w:val="Hyperlink"/>
            <w:rFonts w:ascii="Arial" w:hAnsi="Arial" w:cs="Arial"/>
            <w:sz w:val="22"/>
          </w:rPr>
          <w:t>http://www.tameside-strategic-partnership.org.uk/partnerships/housing.htm</w:t>
        </w:r>
      </w:hyperlink>
    </w:p>
    <w:p w:rsidR="00621BCC" w:rsidRDefault="00621BCC" w:rsidP="0036529D">
      <w:pPr>
        <w:rPr>
          <w:rFonts w:ascii="Arial" w:hAnsi="Arial" w:cs="Arial"/>
          <w:sz w:val="22"/>
          <w:szCs w:val="22"/>
        </w:rPr>
      </w:pPr>
    </w:p>
    <w:p w:rsidR="007B7CFD" w:rsidRDefault="007B7CFD" w:rsidP="0036529D">
      <w:pPr>
        <w:rPr>
          <w:rFonts w:ascii="Arial" w:hAnsi="Arial" w:cs="Arial"/>
          <w:sz w:val="22"/>
          <w:szCs w:val="22"/>
        </w:rPr>
      </w:pPr>
    </w:p>
    <w:p w:rsidR="00687534" w:rsidRDefault="00687534" w:rsidP="0036529D">
      <w:pPr>
        <w:rPr>
          <w:rFonts w:ascii="Arial" w:hAnsi="Arial" w:cs="Arial"/>
          <w:sz w:val="22"/>
          <w:szCs w:val="22"/>
        </w:rPr>
      </w:pPr>
    </w:p>
    <w:p w:rsidR="0036529D" w:rsidRPr="00335BBD" w:rsidRDefault="0036529D" w:rsidP="0036529D">
      <w:pPr>
        <w:rPr>
          <w:rFonts w:ascii="Arial" w:hAnsi="Arial" w:cs="Arial"/>
          <w:b/>
          <w:color w:val="2A6790"/>
          <w:sz w:val="28"/>
          <w:szCs w:val="28"/>
        </w:rPr>
      </w:pPr>
      <w:r w:rsidRPr="00335BBD">
        <w:rPr>
          <w:rFonts w:ascii="Arial" w:hAnsi="Arial" w:cs="Arial"/>
          <w:b/>
          <w:color w:val="2A6790"/>
          <w:sz w:val="28"/>
          <w:szCs w:val="28"/>
        </w:rPr>
        <w:t xml:space="preserve">Baseline information for </w:t>
      </w:r>
      <w:r w:rsidR="009E1D61" w:rsidRPr="00335BBD">
        <w:rPr>
          <w:rFonts w:ascii="Arial" w:hAnsi="Arial" w:cs="Arial"/>
          <w:b/>
          <w:color w:val="2A6790"/>
          <w:sz w:val="28"/>
          <w:szCs w:val="28"/>
        </w:rPr>
        <w:t>Tameside</w:t>
      </w:r>
      <w:r w:rsidRPr="00335BBD">
        <w:rPr>
          <w:rFonts w:ascii="Arial" w:hAnsi="Arial" w:cs="Arial"/>
          <w:b/>
          <w:color w:val="2A6790"/>
          <w:sz w:val="28"/>
          <w:szCs w:val="28"/>
        </w:rPr>
        <w:t xml:space="preserve"> </w:t>
      </w:r>
    </w:p>
    <w:p w:rsidR="0036529D" w:rsidRDefault="0036529D" w:rsidP="0036529D">
      <w:pPr>
        <w:rPr>
          <w:rFonts w:ascii="Arial" w:hAnsi="Arial" w:cs="Arial"/>
        </w:rPr>
      </w:pPr>
    </w:p>
    <w:p w:rsidR="002E2AC4" w:rsidRDefault="002E2AC4" w:rsidP="0036529D">
      <w:pPr>
        <w:rPr>
          <w:rFonts w:ascii="Arial" w:hAnsi="Arial" w:cs="Arial"/>
        </w:rPr>
      </w:pPr>
    </w:p>
    <w:p w:rsidR="0036529D" w:rsidRPr="002E2AC4" w:rsidRDefault="0036529D" w:rsidP="002E2AC4">
      <w:pPr>
        <w:spacing w:line="276" w:lineRule="auto"/>
        <w:rPr>
          <w:rFonts w:ascii="Arial" w:hAnsi="Arial" w:cs="Arial"/>
        </w:rPr>
      </w:pPr>
      <w:r w:rsidRPr="00026F7B">
        <w:rPr>
          <w:rFonts w:ascii="Arial" w:hAnsi="Arial" w:cs="Arial"/>
        </w:rPr>
        <w:t>Collecting baseline environmental, social and economic information helps to identify trends and possible problems.</w:t>
      </w:r>
    </w:p>
    <w:p w:rsidR="00687534" w:rsidRDefault="00687534" w:rsidP="0036529D">
      <w:pPr>
        <w:rPr>
          <w:rFonts w:ascii="Arial" w:hAnsi="Arial" w:cs="Arial"/>
          <w:b/>
          <w:color w:val="FF0000"/>
        </w:rPr>
      </w:pPr>
    </w:p>
    <w:p w:rsidR="00687534" w:rsidRPr="00016EDA" w:rsidRDefault="00687534" w:rsidP="0036529D">
      <w:pPr>
        <w:rPr>
          <w:rFonts w:ascii="Arial" w:hAnsi="Arial" w:cs="Arial"/>
          <w:b/>
          <w:color w:val="FF0000"/>
        </w:rPr>
      </w:pPr>
    </w:p>
    <w:tbl>
      <w:tblPr>
        <w:tblStyle w:val="TableGrid"/>
        <w:tblW w:w="0" w:type="auto"/>
        <w:tblLook w:val="04A0" w:firstRow="1" w:lastRow="0" w:firstColumn="1" w:lastColumn="0" w:noHBand="0" w:noVBand="1"/>
      </w:tblPr>
      <w:tblGrid>
        <w:gridCol w:w="3652"/>
        <w:gridCol w:w="3119"/>
        <w:gridCol w:w="2941"/>
      </w:tblGrid>
      <w:tr w:rsidR="00DD78A5" w:rsidRPr="00F6521F" w:rsidTr="00687534">
        <w:trPr>
          <w:tblHeader/>
        </w:trPr>
        <w:tc>
          <w:tcPr>
            <w:tcW w:w="3652" w:type="dxa"/>
            <w:shd w:val="clear" w:color="auto" w:fill="F2F2F2" w:themeFill="background1" w:themeFillShade="F2"/>
          </w:tcPr>
          <w:p w:rsidR="00DD78A5" w:rsidRPr="00F6521F" w:rsidRDefault="00DD78A5" w:rsidP="00DC4D50">
            <w:pPr>
              <w:spacing w:before="120" w:after="120"/>
              <w:rPr>
                <w:rFonts w:ascii="Arial" w:hAnsi="Arial" w:cs="Arial"/>
                <w:sz w:val="22"/>
                <w:szCs w:val="22"/>
              </w:rPr>
            </w:pPr>
          </w:p>
        </w:tc>
        <w:tc>
          <w:tcPr>
            <w:tcW w:w="3119" w:type="dxa"/>
          </w:tcPr>
          <w:p w:rsidR="00DD78A5" w:rsidRPr="00F6521F" w:rsidRDefault="00DD78A5" w:rsidP="00DC4D50">
            <w:pPr>
              <w:spacing w:before="120" w:after="120"/>
              <w:rPr>
                <w:rFonts w:ascii="Arial" w:hAnsi="Arial" w:cs="Arial"/>
                <w:b/>
                <w:color w:val="2A6790"/>
                <w:sz w:val="22"/>
                <w:szCs w:val="22"/>
              </w:rPr>
            </w:pPr>
            <w:r w:rsidRPr="00F6521F">
              <w:rPr>
                <w:rFonts w:ascii="Arial" w:hAnsi="Arial" w:cs="Arial"/>
                <w:b/>
                <w:color w:val="2A6790"/>
                <w:sz w:val="22"/>
                <w:szCs w:val="22"/>
              </w:rPr>
              <w:t>Tameside</w:t>
            </w:r>
            <w:r w:rsidR="004938CF">
              <w:rPr>
                <w:rFonts w:ascii="Arial" w:hAnsi="Arial" w:cs="Arial"/>
                <w:b/>
                <w:color w:val="2A6790"/>
                <w:sz w:val="22"/>
                <w:szCs w:val="22"/>
              </w:rPr>
              <w:t xml:space="preserve"> (10,285 ha)</w:t>
            </w:r>
          </w:p>
        </w:tc>
        <w:tc>
          <w:tcPr>
            <w:tcW w:w="2941" w:type="dxa"/>
          </w:tcPr>
          <w:p w:rsidR="00DD78A5" w:rsidRPr="00F6521F" w:rsidRDefault="00DD78A5" w:rsidP="00DC4D50">
            <w:pPr>
              <w:spacing w:before="120" w:after="120"/>
              <w:rPr>
                <w:rFonts w:ascii="Arial" w:hAnsi="Arial" w:cs="Arial"/>
                <w:b/>
                <w:color w:val="2A6790"/>
                <w:sz w:val="22"/>
                <w:szCs w:val="22"/>
              </w:rPr>
            </w:pPr>
            <w:r w:rsidRPr="00F6521F">
              <w:rPr>
                <w:rFonts w:ascii="Arial" w:hAnsi="Arial" w:cs="Arial"/>
                <w:b/>
                <w:color w:val="2A6790"/>
                <w:sz w:val="22"/>
                <w:szCs w:val="22"/>
              </w:rPr>
              <w:t>National Comparison / Target</w:t>
            </w:r>
          </w:p>
        </w:tc>
      </w:tr>
      <w:tr w:rsidR="00DD78A5" w:rsidRPr="00F6521F" w:rsidTr="00DC4D50">
        <w:tc>
          <w:tcPr>
            <w:tcW w:w="9712" w:type="dxa"/>
            <w:gridSpan w:val="3"/>
            <w:shd w:val="clear" w:color="auto" w:fill="DBE5F1" w:themeFill="accent1" w:themeFillTint="33"/>
          </w:tcPr>
          <w:p w:rsidR="00DD78A5" w:rsidRPr="00F6521F" w:rsidRDefault="00DD78A5" w:rsidP="00DC4D50">
            <w:pPr>
              <w:spacing w:before="120" w:after="120"/>
              <w:rPr>
                <w:rFonts w:ascii="Arial" w:hAnsi="Arial" w:cs="Arial"/>
                <w:b/>
                <w:sz w:val="22"/>
                <w:szCs w:val="22"/>
              </w:rPr>
            </w:pPr>
            <w:r w:rsidRPr="00F6521F">
              <w:rPr>
                <w:rFonts w:ascii="Arial" w:hAnsi="Arial" w:cs="Arial"/>
                <w:b/>
                <w:color w:val="2A6790"/>
                <w:sz w:val="22"/>
                <w:szCs w:val="22"/>
              </w:rPr>
              <w:t>Human Health</w:t>
            </w:r>
          </w:p>
        </w:tc>
      </w:tr>
      <w:tr w:rsidR="00DD78A5" w:rsidRPr="00F6521F" w:rsidTr="00DC4D50">
        <w:tc>
          <w:tcPr>
            <w:tcW w:w="3652" w:type="dxa"/>
          </w:tcPr>
          <w:p w:rsidR="006B2CD8" w:rsidRDefault="006B2CD8"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Life Expectancy at birth</w:t>
            </w:r>
          </w:p>
        </w:tc>
        <w:tc>
          <w:tcPr>
            <w:tcW w:w="3119"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Male : 75.7</w:t>
            </w:r>
          </w:p>
          <w:p w:rsidR="00DD78A5" w:rsidRPr="00F6521F" w:rsidRDefault="00DD78A5" w:rsidP="00DC4D50">
            <w:pPr>
              <w:rPr>
                <w:rFonts w:ascii="Arial" w:hAnsi="Arial" w:cs="Arial"/>
                <w:sz w:val="22"/>
                <w:szCs w:val="22"/>
              </w:rPr>
            </w:pPr>
            <w:r w:rsidRPr="00F6521F">
              <w:rPr>
                <w:rFonts w:ascii="Arial" w:hAnsi="Arial" w:cs="Arial"/>
                <w:sz w:val="22"/>
                <w:szCs w:val="22"/>
              </w:rPr>
              <w:t>Female: 79.7</w:t>
            </w:r>
          </w:p>
          <w:p w:rsidR="00DD78A5" w:rsidRPr="00F6521F"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2007-2009, ONS</w:t>
            </w:r>
          </w:p>
        </w:tc>
        <w:tc>
          <w:tcPr>
            <w:tcW w:w="2941"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England:</w:t>
            </w:r>
          </w:p>
          <w:p w:rsidR="00DD78A5" w:rsidRPr="00F6521F" w:rsidRDefault="00DD78A5" w:rsidP="00DC4D50">
            <w:pPr>
              <w:rPr>
                <w:rFonts w:ascii="Arial" w:hAnsi="Arial" w:cs="Arial"/>
                <w:sz w:val="22"/>
                <w:szCs w:val="22"/>
              </w:rPr>
            </w:pPr>
            <w:r w:rsidRPr="00F6521F">
              <w:rPr>
                <w:rFonts w:ascii="Arial" w:hAnsi="Arial" w:cs="Arial"/>
                <w:sz w:val="22"/>
                <w:szCs w:val="22"/>
              </w:rPr>
              <w:t>Male – 78.3</w:t>
            </w:r>
          </w:p>
          <w:p w:rsidR="00DD78A5" w:rsidRPr="00F6521F" w:rsidRDefault="00DD78A5" w:rsidP="00DC4D50">
            <w:pPr>
              <w:rPr>
                <w:rFonts w:ascii="Arial" w:hAnsi="Arial" w:cs="Arial"/>
                <w:sz w:val="22"/>
                <w:szCs w:val="22"/>
              </w:rPr>
            </w:pPr>
            <w:r w:rsidRPr="00F6521F">
              <w:rPr>
                <w:rFonts w:ascii="Arial" w:hAnsi="Arial" w:cs="Arial"/>
                <w:sz w:val="22"/>
                <w:szCs w:val="22"/>
              </w:rPr>
              <w:t>Female – 82.3</w:t>
            </w:r>
          </w:p>
          <w:p w:rsidR="00DD78A5" w:rsidRPr="00F6521F" w:rsidRDefault="00DD78A5" w:rsidP="00DC4D50">
            <w:pPr>
              <w:rPr>
                <w:rFonts w:ascii="Arial" w:hAnsi="Arial" w:cs="Arial"/>
                <w:sz w:val="22"/>
                <w:szCs w:val="22"/>
              </w:rPr>
            </w:pPr>
            <w:r w:rsidRPr="00F6521F">
              <w:rPr>
                <w:rFonts w:ascii="Arial" w:hAnsi="Arial" w:cs="Arial"/>
                <w:sz w:val="22"/>
                <w:szCs w:val="22"/>
              </w:rPr>
              <w:t>(2007-2009), ONS</w:t>
            </w:r>
          </w:p>
        </w:tc>
      </w:tr>
      <w:tr w:rsidR="00DD78A5" w:rsidRPr="00F6521F" w:rsidTr="00DC4D50">
        <w:tc>
          <w:tcPr>
            <w:tcW w:w="3652"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 xml:space="preserve">Adult participation at least once per week </w:t>
            </w:r>
            <w:r w:rsidRPr="00F6521F">
              <w:rPr>
                <w:rFonts w:ascii="Arial" w:hAnsi="Arial" w:cs="Arial"/>
                <w:sz w:val="22"/>
                <w:szCs w:val="22"/>
                <w:vertAlign w:val="superscript"/>
              </w:rPr>
              <w:t>1</w:t>
            </w:r>
          </w:p>
        </w:tc>
        <w:tc>
          <w:tcPr>
            <w:tcW w:w="3119"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34.9%</w:t>
            </w:r>
          </w:p>
        </w:tc>
        <w:tc>
          <w:tcPr>
            <w:tcW w:w="2941"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England 35.7%</w:t>
            </w:r>
          </w:p>
        </w:tc>
      </w:tr>
      <w:tr w:rsidR="00DD78A5" w:rsidRPr="00F6521F" w:rsidTr="00DC4D50">
        <w:tc>
          <w:tcPr>
            <w:tcW w:w="9712" w:type="dxa"/>
            <w:gridSpan w:val="3"/>
            <w:shd w:val="clear" w:color="auto" w:fill="DBE5F1" w:themeFill="accent1" w:themeFillTint="33"/>
          </w:tcPr>
          <w:p w:rsidR="00DD78A5" w:rsidRPr="00F6521F" w:rsidRDefault="00ED6EBA" w:rsidP="00DC4D50">
            <w:pPr>
              <w:spacing w:before="120" w:after="120"/>
              <w:rPr>
                <w:rFonts w:ascii="Arial" w:hAnsi="Arial" w:cs="Arial"/>
                <w:b/>
                <w:color w:val="2A6790"/>
                <w:sz w:val="22"/>
                <w:szCs w:val="22"/>
              </w:rPr>
            </w:pPr>
            <w:r>
              <w:rPr>
                <w:rFonts w:ascii="Arial" w:hAnsi="Arial" w:cs="Arial"/>
                <w:b/>
                <w:color w:val="2A6790"/>
                <w:sz w:val="22"/>
                <w:szCs w:val="22"/>
              </w:rPr>
              <w:t xml:space="preserve">Geo and </w:t>
            </w:r>
            <w:r w:rsidR="00DD78A5" w:rsidRPr="00F6521F">
              <w:rPr>
                <w:rFonts w:ascii="Arial" w:hAnsi="Arial" w:cs="Arial"/>
                <w:b/>
                <w:color w:val="2A6790"/>
                <w:sz w:val="22"/>
                <w:szCs w:val="22"/>
              </w:rPr>
              <w:t>Bio</w:t>
            </w:r>
            <w:r>
              <w:rPr>
                <w:rFonts w:ascii="Arial" w:hAnsi="Arial" w:cs="Arial"/>
                <w:b/>
                <w:color w:val="2A6790"/>
                <w:sz w:val="22"/>
                <w:szCs w:val="22"/>
              </w:rPr>
              <w:t>-</w:t>
            </w:r>
            <w:r w:rsidR="00DD78A5" w:rsidRPr="00F6521F">
              <w:rPr>
                <w:rFonts w:ascii="Arial" w:hAnsi="Arial" w:cs="Arial"/>
                <w:b/>
                <w:color w:val="2A6790"/>
                <w:sz w:val="22"/>
                <w:szCs w:val="22"/>
              </w:rPr>
              <w:t>diversity including Flora and Fauna</w:t>
            </w:r>
          </w:p>
          <w:p w:rsidR="00DD78A5" w:rsidRPr="00F6521F" w:rsidRDefault="00DD78A5" w:rsidP="00DC4D50">
            <w:pPr>
              <w:rPr>
                <w:rFonts w:ascii="Arial" w:hAnsi="Arial" w:cs="Arial"/>
                <w:b/>
                <w:sz w:val="22"/>
                <w:szCs w:val="22"/>
              </w:rPr>
            </w:pPr>
          </w:p>
        </w:tc>
      </w:tr>
      <w:tr w:rsidR="00DD78A5" w:rsidRPr="00F6521F" w:rsidTr="00DC4D50">
        <w:tc>
          <w:tcPr>
            <w:tcW w:w="3652"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No. of Sites of Biological</w:t>
            </w:r>
          </w:p>
          <w:p w:rsidR="00DD78A5" w:rsidRPr="00F6521F" w:rsidRDefault="00DD78A5" w:rsidP="00DC4D50">
            <w:pPr>
              <w:rPr>
                <w:rFonts w:ascii="Arial" w:hAnsi="Arial" w:cs="Arial"/>
                <w:sz w:val="22"/>
                <w:szCs w:val="22"/>
              </w:rPr>
            </w:pPr>
            <w:r w:rsidRPr="00F6521F">
              <w:rPr>
                <w:rFonts w:ascii="Arial" w:hAnsi="Arial" w:cs="Arial"/>
                <w:sz w:val="22"/>
                <w:szCs w:val="22"/>
              </w:rPr>
              <w:t>Importance</w:t>
            </w:r>
          </w:p>
        </w:tc>
        <w:tc>
          <w:tcPr>
            <w:tcW w:w="3119"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55</w:t>
            </w:r>
          </w:p>
        </w:tc>
        <w:tc>
          <w:tcPr>
            <w:tcW w:w="2941" w:type="dxa"/>
          </w:tcPr>
          <w:p w:rsidR="0061128E" w:rsidRDefault="0061128E"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N/</w:t>
            </w:r>
            <w:r w:rsidR="00331067">
              <w:rPr>
                <w:rFonts w:ascii="Arial" w:hAnsi="Arial" w:cs="Arial"/>
                <w:sz w:val="22"/>
                <w:szCs w:val="22"/>
              </w:rPr>
              <w:t>A</w:t>
            </w:r>
          </w:p>
        </w:tc>
      </w:tr>
      <w:tr w:rsidR="00DD78A5" w:rsidRPr="00F6521F" w:rsidTr="00DC4D50">
        <w:tc>
          <w:tcPr>
            <w:tcW w:w="3652"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Total Area of Sites of</w:t>
            </w:r>
            <w:r>
              <w:rPr>
                <w:rFonts w:ascii="Arial" w:hAnsi="Arial" w:cs="Arial"/>
                <w:sz w:val="22"/>
                <w:szCs w:val="22"/>
              </w:rPr>
              <w:t xml:space="preserve"> </w:t>
            </w:r>
            <w:r w:rsidRPr="00F6521F">
              <w:rPr>
                <w:rFonts w:ascii="Arial" w:hAnsi="Arial" w:cs="Arial"/>
                <w:sz w:val="22"/>
                <w:szCs w:val="22"/>
              </w:rPr>
              <w:t>Biological Importance</w:t>
            </w:r>
          </w:p>
        </w:tc>
        <w:tc>
          <w:tcPr>
            <w:tcW w:w="3119" w:type="dxa"/>
          </w:tcPr>
          <w:p w:rsidR="00DD78A5" w:rsidRPr="00F6521F"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1</w:t>
            </w:r>
            <w:r w:rsidR="004938CF">
              <w:rPr>
                <w:rFonts w:ascii="Arial" w:hAnsi="Arial" w:cs="Arial"/>
                <w:sz w:val="22"/>
                <w:szCs w:val="22"/>
              </w:rPr>
              <w:t>,</w:t>
            </w:r>
            <w:r w:rsidRPr="00F6521F">
              <w:rPr>
                <w:rFonts w:ascii="Arial" w:hAnsi="Arial" w:cs="Arial"/>
                <w:sz w:val="22"/>
                <w:szCs w:val="22"/>
              </w:rPr>
              <w:t>428 hectares</w:t>
            </w:r>
          </w:p>
        </w:tc>
        <w:tc>
          <w:tcPr>
            <w:tcW w:w="2941" w:type="dxa"/>
          </w:tcPr>
          <w:p w:rsidR="0061128E" w:rsidRDefault="0061128E"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N/A</w:t>
            </w:r>
          </w:p>
        </w:tc>
      </w:tr>
      <w:tr w:rsidR="00DD78A5" w:rsidRPr="00F6521F" w:rsidTr="00DC4D50">
        <w:tc>
          <w:tcPr>
            <w:tcW w:w="3652"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Local Nature Reserves</w:t>
            </w:r>
          </w:p>
        </w:tc>
        <w:tc>
          <w:tcPr>
            <w:tcW w:w="3119" w:type="dxa"/>
          </w:tcPr>
          <w:p w:rsidR="00DD78A5" w:rsidRPr="00F6521F" w:rsidRDefault="00DD78A5" w:rsidP="00DC4D50">
            <w:pPr>
              <w:rPr>
                <w:rFonts w:ascii="Arial" w:hAnsi="Arial" w:cs="Arial"/>
                <w:sz w:val="22"/>
                <w:szCs w:val="22"/>
              </w:rPr>
            </w:pPr>
            <w:r w:rsidRPr="00F6521F">
              <w:rPr>
                <w:rFonts w:ascii="Arial" w:hAnsi="Arial" w:cs="Arial"/>
                <w:sz w:val="22"/>
                <w:szCs w:val="22"/>
              </w:rPr>
              <w:t>4 No</w:t>
            </w:r>
            <w:r w:rsidR="001843FD">
              <w:rPr>
                <w:rFonts w:ascii="Arial" w:hAnsi="Arial" w:cs="Arial"/>
                <w:sz w:val="22"/>
                <w:szCs w:val="22"/>
              </w:rPr>
              <w:t>.  T</w:t>
            </w:r>
            <w:r>
              <w:rPr>
                <w:rFonts w:ascii="Arial" w:hAnsi="Arial" w:cs="Arial"/>
                <w:sz w:val="22"/>
                <w:szCs w:val="22"/>
              </w:rPr>
              <w:t xml:space="preserve">otal of </w:t>
            </w:r>
            <w:r w:rsidRPr="00F6521F">
              <w:rPr>
                <w:rFonts w:ascii="Arial" w:hAnsi="Arial" w:cs="Arial"/>
                <w:sz w:val="22"/>
                <w:szCs w:val="22"/>
              </w:rPr>
              <w:t>81 hectares</w:t>
            </w:r>
          </w:p>
          <w:p w:rsidR="00DD78A5" w:rsidRPr="00F6521F"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0.36 ha / 1000 population</w:t>
            </w:r>
          </w:p>
        </w:tc>
        <w:tc>
          <w:tcPr>
            <w:tcW w:w="2941" w:type="dxa"/>
          </w:tcPr>
          <w:p w:rsidR="00DD78A5" w:rsidRPr="00F6521F" w:rsidRDefault="00DD78A5" w:rsidP="00DC4D50">
            <w:pPr>
              <w:rPr>
                <w:rFonts w:ascii="Arial" w:hAnsi="Arial" w:cs="Arial"/>
                <w:sz w:val="22"/>
                <w:szCs w:val="22"/>
              </w:rPr>
            </w:pPr>
            <w:r w:rsidRPr="00F6521F">
              <w:rPr>
                <w:rFonts w:ascii="Arial" w:hAnsi="Arial" w:cs="Arial"/>
                <w:sz w:val="22"/>
                <w:szCs w:val="22"/>
              </w:rPr>
              <w:t>Natural England target 1</w:t>
            </w:r>
          </w:p>
          <w:p w:rsidR="00DD78A5" w:rsidRPr="00F6521F" w:rsidRDefault="00DD78A5" w:rsidP="00DC4D50">
            <w:pPr>
              <w:rPr>
                <w:rFonts w:ascii="Arial" w:hAnsi="Arial" w:cs="Arial"/>
                <w:sz w:val="22"/>
                <w:szCs w:val="22"/>
              </w:rPr>
            </w:pPr>
            <w:r w:rsidRPr="00F6521F">
              <w:rPr>
                <w:rFonts w:ascii="Arial" w:hAnsi="Arial" w:cs="Arial"/>
                <w:sz w:val="22"/>
                <w:szCs w:val="22"/>
              </w:rPr>
              <w:t>ha / 1</w:t>
            </w:r>
            <w:r w:rsidR="00331067">
              <w:rPr>
                <w:rFonts w:ascii="Arial" w:hAnsi="Arial" w:cs="Arial"/>
                <w:sz w:val="22"/>
                <w:szCs w:val="22"/>
              </w:rPr>
              <w:t>,</w:t>
            </w:r>
            <w:r w:rsidRPr="00F6521F">
              <w:rPr>
                <w:rFonts w:ascii="Arial" w:hAnsi="Arial" w:cs="Arial"/>
                <w:sz w:val="22"/>
                <w:szCs w:val="22"/>
              </w:rPr>
              <w:t>000 population</w:t>
            </w:r>
          </w:p>
        </w:tc>
      </w:tr>
      <w:tr w:rsidR="004F6383" w:rsidRPr="00F6521F" w:rsidTr="00DC4D50">
        <w:tc>
          <w:tcPr>
            <w:tcW w:w="3652" w:type="dxa"/>
          </w:tcPr>
          <w:p w:rsidR="004F6383" w:rsidRDefault="004F6383" w:rsidP="00DC4D50">
            <w:pPr>
              <w:rPr>
                <w:rFonts w:ascii="Arial" w:hAnsi="Arial" w:cs="Arial"/>
                <w:sz w:val="22"/>
                <w:szCs w:val="22"/>
              </w:rPr>
            </w:pPr>
            <w:r>
              <w:rPr>
                <w:rFonts w:ascii="Arial" w:hAnsi="Arial" w:cs="Arial"/>
                <w:sz w:val="22"/>
                <w:szCs w:val="22"/>
              </w:rPr>
              <w:t>Sites of Special Scientific Interest (SSSI)</w:t>
            </w:r>
          </w:p>
        </w:tc>
        <w:tc>
          <w:tcPr>
            <w:tcW w:w="3119" w:type="dxa"/>
          </w:tcPr>
          <w:p w:rsidR="002A3C2A" w:rsidRDefault="002A3C2A" w:rsidP="00DC4D50">
            <w:pPr>
              <w:rPr>
                <w:rFonts w:ascii="Arial" w:hAnsi="Arial" w:cs="Arial"/>
                <w:sz w:val="22"/>
                <w:szCs w:val="22"/>
              </w:rPr>
            </w:pPr>
          </w:p>
          <w:p w:rsidR="004F6383" w:rsidRPr="00F6521F" w:rsidRDefault="004F6383" w:rsidP="00DC4D50">
            <w:pPr>
              <w:rPr>
                <w:rFonts w:ascii="Arial" w:hAnsi="Arial" w:cs="Arial"/>
                <w:sz w:val="22"/>
                <w:szCs w:val="22"/>
              </w:rPr>
            </w:pPr>
            <w:r>
              <w:rPr>
                <w:rFonts w:ascii="Arial" w:hAnsi="Arial" w:cs="Arial"/>
                <w:sz w:val="22"/>
                <w:szCs w:val="22"/>
              </w:rPr>
              <w:t>3 No.</w:t>
            </w:r>
            <w:r>
              <w:rPr>
                <w:rFonts w:ascii="Arial" w:hAnsi="Arial" w:cs="Arial"/>
                <w:sz w:val="22"/>
                <w:szCs w:val="22"/>
              </w:rPr>
              <w:tab/>
            </w:r>
            <w:r>
              <w:rPr>
                <w:rFonts w:ascii="Arial" w:hAnsi="Arial" w:cs="Arial"/>
                <w:sz w:val="22"/>
                <w:szCs w:val="22"/>
              </w:rPr>
              <w:tab/>
              <w:t>119 ha</w:t>
            </w:r>
          </w:p>
        </w:tc>
        <w:tc>
          <w:tcPr>
            <w:tcW w:w="2941" w:type="dxa"/>
          </w:tcPr>
          <w:p w:rsidR="002A3C2A" w:rsidRDefault="002A3C2A" w:rsidP="00DC4D50">
            <w:pPr>
              <w:rPr>
                <w:rFonts w:ascii="Arial" w:hAnsi="Arial" w:cs="Arial"/>
                <w:sz w:val="22"/>
                <w:szCs w:val="22"/>
              </w:rPr>
            </w:pPr>
          </w:p>
          <w:p w:rsidR="004F6383" w:rsidRPr="00F6521F" w:rsidRDefault="004F6383" w:rsidP="00DC4D50">
            <w:pPr>
              <w:rPr>
                <w:rFonts w:ascii="Arial" w:hAnsi="Arial" w:cs="Arial"/>
                <w:sz w:val="22"/>
                <w:szCs w:val="22"/>
              </w:rPr>
            </w:pPr>
            <w:r>
              <w:rPr>
                <w:rFonts w:ascii="Arial" w:hAnsi="Arial" w:cs="Arial"/>
                <w:sz w:val="22"/>
                <w:szCs w:val="22"/>
              </w:rPr>
              <w:t>N/A</w:t>
            </w:r>
          </w:p>
        </w:tc>
      </w:tr>
      <w:tr w:rsidR="00DD78A5" w:rsidRPr="00F6521F" w:rsidTr="00DC4D50">
        <w:tc>
          <w:tcPr>
            <w:tcW w:w="3652"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color w:val="2A6790"/>
                <w:sz w:val="22"/>
                <w:szCs w:val="22"/>
              </w:rPr>
            </w:pPr>
            <w:r w:rsidRPr="00F6521F">
              <w:rPr>
                <w:rFonts w:ascii="Arial" w:hAnsi="Arial" w:cs="Arial"/>
                <w:sz w:val="22"/>
                <w:szCs w:val="22"/>
              </w:rPr>
              <w:t>The percentage of land</w:t>
            </w:r>
            <w:r>
              <w:rPr>
                <w:rFonts w:ascii="Arial" w:hAnsi="Arial" w:cs="Arial"/>
                <w:sz w:val="22"/>
                <w:szCs w:val="22"/>
              </w:rPr>
              <w:t xml:space="preserve"> </w:t>
            </w:r>
            <w:r w:rsidRPr="00F6521F">
              <w:rPr>
                <w:rFonts w:ascii="Arial" w:hAnsi="Arial" w:cs="Arial"/>
                <w:sz w:val="22"/>
                <w:szCs w:val="22"/>
              </w:rPr>
              <w:t>designated as SSSI in</w:t>
            </w:r>
            <w:r>
              <w:rPr>
                <w:rFonts w:ascii="Arial" w:hAnsi="Arial" w:cs="Arial"/>
                <w:sz w:val="22"/>
                <w:szCs w:val="22"/>
              </w:rPr>
              <w:t xml:space="preserve"> </w:t>
            </w:r>
            <w:r w:rsidRPr="00F6521F">
              <w:rPr>
                <w:rFonts w:ascii="Arial" w:hAnsi="Arial" w:cs="Arial"/>
                <w:sz w:val="22"/>
                <w:szCs w:val="22"/>
              </w:rPr>
              <w:t>favourable condition as</w:t>
            </w:r>
            <w:r>
              <w:rPr>
                <w:rFonts w:ascii="Arial" w:hAnsi="Arial" w:cs="Arial"/>
                <w:sz w:val="22"/>
                <w:szCs w:val="22"/>
              </w:rPr>
              <w:t xml:space="preserve"> </w:t>
            </w:r>
            <w:r w:rsidRPr="00F6521F">
              <w:rPr>
                <w:rFonts w:ascii="Arial" w:hAnsi="Arial" w:cs="Arial"/>
                <w:sz w:val="22"/>
                <w:szCs w:val="22"/>
              </w:rPr>
              <w:t>a percentage of all land</w:t>
            </w:r>
            <w:r>
              <w:rPr>
                <w:rFonts w:ascii="Arial" w:hAnsi="Arial" w:cs="Arial"/>
                <w:sz w:val="22"/>
                <w:szCs w:val="22"/>
              </w:rPr>
              <w:t xml:space="preserve"> </w:t>
            </w:r>
            <w:r w:rsidRPr="00F6521F">
              <w:rPr>
                <w:rFonts w:ascii="Arial" w:hAnsi="Arial" w:cs="Arial"/>
                <w:sz w:val="22"/>
                <w:szCs w:val="22"/>
              </w:rPr>
              <w:t>with SSSI status within</w:t>
            </w:r>
            <w:r>
              <w:rPr>
                <w:rFonts w:ascii="Arial" w:hAnsi="Arial" w:cs="Arial"/>
                <w:sz w:val="22"/>
                <w:szCs w:val="22"/>
              </w:rPr>
              <w:t xml:space="preserve"> </w:t>
            </w:r>
            <w:r w:rsidRPr="00F6521F">
              <w:rPr>
                <w:rFonts w:ascii="Arial" w:hAnsi="Arial" w:cs="Arial"/>
                <w:sz w:val="22"/>
                <w:szCs w:val="22"/>
              </w:rPr>
              <w:t>the District</w:t>
            </w:r>
          </w:p>
        </w:tc>
        <w:tc>
          <w:tcPr>
            <w:tcW w:w="3119" w:type="dxa"/>
          </w:tcPr>
          <w:p w:rsidR="00DD78A5" w:rsidRPr="004F6383" w:rsidRDefault="00DD78A5" w:rsidP="00DC4D50">
            <w:pPr>
              <w:rPr>
                <w:rFonts w:ascii="Arial" w:hAnsi="Arial" w:cs="Arial"/>
                <w:color w:val="FF0000"/>
                <w:sz w:val="22"/>
                <w:szCs w:val="22"/>
              </w:rPr>
            </w:pPr>
          </w:p>
          <w:p w:rsidR="00DD78A5" w:rsidRPr="00F6521F" w:rsidRDefault="00DD78A5" w:rsidP="00DC4D50">
            <w:pPr>
              <w:rPr>
                <w:rFonts w:ascii="Arial" w:hAnsi="Arial" w:cs="Arial"/>
                <w:sz w:val="22"/>
                <w:szCs w:val="22"/>
              </w:rPr>
            </w:pPr>
            <w:r w:rsidRPr="001520D1">
              <w:rPr>
                <w:rFonts w:ascii="Arial" w:hAnsi="Arial" w:cs="Arial"/>
                <w:sz w:val="22"/>
                <w:szCs w:val="22"/>
              </w:rPr>
              <w:t>19.9 %</w:t>
            </w:r>
          </w:p>
        </w:tc>
        <w:tc>
          <w:tcPr>
            <w:tcW w:w="2941"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GM average: 29.8%;</w:t>
            </w:r>
          </w:p>
          <w:p w:rsidR="00DD78A5" w:rsidRPr="00F6521F" w:rsidRDefault="00DD78A5" w:rsidP="00DC4D50">
            <w:pPr>
              <w:rPr>
                <w:rFonts w:ascii="Arial" w:hAnsi="Arial" w:cs="Arial"/>
                <w:sz w:val="22"/>
                <w:szCs w:val="22"/>
              </w:rPr>
            </w:pPr>
            <w:r w:rsidRPr="00F6521F">
              <w:rPr>
                <w:rFonts w:ascii="Arial" w:hAnsi="Arial" w:cs="Arial"/>
                <w:sz w:val="22"/>
                <w:szCs w:val="22"/>
              </w:rPr>
              <w:t>NW average: 78.9%;</w:t>
            </w:r>
          </w:p>
          <w:p w:rsidR="00DD78A5" w:rsidRPr="00F6521F" w:rsidRDefault="00DD78A5" w:rsidP="00DC4D50">
            <w:pPr>
              <w:rPr>
                <w:rFonts w:ascii="Arial" w:hAnsi="Arial" w:cs="Arial"/>
                <w:sz w:val="22"/>
                <w:szCs w:val="22"/>
              </w:rPr>
            </w:pPr>
            <w:r w:rsidRPr="00F6521F">
              <w:rPr>
                <w:rFonts w:ascii="Arial" w:hAnsi="Arial" w:cs="Arial"/>
                <w:sz w:val="22"/>
                <w:szCs w:val="22"/>
              </w:rPr>
              <w:t>England average:</w:t>
            </w:r>
          </w:p>
          <w:p w:rsidR="00DD78A5" w:rsidRPr="00F6521F" w:rsidRDefault="00DD78A5" w:rsidP="00DC4D50">
            <w:pPr>
              <w:rPr>
                <w:rFonts w:ascii="Arial" w:hAnsi="Arial" w:cs="Arial"/>
                <w:sz w:val="22"/>
                <w:szCs w:val="22"/>
              </w:rPr>
            </w:pPr>
            <w:r w:rsidRPr="00F6521F">
              <w:rPr>
                <w:rFonts w:ascii="Arial" w:hAnsi="Arial" w:cs="Arial"/>
                <w:sz w:val="22"/>
                <w:szCs w:val="22"/>
              </w:rPr>
              <w:t>69.7% (2006)</w:t>
            </w:r>
          </w:p>
        </w:tc>
      </w:tr>
      <w:tr w:rsidR="00DD78A5" w:rsidRPr="00F6521F" w:rsidTr="00DC4D50">
        <w:tc>
          <w:tcPr>
            <w:tcW w:w="3652" w:type="dxa"/>
          </w:tcPr>
          <w:p w:rsidR="00DD78A5" w:rsidRDefault="00DD78A5" w:rsidP="00E9674D">
            <w:pPr>
              <w:spacing w:before="120" w:after="120"/>
              <w:rPr>
                <w:rFonts w:ascii="Arial" w:hAnsi="Arial" w:cs="Arial"/>
                <w:sz w:val="22"/>
                <w:szCs w:val="22"/>
              </w:rPr>
            </w:pPr>
            <w:r w:rsidRPr="00F6521F">
              <w:rPr>
                <w:rFonts w:ascii="Arial" w:hAnsi="Arial" w:cs="Arial"/>
                <w:sz w:val="22"/>
                <w:szCs w:val="22"/>
              </w:rPr>
              <w:t>Priority Habitats</w:t>
            </w:r>
            <w:r w:rsidR="00E9674D">
              <w:rPr>
                <w:rFonts w:ascii="Arial" w:hAnsi="Arial" w:cs="Arial"/>
                <w:sz w:val="22"/>
                <w:szCs w:val="22"/>
              </w:rPr>
              <w:t xml:space="preserve"> (2013)</w:t>
            </w:r>
          </w:p>
          <w:p w:rsidR="00331067" w:rsidRPr="00F6521F" w:rsidRDefault="00331067" w:rsidP="00E9674D">
            <w:pPr>
              <w:spacing w:before="120" w:after="120"/>
              <w:rPr>
                <w:rFonts w:ascii="Arial" w:hAnsi="Arial" w:cs="Arial"/>
                <w:color w:val="2A6790"/>
                <w:sz w:val="22"/>
                <w:szCs w:val="22"/>
              </w:rPr>
            </w:pPr>
          </w:p>
        </w:tc>
        <w:tc>
          <w:tcPr>
            <w:tcW w:w="3119" w:type="dxa"/>
          </w:tcPr>
          <w:p w:rsidR="00DD78A5" w:rsidRPr="00F6521F" w:rsidRDefault="004938CF" w:rsidP="00E9674D">
            <w:pPr>
              <w:spacing w:before="120" w:after="120"/>
              <w:rPr>
                <w:rFonts w:ascii="Arial" w:hAnsi="Arial" w:cs="Arial"/>
                <w:sz w:val="22"/>
                <w:szCs w:val="22"/>
              </w:rPr>
            </w:pPr>
            <w:r>
              <w:rPr>
                <w:rFonts w:ascii="Arial" w:hAnsi="Arial" w:cs="Arial"/>
                <w:sz w:val="22"/>
                <w:szCs w:val="22"/>
              </w:rPr>
              <w:lastRenderedPageBreak/>
              <w:t>2,167 ha</w:t>
            </w:r>
          </w:p>
        </w:tc>
        <w:tc>
          <w:tcPr>
            <w:tcW w:w="2941" w:type="dxa"/>
          </w:tcPr>
          <w:p w:rsidR="00DD78A5" w:rsidRPr="00F6521F" w:rsidRDefault="00DD78A5" w:rsidP="00E9674D">
            <w:pPr>
              <w:spacing w:before="120" w:after="120"/>
              <w:rPr>
                <w:rFonts w:ascii="Arial" w:hAnsi="Arial" w:cs="Arial"/>
                <w:sz w:val="22"/>
                <w:szCs w:val="22"/>
              </w:rPr>
            </w:pPr>
            <w:r w:rsidRPr="00F6521F">
              <w:rPr>
                <w:rFonts w:ascii="Arial" w:hAnsi="Arial" w:cs="Arial"/>
                <w:sz w:val="22"/>
                <w:szCs w:val="22"/>
              </w:rPr>
              <w:t>N/A</w:t>
            </w:r>
          </w:p>
        </w:tc>
      </w:tr>
      <w:tr w:rsidR="00DD78A5" w:rsidRPr="00F6521F" w:rsidTr="00DC4D50">
        <w:tc>
          <w:tcPr>
            <w:tcW w:w="9712" w:type="dxa"/>
            <w:gridSpan w:val="3"/>
            <w:shd w:val="clear" w:color="auto" w:fill="DBE5F1" w:themeFill="accent1" w:themeFillTint="33"/>
          </w:tcPr>
          <w:p w:rsidR="00DD78A5" w:rsidRPr="00F6521F" w:rsidRDefault="00DD78A5" w:rsidP="00DC4D50">
            <w:pPr>
              <w:spacing w:before="120" w:after="120"/>
              <w:rPr>
                <w:rFonts w:ascii="Arial" w:hAnsi="Arial" w:cs="Arial"/>
                <w:sz w:val="22"/>
                <w:szCs w:val="22"/>
              </w:rPr>
            </w:pPr>
            <w:r w:rsidRPr="00F6521F">
              <w:rPr>
                <w:rFonts w:ascii="Arial" w:hAnsi="Arial" w:cs="Arial"/>
                <w:b/>
                <w:color w:val="2A6790"/>
                <w:sz w:val="22"/>
                <w:szCs w:val="22"/>
              </w:rPr>
              <w:lastRenderedPageBreak/>
              <w:t>Soils</w:t>
            </w:r>
          </w:p>
        </w:tc>
      </w:tr>
      <w:tr w:rsidR="00DD78A5" w:rsidRPr="00F6521F" w:rsidTr="00DC4D50">
        <w:tc>
          <w:tcPr>
            <w:tcW w:w="3652"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Agricultural Land</w:t>
            </w:r>
            <w:r w:rsidR="0061128E">
              <w:rPr>
                <w:rFonts w:ascii="Arial" w:hAnsi="Arial" w:cs="Arial"/>
                <w:sz w:val="22"/>
                <w:szCs w:val="22"/>
              </w:rPr>
              <w:t xml:space="preserve"> Classification</w:t>
            </w:r>
          </w:p>
        </w:tc>
        <w:tc>
          <w:tcPr>
            <w:tcW w:w="3119" w:type="dxa"/>
          </w:tcPr>
          <w:p w:rsidR="00DD78A5" w:rsidRPr="00F6521F"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Grade 1:</w:t>
            </w:r>
            <w:r w:rsidRPr="00F6521F">
              <w:rPr>
                <w:rFonts w:ascii="Arial" w:hAnsi="Arial" w:cs="Arial"/>
                <w:sz w:val="22"/>
                <w:szCs w:val="22"/>
              </w:rPr>
              <w:tab/>
              <w:t>0</w:t>
            </w:r>
          </w:p>
          <w:p w:rsidR="00DD78A5" w:rsidRPr="00F6521F" w:rsidRDefault="00DD78A5" w:rsidP="00DC4D50">
            <w:pPr>
              <w:rPr>
                <w:rFonts w:ascii="Arial" w:hAnsi="Arial" w:cs="Arial"/>
                <w:sz w:val="22"/>
                <w:szCs w:val="22"/>
              </w:rPr>
            </w:pPr>
            <w:r w:rsidRPr="00F6521F">
              <w:rPr>
                <w:rFonts w:ascii="Arial" w:hAnsi="Arial" w:cs="Arial"/>
                <w:sz w:val="22"/>
                <w:szCs w:val="22"/>
              </w:rPr>
              <w:t>Grade 2 – 114 ha</w:t>
            </w:r>
          </w:p>
          <w:p w:rsidR="00DD78A5" w:rsidRPr="00F6521F" w:rsidRDefault="00DD78A5" w:rsidP="00DC4D50">
            <w:pPr>
              <w:rPr>
                <w:rFonts w:ascii="Arial" w:hAnsi="Arial" w:cs="Arial"/>
                <w:sz w:val="22"/>
                <w:szCs w:val="22"/>
              </w:rPr>
            </w:pPr>
            <w:r w:rsidRPr="00F6521F">
              <w:rPr>
                <w:rFonts w:ascii="Arial" w:hAnsi="Arial" w:cs="Arial"/>
                <w:sz w:val="22"/>
                <w:szCs w:val="22"/>
              </w:rPr>
              <w:t>Grade 3 – 787 ha</w:t>
            </w:r>
          </w:p>
          <w:p w:rsidR="00DD78A5" w:rsidRPr="00F6521F" w:rsidRDefault="00DD78A5" w:rsidP="00DC4D50">
            <w:pPr>
              <w:rPr>
                <w:rFonts w:ascii="Arial" w:hAnsi="Arial" w:cs="Arial"/>
                <w:sz w:val="22"/>
                <w:szCs w:val="22"/>
              </w:rPr>
            </w:pPr>
            <w:r w:rsidRPr="00F6521F">
              <w:rPr>
                <w:rFonts w:ascii="Arial" w:hAnsi="Arial" w:cs="Arial"/>
                <w:sz w:val="22"/>
                <w:szCs w:val="22"/>
              </w:rPr>
              <w:t>Grade 4 – 1,507 ha</w:t>
            </w:r>
          </w:p>
          <w:p w:rsidR="00DD78A5" w:rsidRPr="00F6521F" w:rsidRDefault="00DD78A5" w:rsidP="00DC4D50">
            <w:pPr>
              <w:rPr>
                <w:rFonts w:ascii="Arial" w:hAnsi="Arial" w:cs="Arial"/>
                <w:sz w:val="22"/>
                <w:szCs w:val="22"/>
              </w:rPr>
            </w:pPr>
            <w:r w:rsidRPr="00F6521F">
              <w:rPr>
                <w:rFonts w:ascii="Arial" w:hAnsi="Arial" w:cs="Arial"/>
                <w:sz w:val="22"/>
                <w:szCs w:val="22"/>
              </w:rPr>
              <w:t>Grade 5 – 1,523 ha</w:t>
            </w:r>
          </w:p>
        </w:tc>
        <w:tc>
          <w:tcPr>
            <w:tcW w:w="2941" w:type="dxa"/>
          </w:tcPr>
          <w:p w:rsidR="00DD78A5" w:rsidRPr="00F6521F" w:rsidRDefault="00DD78A5" w:rsidP="00DC4D50">
            <w:pPr>
              <w:rPr>
                <w:rFonts w:ascii="Arial" w:hAnsi="Arial" w:cs="Arial"/>
                <w:sz w:val="22"/>
                <w:szCs w:val="22"/>
              </w:rPr>
            </w:pPr>
            <w:r w:rsidRPr="00F6521F">
              <w:rPr>
                <w:rFonts w:ascii="Arial" w:hAnsi="Arial" w:cs="Arial"/>
                <w:sz w:val="22"/>
                <w:szCs w:val="22"/>
              </w:rPr>
              <w:t>England:</w:t>
            </w:r>
          </w:p>
          <w:p w:rsidR="00DD78A5" w:rsidRPr="00F6521F" w:rsidRDefault="00DD78A5" w:rsidP="00DC4D50">
            <w:pPr>
              <w:rPr>
                <w:rFonts w:ascii="Arial" w:hAnsi="Arial" w:cs="Arial"/>
                <w:sz w:val="22"/>
                <w:szCs w:val="22"/>
              </w:rPr>
            </w:pPr>
            <w:r w:rsidRPr="00F6521F">
              <w:rPr>
                <w:rFonts w:ascii="Arial" w:hAnsi="Arial" w:cs="Arial"/>
                <w:sz w:val="22"/>
                <w:szCs w:val="22"/>
              </w:rPr>
              <w:t>Grade 1 – 354,644 ha</w:t>
            </w:r>
          </w:p>
          <w:p w:rsidR="00DD78A5" w:rsidRPr="00F6521F" w:rsidRDefault="00DD78A5" w:rsidP="00DC4D50">
            <w:pPr>
              <w:rPr>
                <w:rFonts w:ascii="Arial" w:hAnsi="Arial" w:cs="Arial"/>
                <w:sz w:val="22"/>
                <w:szCs w:val="22"/>
              </w:rPr>
            </w:pPr>
            <w:r w:rsidRPr="00F6521F">
              <w:rPr>
                <w:rFonts w:ascii="Arial" w:hAnsi="Arial" w:cs="Arial"/>
                <w:sz w:val="22"/>
                <w:szCs w:val="22"/>
              </w:rPr>
              <w:t>Grade 2 – 1,849,258 ha</w:t>
            </w:r>
          </w:p>
          <w:p w:rsidR="00DD78A5" w:rsidRPr="00F6521F" w:rsidRDefault="00DD78A5" w:rsidP="00DC4D50">
            <w:pPr>
              <w:rPr>
                <w:rFonts w:ascii="Arial" w:hAnsi="Arial" w:cs="Arial"/>
                <w:sz w:val="22"/>
                <w:szCs w:val="22"/>
              </w:rPr>
            </w:pPr>
            <w:r w:rsidRPr="00F6521F">
              <w:rPr>
                <w:rFonts w:ascii="Arial" w:hAnsi="Arial" w:cs="Arial"/>
                <w:sz w:val="22"/>
                <w:szCs w:val="22"/>
              </w:rPr>
              <w:t>Grade 3 – 6,291,711 ha</w:t>
            </w:r>
          </w:p>
          <w:p w:rsidR="00DD78A5" w:rsidRPr="00F6521F" w:rsidRDefault="00DD78A5" w:rsidP="00DC4D50">
            <w:pPr>
              <w:rPr>
                <w:rFonts w:ascii="Arial" w:hAnsi="Arial" w:cs="Arial"/>
                <w:sz w:val="22"/>
                <w:szCs w:val="22"/>
              </w:rPr>
            </w:pPr>
            <w:r w:rsidRPr="00F6521F">
              <w:rPr>
                <w:rFonts w:ascii="Arial" w:hAnsi="Arial" w:cs="Arial"/>
                <w:sz w:val="22"/>
                <w:szCs w:val="22"/>
              </w:rPr>
              <w:t>Grade 4 – 1,840,315 ha</w:t>
            </w:r>
          </w:p>
          <w:p w:rsidR="00DD78A5" w:rsidRPr="00F6521F" w:rsidRDefault="00DD78A5" w:rsidP="00DC4D50">
            <w:pPr>
              <w:rPr>
                <w:rFonts w:ascii="Arial" w:hAnsi="Arial" w:cs="Arial"/>
                <w:sz w:val="22"/>
                <w:szCs w:val="22"/>
              </w:rPr>
            </w:pPr>
            <w:r w:rsidRPr="00F6521F">
              <w:rPr>
                <w:rFonts w:ascii="Arial" w:hAnsi="Arial" w:cs="Arial"/>
                <w:sz w:val="22"/>
                <w:szCs w:val="22"/>
              </w:rPr>
              <w:t>Grade 5 – 1,100,784 ha</w:t>
            </w:r>
          </w:p>
        </w:tc>
      </w:tr>
      <w:tr w:rsidR="00DD78A5" w:rsidRPr="00F6521F" w:rsidTr="00DC4D50">
        <w:tc>
          <w:tcPr>
            <w:tcW w:w="3652" w:type="dxa"/>
          </w:tcPr>
          <w:p w:rsidR="00DD78A5" w:rsidRPr="00F6521F" w:rsidRDefault="00DD78A5" w:rsidP="00E069E9">
            <w:pPr>
              <w:rPr>
                <w:rFonts w:ascii="Arial" w:hAnsi="Arial" w:cs="Arial"/>
                <w:sz w:val="22"/>
                <w:szCs w:val="22"/>
              </w:rPr>
            </w:pPr>
            <w:r w:rsidRPr="00F6521F">
              <w:rPr>
                <w:rFonts w:ascii="Arial" w:hAnsi="Arial" w:cs="Arial"/>
                <w:sz w:val="22"/>
                <w:szCs w:val="22"/>
              </w:rPr>
              <w:t xml:space="preserve">% of </w:t>
            </w:r>
            <w:r w:rsidR="00E069E9">
              <w:rPr>
                <w:rFonts w:ascii="Arial" w:hAnsi="Arial" w:cs="Arial"/>
                <w:sz w:val="22"/>
                <w:szCs w:val="22"/>
              </w:rPr>
              <w:t xml:space="preserve">new </w:t>
            </w:r>
            <w:r w:rsidRPr="00F6521F">
              <w:rPr>
                <w:rFonts w:ascii="Arial" w:hAnsi="Arial" w:cs="Arial"/>
                <w:sz w:val="22"/>
                <w:szCs w:val="22"/>
              </w:rPr>
              <w:t xml:space="preserve">dwellings built on </w:t>
            </w:r>
            <w:r w:rsidR="00E069E9">
              <w:rPr>
                <w:rFonts w:ascii="Arial" w:hAnsi="Arial" w:cs="Arial"/>
                <w:sz w:val="22"/>
                <w:szCs w:val="22"/>
              </w:rPr>
              <w:t>previously developed lan</w:t>
            </w:r>
            <w:r w:rsidRPr="00F6521F">
              <w:rPr>
                <w:rFonts w:ascii="Arial" w:hAnsi="Arial" w:cs="Arial"/>
                <w:sz w:val="22"/>
                <w:szCs w:val="22"/>
              </w:rPr>
              <w:t>d</w:t>
            </w:r>
          </w:p>
        </w:tc>
        <w:tc>
          <w:tcPr>
            <w:tcW w:w="3119" w:type="dxa"/>
          </w:tcPr>
          <w:p w:rsidR="00DD78A5" w:rsidRPr="00F6521F" w:rsidRDefault="00E069E9" w:rsidP="00DC4D50">
            <w:pPr>
              <w:rPr>
                <w:rFonts w:ascii="Arial" w:hAnsi="Arial" w:cs="Arial"/>
                <w:sz w:val="22"/>
                <w:szCs w:val="22"/>
              </w:rPr>
            </w:pPr>
            <w:r>
              <w:rPr>
                <w:rFonts w:ascii="Arial" w:hAnsi="Arial" w:cs="Arial"/>
                <w:sz w:val="22"/>
                <w:szCs w:val="22"/>
              </w:rPr>
              <w:t>82%  (2008-2011)</w:t>
            </w:r>
          </w:p>
        </w:tc>
        <w:tc>
          <w:tcPr>
            <w:tcW w:w="2941" w:type="dxa"/>
          </w:tcPr>
          <w:p w:rsidR="00DD78A5" w:rsidRPr="00F6521F" w:rsidRDefault="00E069E9" w:rsidP="00DC4D50">
            <w:pPr>
              <w:rPr>
                <w:rFonts w:ascii="Arial" w:hAnsi="Arial" w:cs="Arial"/>
                <w:sz w:val="22"/>
                <w:szCs w:val="22"/>
              </w:rPr>
            </w:pPr>
            <w:r>
              <w:rPr>
                <w:rFonts w:ascii="Arial" w:hAnsi="Arial" w:cs="Arial"/>
                <w:sz w:val="22"/>
                <w:szCs w:val="22"/>
              </w:rPr>
              <w:t>72%</w:t>
            </w:r>
            <w:r>
              <w:rPr>
                <w:rFonts w:ascii="Arial" w:hAnsi="Arial" w:cs="Arial"/>
                <w:sz w:val="22"/>
                <w:szCs w:val="22"/>
              </w:rPr>
              <w:tab/>
              <w:t>(2008 – 2011)</w:t>
            </w:r>
          </w:p>
        </w:tc>
      </w:tr>
      <w:tr w:rsidR="00DD78A5" w:rsidRPr="00F6521F" w:rsidTr="00DC4D50">
        <w:tc>
          <w:tcPr>
            <w:tcW w:w="9712" w:type="dxa"/>
            <w:gridSpan w:val="3"/>
            <w:shd w:val="clear" w:color="auto" w:fill="DBE5F1" w:themeFill="accent1" w:themeFillTint="33"/>
          </w:tcPr>
          <w:p w:rsidR="00DD78A5" w:rsidRPr="00F6521F" w:rsidRDefault="00DD78A5" w:rsidP="00DC4D50">
            <w:pPr>
              <w:spacing w:before="120" w:after="120"/>
              <w:rPr>
                <w:rFonts w:ascii="Arial" w:hAnsi="Arial" w:cs="Arial"/>
                <w:b/>
                <w:color w:val="2A6790"/>
                <w:sz w:val="22"/>
                <w:szCs w:val="22"/>
              </w:rPr>
            </w:pPr>
            <w:r w:rsidRPr="00F6521F">
              <w:rPr>
                <w:rFonts w:ascii="Arial" w:hAnsi="Arial" w:cs="Arial"/>
                <w:b/>
                <w:color w:val="2A6790"/>
                <w:sz w:val="22"/>
                <w:szCs w:val="22"/>
              </w:rPr>
              <w:t>Water and Flood Risk</w:t>
            </w:r>
          </w:p>
        </w:tc>
      </w:tr>
      <w:tr w:rsidR="00DD78A5" w:rsidRPr="00F6521F" w:rsidTr="00DC4D50">
        <w:tc>
          <w:tcPr>
            <w:tcW w:w="3652" w:type="dxa"/>
          </w:tcPr>
          <w:p w:rsidR="00DD78A5" w:rsidRPr="00F6521F" w:rsidRDefault="00DD78A5" w:rsidP="00DC4D50">
            <w:pPr>
              <w:rPr>
                <w:rFonts w:ascii="Arial" w:hAnsi="Arial" w:cs="Arial"/>
                <w:sz w:val="22"/>
                <w:szCs w:val="22"/>
              </w:rPr>
            </w:pPr>
            <w:r w:rsidRPr="00F6521F">
              <w:rPr>
                <w:rFonts w:ascii="Arial" w:hAnsi="Arial" w:cs="Arial"/>
                <w:sz w:val="22"/>
                <w:szCs w:val="22"/>
              </w:rPr>
              <w:t>Water Quality –</w:t>
            </w:r>
          </w:p>
          <w:p w:rsidR="00DD78A5" w:rsidRDefault="00DD78A5" w:rsidP="00DC4D50">
            <w:pPr>
              <w:rPr>
                <w:rFonts w:ascii="Arial" w:hAnsi="Arial" w:cs="Arial"/>
                <w:sz w:val="22"/>
                <w:szCs w:val="22"/>
              </w:rPr>
            </w:pPr>
            <w:r w:rsidRPr="00F6521F">
              <w:rPr>
                <w:rFonts w:ascii="Arial" w:hAnsi="Arial" w:cs="Arial"/>
                <w:sz w:val="22"/>
                <w:szCs w:val="22"/>
              </w:rPr>
              <w:t>Classification of watercourses under Water</w:t>
            </w:r>
            <w:r>
              <w:rPr>
                <w:rFonts w:ascii="Arial" w:hAnsi="Arial" w:cs="Arial"/>
                <w:sz w:val="22"/>
                <w:szCs w:val="22"/>
              </w:rPr>
              <w:t xml:space="preserve"> </w:t>
            </w:r>
            <w:r w:rsidRPr="00F6521F">
              <w:rPr>
                <w:rFonts w:ascii="Arial" w:hAnsi="Arial" w:cs="Arial"/>
                <w:sz w:val="22"/>
                <w:szCs w:val="22"/>
              </w:rPr>
              <w:t>Framework Directive</w:t>
            </w:r>
          </w:p>
          <w:p w:rsidR="000067B5" w:rsidRPr="00F6521F" w:rsidRDefault="000067B5" w:rsidP="00DC4D50">
            <w:pPr>
              <w:rPr>
                <w:rFonts w:ascii="Arial" w:hAnsi="Arial" w:cs="Arial"/>
                <w:sz w:val="22"/>
                <w:szCs w:val="22"/>
              </w:rPr>
            </w:pPr>
            <w:r>
              <w:rPr>
                <w:rFonts w:ascii="Arial" w:hAnsi="Arial" w:cs="Arial"/>
                <w:sz w:val="22"/>
                <w:szCs w:val="22"/>
              </w:rPr>
              <w:t>(2012)</w:t>
            </w:r>
          </w:p>
        </w:tc>
        <w:tc>
          <w:tcPr>
            <w:tcW w:w="3119" w:type="dxa"/>
          </w:tcPr>
          <w:p w:rsidR="00DD78A5" w:rsidRDefault="0057315A" w:rsidP="00DC4D50">
            <w:pPr>
              <w:rPr>
                <w:rFonts w:ascii="Arial" w:hAnsi="Arial" w:cs="Arial"/>
                <w:sz w:val="22"/>
                <w:szCs w:val="22"/>
              </w:rPr>
            </w:pPr>
            <w:r>
              <w:rPr>
                <w:rFonts w:ascii="Arial" w:hAnsi="Arial" w:cs="Arial"/>
                <w:sz w:val="22"/>
                <w:szCs w:val="22"/>
              </w:rPr>
              <w:t>10 Waterbodies in Tameside have a classification.</w:t>
            </w:r>
          </w:p>
          <w:p w:rsidR="0057315A" w:rsidRDefault="0057315A" w:rsidP="00DC4D50">
            <w:pPr>
              <w:rPr>
                <w:rFonts w:ascii="Arial" w:hAnsi="Arial" w:cs="Arial"/>
                <w:sz w:val="22"/>
                <w:szCs w:val="22"/>
              </w:rPr>
            </w:pPr>
            <w:r>
              <w:rPr>
                <w:rFonts w:ascii="Arial" w:hAnsi="Arial" w:cs="Arial"/>
                <w:sz w:val="22"/>
                <w:szCs w:val="22"/>
              </w:rPr>
              <w:t>Current Overall Status:</w:t>
            </w:r>
          </w:p>
          <w:p w:rsidR="0057315A" w:rsidRDefault="0057315A" w:rsidP="00DC4D50">
            <w:pPr>
              <w:rPr>
                <w:rFonts w:ascii="Arial" w:hAnsi="Arial" w:cs="Arial"/>
                <w:sz w:val="22"/>
                <w:szCs w:val="22"/>
              </w:rPr>
            </w:pPr>
            <w:r>
              <w:rPr>
                <w:rFonts w:ascii="Arial" w:hAnsi="Arial" w:cs="Arial"/>
                <w:sz w:val="22"/>
                <w:szCs w:val="22"/>
              </w:rPr>
              <w:t>Moderate</w:t>
            </w:r>
            <w:r w:rsidR="000067B5">
              <w:rPr>
                <w:rFonts w:ascii="Arial" w:hAnsi="Arial" w:cs="Arial"/>
                <w:sz w:val="22"/>
                <w:szCs w:val="22"/>
              </w:rPr>
              <w:t xml:space="preserve"> – 6 no.</w:t>
            </w:r>
          </w:p>
          <w:p w:rsidR="0057315A" w:rsidRPr="000067B5" w:rsidRDefault="0057315A" w:rsidP="000067B5">
            <w:pPr>
              <w:rPr>
                <w:rFonts w:ascii="Arial" w:hAnsi="Arial" w:cs="Arial"/>
                <w:sz w:val="22"/>
                <w:szCs w:val="22"/>
              </w:rPr>
            </w:pPr>
            <w:r w:rsidRPr="000067B5">
              <w:rPr>
                <w:rFonts w:ascii="Arial" w:hAnsi="Arial" w:cs="Arial"/>
                <w:sz w:val="22"/>
                <w:szCs w:val="22"/>
              </w:rPr>
              <w:t>Poor</w:t>
            </w:r>
            <w:r w:rsidR="000067B5">
              <w:rPr>
                <w:rFonts w:ascii="Arial" w:hAnsi="Arial" w:cs="Arial"/>
                <w:sz w:val="22"/>
                <w:szCs w:val="22"/>
              </w:rPr>
              <w:tab/>
              <w:t>- 4 no.</w:t>
            </w:r>
          </w:p>
        </w:tc>
        <w:tc>
          <w:tcPr>
            <w:tcW w:w="2941" w:type="dxa"/>
          </w:tcPr>
          <w:p w:rsidR="00DD78A5" w:rsidRPr="00F6521F" w:rsidRDefault="000067B5" w:rsidP="00DC4D50">
            <w:pPr>
              <w:rPr>
                <w:rFonts w:ascii="Arial" w:hAnsi="Arial" w:cs="Arial"/>
                <w:sz w:val="22"/>
                <w:szCs w:val="22"/>
              </w:rPr>
            </w:pPr>
            <w:r w:rsidRPr="000067B5">
              <w:rPr>
                <w:rFonts w:ascii="Arial" w:hAnsi="Arial" w:cs="Arial"/>
                <w:sz w:val="22"/>
                <w:szCs w:val="22"/>
              </w:rPr>
              <w:t>N/A</w:t>
            </w:r>
          </w:p>
        </w:tc>
      </w:tr>
      <w:tr w:rsidR="00DD78A5" w:rsidRPr="00F6521F" w:rsidTr="00DC4D50">
        <w:tc>
          <w:tcPr>
            <w:tcW w:w="3652"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Water availability</w:t>
            </w:r>
          </w:p>
        </w:tc>
        <w:tc>
          <w:tcPr>
            <w:tcW w:w="3119" w:type="dxa"/>
          </w:tcPr>
          <w:p w:rsidR="00DD78A5" w:rsidRPr="00F6521F" w:rsidRDefault="00DD78A5" w:rsidP="00DC4D50">
            <w:pPr>
              <w:rPr>
                <w:rFonts w:ascii="Arial" w:hAnsi="Arial" w:cs="Arial"/>
                <w:sz w:val="22"/>
                <w:szCs w:val="22"/>
              </w:rPr>
            </w:pPr>
            <w:r w:rsidRPr="00F6521F">
              <w:rPr>
                <w:rFonts w:ascii="Arial" w:hAnsi="Arial" w:cs="Arial"/>
                <w:sz w:val="22"/>
                <w:szCs w:val="22"/>
              </w:rPr>
              <w:t>Part of NW – classified</w:t>
            </w:r>
          </w:p>
          <w:p w:rsidR="00DD78A5" w:rsidRPr="00F6521F" w:rsidRDefault="00DD78A5" w:rsidP="00DC4D50">
            <w:pPr>
              <w:rPr>
                <w:rFonts w:ascii="Arial" w:hAnsi="Arial" w:cs="Arial"/>
                <w:sz w:val="22"/>
                <w:szCs w:val="22"/>
              </w:rPr>
            </w:pPr>
            <w:r w:rsidRPr="00F6521F">
              <w:rPr>
                <w:rFonts w:ascii="Arial" w:hAnsi="Arial" w:cs="Arial"/>
                <w:sz w:val="22"/>
                <w:szCs w:val="22"/>
              </w:rPr>
              <w:t>by EA as an area at Low</w:t>
            </w:r>
          </w:p>
          <w:p w:rsidR="00DD78A5" w:rsidRPr="00F6521F" w:rsidRDefault="00DD78A5" w:rsidP="00DC4D50">
            <w:pPr>
              <w:rPr>
                <w:rFonts w:ascii="Arial" w:hAnsi="Arial" w:cs="Arial"/>
                <w:sz w:val="22"/>
                <w:szCs w:val="22"/>
              </w:rPr>
            </w:pPr>
            <w:r w:rsidRPr="00F6521F">
              <w:rPr>
                <w:rFonts w:ascii="Arial" w:hAnsi="Arial" w:cs="Arial"/>
                <w:sz w:val="22"/>
                <w:szCs w:val="22"/>
              </w:rPr>
              <w:t>Water Stress</w:t>
            </w:r>
          </w:p>
        </w:tc>
        <w:tc>
          <w:tcPr>
            <w:tcW w:w="2941" w:type="dxa"/>
          </w:tcPr>
          <w:p w:rsidR="00DD78A5" w:rsidRPr="00F6521F" w:rsidRDefault="000067B5" w:rsidP="00DC4D50">
            <w:pPr>
              <w:rPr>
                <w:rFonts w:ascii="Arial" w:hAnsi="Arial" w:cs="Arial"/>
                <w:sz w:val="22"/>
                <w:szCs w:val="22"/>
              </w:rPr>
            </w:pPr>
            <w:r w:rsidRPr="000067B5">
              <w:rPr>
                <w:rFonts w:ascii="Arial" w:hAnsi="Arial" w:cs="Arial"/>
                <w:sz w:val="22"/>
                <w:szCs w:val="22"/>
              </w:rPr>
              <w:t>N/A</w:t>
            </w:r>
          </w:p>
        </w:tc>
      </w:tr>
      <w:tr w:rsidR="00DD78A5" w:rsidRPr="00F6521F" w:rsidTr="00DC4D50">
        <w:tc>
          <w:tcPr>
            <w:tcW w:w="3652" w:type="dxa"/>
          </w:tcPr>
          <w:p w:rsidR="00DD78A5" w:rsidRPr="00F6521F" w:rsidRDefault="00DD78A5" w:rsidP="00DC4D50">
            <w:pPr>
              <w:rPr>
                <w:rFonts w:ascii="Arial" w:hAnsi="Arial" w:cs="Arial"/>
                <w:sz w:val="22"/>
                <w:szCs w:val="22"/>
              </w:rPr>
            </w:pPr>
            <w:r w:rsidRPr="00F6521F">
              <w:rPr>
                <w:rFonts w:ascii="Arial" w:hAnsi="Arial" w:cs="Arial"/>
                <w:sz w:val="22"/>
                <w:szCs w:val="22"/>
              </w:rPr>
              <w:t>Residential properties in EA fluvial flood risk zones</w:t>
            </w:r>
          </w:p>
        </w:tc>
        <w:tc>
          <w:tcPr>
            <w:tcW w:w="3119" w:type="dxa"/>
          </w:tcPr>
          <w:p w:rsidR="00DD78A5" w:rsidRPr="00F6521F" w:rsidRDefault="00DD78A5" w:rsidP="00DC4D50">
            <w:pPr>
              <w:rPr>
                <w:rFonts w:ascii="Arial" w:hAnsi="Arial" w:cs="Arial"/>
                <w:sz w:val="22"/>
                <w:szCs w:val="22"/>
              </w:rPr>
            </w:pPr>
            <w:r w:rsidRPr="00F6521F">
              <w:rPr>
                <w:rFonts w:ascii="Arial" w:hAnsi="Arial" w:cs="Arial"/>
                <w:sz w:val="22"/>
                <w:szCs w:val="22"/>
              </w:rPr>
              <w:t xml:space="preserve">Flood Zone 3 – </w:t>
            </w:r>
            <w:r w:rsidRPr="00F6521F">
              <w:rPr>
                <w:rFonts w:ascii="Arial" w:hAnsi="Arial" w:cs="Arial"/>
                <w:sz w:val="22"/>
                <w:szCs w:val="22"/>
              </w:rPr>
              <w:tab/>
              <w:t>631</w:t>
            </w:r>
          </w:p>
          <w:p w:rsidR="00DD78A5" w:rsidRPr="00F6521F" w:rsidRDefault="00DD78A5" w:rsidP="00DC4D50">
            <w:pPr>
              <w:rPr>
                <w:rFonts w:ascii="Arial" w:hAnsi="Arial" w:cs="Arial"/>
                <w:sz w:val="22"/>
                <w:szCs w:val="22"/>
              </w:rPr>
            </w:pPr>
            <w:r w:rsidRPr="00F6521F">
              <w:rPr>
                <w:rFonts w:ascii="Arial" w:hAnsi="Arial" w:cs="Arial"/>
                <w:sz w:val="22"/>
                <w:szCs w:val="22"/>
              </w:rPr>
              <w:t xml:space="preserve">Flood Zone 2 &amp; 3 - </w:t>
            </w:r>
            <w:r w:rsidRPr="00F6521F">
              <w:rPr>
                <w:rFonts w:ascii="Arial" w:hAnsi="Arial" w:cs="Arial"/>
                <w:sz w:val="22"/>
                <w:szCs w:val="22"/>
              </w:rPr>
              <w:tab/>
              <w:t>1075</w:t>
            </w:r>
          </w:p>
        </w:tc>
        <w:tc>
          <w:tcPr>
            <w:tcW w:w="2941" w:type="dxa"/>
          </w:tcPr>
          <w:p w:rsidR="00DD78A5" w:rsidRPr="00F6521F" w:rsidRDefault="000067B5" w:rsidP="00DC4D50">
            <w:pPr>
              <w:rPr>
                <w:rFonts w:ascii="Arial" w:hAnsi="Arial" w:cs="Arial"/>
                <w:sz w:val="22"/>
                <w:szCs w:val="22"/>
              </w:rPr>
            </w:pPr>
            <w:r w:rsidRPr="000067B5">
              <w:rPr>
                <w:rFonts w:ascii="Arial" w:hAnsi="Arial" w:cs="Arial"/>
                <w:sz w:val="22"/>
                <w:szCs w:val="22"/>
              </w:rPr>
              <w:t>N/A</w:t>
            </w:r>
          </w:p>
        </w:tc>
      </w:tr>
      <w:tr w:rsidR="00DD78A5" w:rsidRPr="00F6521F" w:rsidTr="00DC4D50">
        <w:tc>
          <w:tcPr>
            <w:tcW w:w="3652"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Residential properties at risk of surface water flooding</w:t>
            </w:r>
            <w:r>
              <w:rPr>
                <w:rFonts w:ascii="Arial" w:hAnsi="Arial" w:cs="Arial"/>
                <w:sz w:val="22"/>
                <w:szCs w:val="22"/>
              </w:rPr>
              <w:t xml:space="preserve"> </w:t>
            </w:r>
            <w:r w:rsidRPr="00F6521F">
              <w:rPr>
                <w:rFonts w:ascii="Arial" w:hAnsi="Arial" w:cs="Arial"/>
                <w:sz w:val="22"/>
                <w:szCs w:val="22"/>
              </w:rPr>
              <w:t>(</w:t>
            </w:r>
            <w:r>
              <w:rPr>
                <w:rFonts w:ascii="Arial" w:hAnsi="Arial" w:cs="Arial"/>
                <w:sz w:val="22"/>
                <w:szCs w:val="22"/>
              </w:rPr>
              <w:t xml:space="preserve">depth of </w:t>
            </w:r>
            <w:r w:rsidRPr="00F6521F">
              <w:rPr>
                <w:rFonts w:ascii="Arial" w:hAnsi="Arial" w:cs="Arial"/>
                <w:sz w:val="22"/>
                <w:szCs w:val="22"/>
              </w:rPr>
              <w:t>0.3m or greater)</w:t>
            </w:r>
            <w:r w:rsidRPr="00F6521F">
              <w:rPr>
                <w:rFonts w:ascii="Arial" w:hAnsi="Arial" w:cs="Arial"/>
                <w:sz w:val="22"/>
                <w:szCs w:val="22"/>
                <w:vertAlign w:val="superscript"/>
              </w:rPr>
              <w:t>2</w:t>
            </w:r>
          </w:p>
        </w:tc>
        <w:tc>
          <w:tcPr>
            <w:tcW w:w="3119"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1 in 30</w:t>
            </w:r>
            <w:r>
              <w:rPr>
                <w:rFonts w:ascii="Arial" w:hAnsi="Arial" w:cs="Arial"/>
                <w:sz w:val="22"/>
                <w:szCs w:val="22"/>
              </w:rPr>
              <w:t xml:space="preserve"> year chance </w:t>
            </w:r>
            <w:r w:rsidRPr="00F6521F">
              <w:rPr>
                <w:rFonts w:ascii="Arial" w:hAnsi="Arial" w:cs="Arial"/>
                <w:sz w:val="22"/>
                <w:szCs w:val="22"/>
              </w:rPr>
              <w:t>– 762</w:t>
            </w:r>
          </w:p>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 xml:space="preserve">1 in 200 </w:t>
            </w:r>
            <w:r>
              <w:rPr>
                <w:rFonts w:ascii="Arial" w:hAnsi="Arial" w:cs="Arial"/>
                <w:sz w:val="22"/>
                <w:szCs w:val="22"/>
              </w:rPr>
              <w:t xml:space="preserve">year chance – </w:t>
            </w:r>
            <w:r w:rsidRPr="00F6521F">
              <w:rPr>
                <w:rFonts w:ascii="Arial" w:hAnsi="Arial" w:cs="Arial"/>
                <w:sz w:val="22"/>
                <w:szCs w:val="22"/>
              </w:rPr>
              <w:t>2</w:t>
            </w:r>
            <w:r>
              <w:rPr>
                <w:rFonts w:ascii="Arial" w:hAnsi="Arial" w:cs="Arial"/>
                <w:sz w:val="22"/>
                <w:szCs w:val="22"/>
              </w:rPr>
              <w:t>,</w:t>
            </w:r>
            <w:r w:rsidRPr="00F6521F">
              <w:rPr>
                <w:rFonts w:ascii="Arial" w:hAnsi="Arial" w:cs="Arial"/>
                <w:sz w:val="22"/>
                <w:szCs w:val="22"/>
              </w:rPr>
              <w:t>021</w:t>
            </w:r>
          </w:p>
        </w:tc>
        <w:tc>
          <w:tcPr>
            <w:tcW w:w="2941" w:type="dxa"/>
          </w:tcPr>
          <w:p w:rsidR="00DD78A5" w:rsidRPr="00F6521F" w:rsidRDefault="000067B5" w:rsidP="00DC4D50">
            <w:pPr>
              <w:rPr>
                <w:rFonts w:ascii="Arial" w:hAnsi="Arial" w:cs="Arial"/>
                <w:sz w:val="22"/>
                <w:szCs w:val="22"/>
              </w:rPr>
            </w:pPr>
            <w:r w:rsidRPr="000067B5">
              <w:rPr>
                <w:rFonts w:ascii="Arial" w:hAnsi="Arial" w:cs="Arial"/>
                <w:sz w:val="22"/>
                <w:szCs w:val="22"/>
              </w:rPr>
              <w:t>N/A</w:t>
            </w:r>
          </w:p>
        </w:tc>
      </w:tr>
      <w:tr w:rsidR="00DD78A5" w:rsidRPr="00F6521F" w:rsidTr="00DC4D50">
        <w:tc>
          <w:tcPr>
            <w:tcW w:w="9712" w:type="dxa"/>
            <w:gridSpan w:val="3"/>
            <w:shd w:val="clear" w:color="auto" w:fill="DBE5F1" w:themeFill="accent1" w:themeFillTint="33"/>
          </w:tcPr>
          <w:p w:rsidR="00DD78A5" w:rsidRPr="00F6521F" w:rsidRDefault="00DD78A5" w:rsidP="00DC4D50">
            <w:pPr>
              <w:spacing w:before="120" w:after="120"/>
              <w:rPr>
                <w:rFonts w:ascii="Arial" w:hAnsi="Arial" w:cs="Arial"/>
                <w:sz w:val="22"/>
                <w:szCs w:val="22"/>
              </w:rPr>
            </w:pPr>
            <w:r w:rsidRPr="00F6521F">
              <w:rPr>
                <w:rFonts w:ascii="Arial" w:hAnsi="Arial" w:cs="Arial"/>
                <w:b/>
                <w:color w:val="2A6790"/>
                <w:sz w:val="22"/>
                <w:szCs w:val="22"/>
              </w:rPr>
              <w:t>Climatic Factors</w:t>
            </w:r>
          </w:p>
        </w:tc>
      </w:tr>
      <w:tr w:rsidR="00DD78A5" w:rsidRPr="00F6521F" w:rsidTr="00DC4D50">
        <w:tc>
          <w:tcPr>
            <w:tcW w:w="3652" w:type="dxa"/>
          </w:tcPr>
          <w:p w:rsidR="00DD78A5" w:rsidRPr="00F6521F" w:rsidRDefault="001843FD" w:rsidP="001843FD">
            <w:pPr>
              <w:rPr>
                <w:rFonts w:ascii="Arial" w:hAnsi="Arial" w:cs="Arial"/>
                <w:sz w:val="22"/>
                <w:szCs w:val="22"/>
              </w:rPr>
            </w:pPr>
            <w:r>
              <w:rPr>
                <w:rFonts w:ascii="Arial" w:hAnsi="Arial" w:cs="Arial"/>
                <w:sz w:val="22"/>
                <w:szCs w:val="22"/>
              </w:rPr>
              <w:t>Predicted i</w:t>
            </w:r>
            <w:r w:rsidR="00DD78A5" w:rsidRPr="00F6521F">
              <w:rPr>
                <w:rFonts w:ascii="Arial" w:hAnsi="Arial" w:cs="Arial"/>
                <w:sz w:val="22"/>
                <w:szCs w:val="22"/>
              </w:rPr>
              <w:t>ncrease in number of properties at risk of surface water flooding between now and 2080, as a result of climate change</w:t>
            </w:r>
          </w:p>
        </w:tc>
        <w:tc>
          <w:tcPr>
            <w:tcW w:w="3119"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1,100</w:t>
            </w:r>
          </w:p>
        </w:tc>
        <w:tc>
          <w:tcPr>
            <w:tcW w:w="2941"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N/A</w:t>
            </w:r>
          </w:p>
        </w:tc>
      </w:tr>
      <w:tr w:rsidR="00DD78A5" w:rsidRPr="00F6521F" w:rsidTr="00DC4D50">
        <w:tc>
          <w:tcPr>
            <w:tcW w:w="3652" w:type="dxa"/>
          </w:tcPr>
          <w:p w:rsidR="00DD78A5" w:rsidRPr="00F6521F" w:rsidRDefault="00DD78A5" w:rsidP="00DC4D50">
            <w:pPr>
              <w:rPr>
                <w:rFonts w:ascii="Arial" w:hAnsi="Arial" w:cs="Arial"/>
                <w:sz w:val="22"/>
                <w:szCs w:val="22"/>
              </w:rPr>
            </w:pPr>
            <w:r>
              <w:rPr>
                <w:rFonts w:ascii="Arial" w:hAnsi="Arial" w:cs="Arial"/>
                <w:sz w:val="22"/>
                <w:szCs w:val="22"/>
              </w:rPr>
              <w:t>Projected w</w:t>
            </w:r>
            <w:r w:rsidRPr="00F6521F">
              <w:rPr>
                <w:rFonts w:ascii="Arial" w:hAnsi="Arial" w:cs="Arial"/>
                <w:sz w:val="22"/>
                <w:szCs w:val="22"/>
              </w:rPr>
              <w:t>inter precipitation increase by 2050</w:t>
            </w:r>
            <w:r w:rsidRPr="00F6521F">
              <w:rPr>
                <w:rFonts w:ascii="Arial" w:hAnsi="Arial" w:cs="Arial"/>
                <w:sz w:val="22"/>
                <w:szCs w:val="22"/>
                <w:vertAlign w:val="superscript"/>
              </w:rPr>
              <w:t>3</w:t>
            </w:r>
          </w:p>
        </w:tc>
        <w:tc>
          <w:tcPr>
            <w:tcW w:w="3119"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+14%</w:t>
            </w:r>
          </w:p>
        </w:tc>
        <w:tc>
          <w:tcPr>
            <w:tcW w:w="2941"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N/A</w:t>
            </w:r>
          </w:p>
        </w:tc>
      </w:tr>
      <w:tr w:rsidR="00DD78A5" w:rsidRPr="00F6521F" w:rsidTr="00DC4D50">
        <w:tc>
          <w:tcPr>
            <w:tcW w:w="3652" w:type="dxa"/>
          </w:tcPr>
          <w:p w:rsidR="00DD78A5" w:rsidRPr="00F6521F" w:rsidRDefault="00DD78A5" w:rsidP="00DC4D50">
            <w:pPr>
              <w:rPr>
                <w:rFonts w:ascii="Arial" w:hAnsi="Arial" w:cs="Arial"/>
                <w:sz w:val="22"/>
                <w:szCs w:val="22"/>
              </w:rPr>
            </w:pPr>
            <w:r w:rsidRPr="00F6521F">
              <w:rPr>
                <w:rFonts w:ascii="Arial" w:hAnsi="Arial" w:cs="Arial"/>
                <w:sz w:val="22"/>
                <w:szCs w:val="22"/>
              </w:rPr>
              <w:t>Increase in precipitation on wettest day in winter by 2050</w:t>
            </w:r>
            <w:r w:rsidRPr="00F6521F">
              <w:rPr>
                <w:rFonts w:ascii="Arial" w:hAnsi="Arial" w:cs="Arial"/>
                <w:sz w:val="22"/>
                <w:szCs w:val="22"/>
                <w:vertAlign w:val="superscript"/>
              </w:rPr>
              <w:t>3</w:t>
            </w:r>
          </w:p>
        </w:tc>
        <w:tc>
          <w:tcPr>
            <w:tcW w:w="3119"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+11%</w:t>
            </w:r>
          </w:p>
        </w:tc>
        <w:tc>
          <w:tcPr>
            <w:tcW w:w="2941"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N/A</w:t>
            </w:r>
          </w:p>
        </w:tc>
      </w:tr>
      <w:tr w:rsidR="00DD78A5" w:rsidRPr="00F6521F" w:rsidTr="00DC4D50">
        <w:tc>
          <w:tcPr>
            <w:tcW w:w="3652" w:type="dxa"/>
          </w:tcPr>
          <w:p w:rsidR="00DD78A5" w:rsidRPr="00F6521F" w:rsidRDefault="00DD78A5" w:rsidP="00DC4D50">
            <w:pPr>
              <w:rPr>
                <w:rFonts w:ascii="Arial" w:hAnsi="Arial" w:cs="Arial"/>
                <w:sz w:val="22"/>
                <w:szCs w:val="22"/>
              </w:rPr>
            </w:pPr>
            <w:r w:rsidRPr="00F6521F">
              <w:rPr>
                <w:rFonts w:ascii="Arial" w:hAnsi="Arial" w:cs="Arial"/>
                <w:sz w:val="22"/>
                <w:szCs w:val="22"/>
              </w:rPr>
              <w:t>Increase in peak river flows in catchment by 2050</w:t>
            </w:r>
            <w:r w:rsidRPr="00F6521F">
              <w:rPr>
                <w:rFonts w:ascii="Arial" w:hAnsi="Arial" w:cs="Arial"/>
                <w:sz w:val="22"/>
                <w:szCs w:val="22"/>
                <w:vertAlign w:val="superscript"/>
              </w:rPr>
              <w:t>3</w:t>
            </w:r>
          </w:p>
        </w:tc>
        <w:tc>
          <w:tcPr>
            <w:tcW w:w="3119"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+11 to 18%</w:t>
            </w:r>
          </w:p>
        </w:tc>
        <w:tc>
          <w:tcPr>
            <w:tcW w:w="2941"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N/A</w:t>
            </w:r>
          </w:p>
        </w:tc>
      </w:tr>
      <w:tr w:rsidR="00DD78A5" w:rsidRPr="00F6521F" w:rsidTr="00DC4D50">
        <w:tc>
          <w:tcPr>
            <w:tcW w:w="9712" w:type="dxa"/>
            <w:gridSpan w:val="3"/>
            <w:shd w:val="clear" w:color="auto" w:fill="DBE5F1" w:themeFill="accent1" w:themeFillTint="33"/>
          </w:tcPr>
          <w:p w:rsidR="00DD78A5" w:rsidRPr="00F6521F" w:rsidRDefault="00DD78A5" w:rsidP="00DC4D50">
            <w:pPr>
              <w:spacing w:before="120" w:after="120"/>
              <w:rPr>
                <w:rFonts w:ascii="Arial" w:hAnsi="Arial" w:cs="Arial"/>
                <w:sz w:val="22"/>
                <w:szCs w:val="22"/>
              </w:rPr>
            </w:pPr>
            <w:r w:rsidRPr="00F6521F">
              <w:rPr>
                <w:rFonts w:ascii="Arial" w:hAnsi="Arial" w:cs="Arial"/>
                <w:b/>
                <w:color w:val="2A6790"/>
                <w:sz w:val="22"/>
                <w:szCs w:val="22"/>
              </w:rPr>
              <w:t>Population</w:t>
            </w:r>
          </w:p>
        </w:tc>
      </w:tr>
      <w:tr w:rsidR="00DD78A5" w:rsidRPr="00F6521F" w:rsidTr="00DC4D50">
        <w:tc>
          <w:tcPr>
            <w:tcW w:w="3652"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Total Population</w:t>
            </w:r>
            <w:r>
              <w:rPr>
                <w:rFonts w:ascii="Arial" w:hAnsi="Arial" w:cs="Arial"/>
                <w:sz w:val="22"/>
                <w:szCs w:val="22"/>
              </w:rPr>
              <w:t xml:space="preserve"> (</w:t>
            </w:r>
            <w:r w:rsidRPr="00F6521F">
              <w:rPr>
                <w:rFonts w:ascii="Arial" w:hAnsi="Arial" w:cs="Arial"/>
                <w:sz w:val="22"/>
                <w:szCs w:val="22"/>
              </w:rPr>
              <w:t>2011 census</w:t>
            </w:r>
            <w:r>
              <w:rPr>
                <w:rFonts w:ascii="Arial" w:hAnsi="Arial" w:cs="Arial"/>
                <w:sz w:val="22"/>
                <w:szCs w:val="22"/>
              </w:rPr>
              <w:t>)</w:t>
            </w:r>
          </w:p>
        </w:tc>
        <w:tc>
          <w:tcPr>
            <w:tcW w:w="3119"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226,600</w:t>
            </w:r>
          </w:p>
        </w:tc>
        <w:tc>
          <w:tcPr>
            <w:tcW w:w="2941"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N/A</w:t>
            </w:r>
          </w:p>
        </w:tc>
      </w:tr>
      <w:tr w:rsidR="00DD78A5" w:rsidRPr="00F6521F" w:rsidTr="00DC4D50">
        <w:tc>
          <w:tcPr>
            <w:tcW w:w="3652"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Population Increase</w:t>
            </w:r>
            <w:r>
              <w:rPr>
                <w:rFonts w:ascii="Arial" w:hAnsi="Arial" w:cs="Arial"/>
                <w:sz w:val="22"/>
                <w:szCs w:val="22"/>
              </w:rPr>
              <w:t xml:space="preserve"> (</w:t>
            </w:r>
            <w:r w:rsidRPr="00F6521F">
              <w:rPr>
                <w:rFonts w:ascii="Arial" w:hAnsi="Arial" w:cs="Arial"/>
                <w:sz w:val="22"/>
                <w:szCs w:val="22"/>
              </w:rPr>
              <w:t xml:space="preserve">2001 </w:t>
            </w:r>
            <w:r>
              <w:rPr>
                <w:rFonts w:ascii="Arial" w:hAnsi="Arial" w:cs="Arial"/>
                <w:sz w:val="22"/>
                <w:szCs w:val="22"/>
              </w:rPr>
              <w:t>–</w:t>
            </w:r>
            <w:r w:rsidRPr="00F6521F">
              <w:rPr>
                <w:rFonts w:ascii="Arial" w:hAnsi="Arial" w:cs="Arial"/>
                <w:sz w:val="22"/>
                <w:szCs w:val="22"/>
              </w:rPr>
              <w:t xml:space="preserve"> 2011</w:t>
            </w:r>
            <w:r>
              <w:rPr>
                <w:rFonts w:ascii="Arial" w:hAnsi="Arial" w:cs="Arial"/>
                <w:sz w:val="22"/>
                <w:szCs w:val="22"/>
              </w:rPr>
              <w:t>)</w:t>
            </w:r>
          </w:p>
        </w:tc>
        <w:tc>
          <w:tcPr>
            <w:tcW w:w="3119"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+7.8%</w:t>
            </w:r>
          </w:p>
        </w:tc>
        <w:tc>
          <w:tcPr>
            <w:tcW w:w="2941" w:type="dxa"/>
          </w:tcPr>
          <w:p w:rsidR="00DD78A5" w:rsidRPr="00F6521F" w:rsidRDefault="00DD78A5" w:rsidP="00DC4D50">
            <w:pPr>
              <w:rPr>
                <w:rFonts w:ascii="Arial" w:hAnsi="Arial" w:cs="Arial"/>
                <w:sz w:val="22"/>
                <w:szCs w:val="22"/>
              </w:rPr>
            </w:pPr>
            <w:r w:rsidRPr="00F6521F">
              <w:rPr>
                <w:rFonts w:ascii="Arial" w:hAnsi="Arial" w:cs="Arial"/>
                <w:sz w:val="22"/>
                <w:szCs w:val="22"/>
              </w:rPr>
              <w:t>Regional growth in Greater Manchester</w:t>
            </w:r>
            <w:r w:rsidRPr="00F6521F">
              <w:rPr>
                <w:rFonts w:ascii="Arial" w:hAnsi="Arial" w:cs="Arial"/>
                <w:sz w:val="22"/>
                <w:szCs w:val="22"/>
              </w:rPr>
              <w:tab/>
              <w:t xml:space="preserve">+6.61% </w:t>
            </w:r>
          </w:p>
          <w:p w:rsidR="00DD78A5" w:rsidRPr="00F6521F" w:rsidRDefault="00DD78A5" w:rsidP="00DC4D50">
            <w:pPr>
              <w:rPr>
                <w:rFonts w:ascii="Arial" w:hAnsi="Arial" w:cs="Arial"/>
                <w:sz w:val="22"/>
                <w:szCs w:val="22"/>
              </w:rPr>
            </w:pPr>
            <w:r w:rsidRPr="00F6521F">
              <w:rPr>
                <w:rFonts w:ascii="Arial" w:hAnsi="Arial" w:cs="Arial"/>
                <w:sz w:val="22"/>
                <w:szCs w:val="22"/>
              </w:rPr>
              <w:t>National growth: +6.98%</w:t>
            </w:r>
            <w:r>
              <w:rPr>
                <w:rFonts w:ascii="Arial" w:hAnsi="Arial" w:cs="Arial"/>
                <w:sz w:val="22"/>
                <w:szCs w:val="22"/>
              </w:rPr>
              <w:t xml:space="preserve"> </w:t>
            </w:r>
            <w:r>
              <w:rPr>
                <w:rFonts w:ascii="Arial" w:hAnsi="Arial" w:cs="Arial"/>
                <w:sz w:val="22"/>
                <w:szCs w:val="22"/>
                <w:vertAlign w:val="superscript"/>
              </w:rPr>
              <w:t>4</w:t>
            </w:r>
          </w:p>
        </w:tc>
      </w:tr>
      <w:tr w:rsidR="00DD78A5" w:rsidRPr="00F6521F" w:rsidTr="00DC4D50">
        <w:tc>
          <w:tcPr>
            <w:tcW w:w="3652"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Deprivation – Rank in</w:t>
            </w:r>
            <w:r>
              <w:rPr>
                <w:rFonts w:ascii="Arial" w:hAnsi="Arial" w:cs="Arial"/>
                <w:sz w:val="22"/>
                <w:szCs w:val="22"/>
              </w:rPr>
              <w:t xml:space="preserve"> </w:t>
            </w:r>
            <w:r w:rsidRPr="00F6521F">
              <w:rPr>
                <w:rFonts w:ascii="Arial" w:hAnsi="Arial" w:cs="Arial"/>
                <w:sz w:val="22"/>
                <w:szCs w:val="22"/>
              </w:rPr>
              <w:t>the 2010 Index of</w:t>
            </w:r>
            <w:r>
              <w:rPr>
                <w:rFonts w:ascii="Arial" w:hAnsi="Arial" w:cs="Arial"/>
                <w:sz w:val="22"/>
                <w:szCs w:val="22"/>
              </w:rPr>
              <w:t xml:space="preserve"> </w:t>
            </w:r>
            <w:r w:rsidRPr="00F6521F">
              <w:rPr>
                <w:rFonts w:ascii="Arial" w:hAnsi="Arial" w:cs="Arial"/>
                <w:sz w:val="22"/>
                <w:szCs w:val="22"/>
              </w:rPr>
              <w:t xml:space="preserve">Multiple Deprivation </w:t>
            </w:r>
            <w:r>
              <w:rPr>
                <w:rFonts w:ascii="Arial" w:hAnsi="Arial" w:cs="Arial"/>
                <w:sz w:val="22"/>
                <w:szCs w:val="22"/>
                <w:vertAlign w:val="superscript"/>
              </w:rPr>
              <w:t>5</w:t>
            </w:r>
          </w:p>
        </w:tc>
        <w:tc>
          <w:tcPr>
            <w:tcW w:w="3119" w:type="dxa"/>
          </w:tcPr>
          <w:p w:rsidR="00DD78A5"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Ranked 34</w:t>
            </w:r>
            <w:r w:rsidRPr="00F6521F">
              <w:rPr>
                <w:rFonts w:ascii="Arial" w:hAnsi="Arial" w:cs="Arial"/>
                <w:sz w:val="22"/>
                <w:szCs w:val="22"/>
                <w:vertAlign w:val="superscript"/>
              </w:rPr>
              <w:t>th</w:t>
            </w:r>
            <w:r w:rsidRPr="00F6521F">
              <w:rPr>
                <w:rFonts w:ascii="Arial" w:hAnsi="Arial" w:cs="Arial"/>
                <w:sz w:val="22"/>
                <w:szCs w:val="22"/>
              </w:rPr>
              <w:t xml:space="preserve"> of 326 (England)</w:t>
            </w:r>
          </w:p>
          <w:p w:rsidR="00DD78A5" w:rsidRPr="00F6521F"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 xml:space="preserve">35 % of Tameside’s 141 </w:t>
            </w:r>
            <w:r w:rsidRPr="00F6521F">
              <w:rPr>
                <w:rFonts w:ascii="Arial" w:hAnsi="Arial" w:cs="Arial"/>
                <w:sz w:val="22"/>
                <w:szCs w:val="22"/>
              </w:rPr>
              <w:lastRenderedPageBreak/>
              <w:t>SOA’s are amongst the 20% most deprived in England.</w:t>
            </w:r>
          </w:p>
          <w:p w:rsidR="00DD78A5" w:rsidRPr="00F6521F" w:rsidRDefault="00DD78A5"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9 % of Tameside’s 141 SOA’s are amongst the 5% most deprived in England.</w:t>
            </w:r>
          </w:p>
        </w:tc>
        <w:tc>
          <w:tcPr>
            <w:tcW w:w="2941" w:type="dxa"/>
          </w:tcPr>
          <w:p w:rsidR="00E069E9" w:rsidRDefault="00E069E9"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N/A</w:t>
            </w:r>
          </w:p>
        </w:tc>
      </w:tr>
      <w:tr w:rsidR="00DD78A5" w:rsidRPr="00F6521F" w:rsidTr="00DC4D50">
        <w:tc>
          <w:tcPr>
            <w:tcW w:w="3652" w:type="dxa"/>
          </w:tcPr>
          <w:p w:rsidR="00DD78A5" w:rsidRPr="00F6521F" w:rsidRDefault="00E069E9" w:rsidP="00DC4D50">
            <w:pPr>
              <w:rPr>
                <w:rFonts w:ascii="Arial" w:hAnsi="Arial" w:cs="Arial"/>
                <w:sz w:val="22"/>
                <w:szCs w:val="22"/>
              </w:rPr>
            </w:pPr>
            <w:r>
              <w:rPr>
                <w:rFonts w:ascii="Arial" w:hAnsi="Arial" w:cs="Arial"/>
                <w:sz w:val="22"/>
                <w:szCs w:val="22"/>
              </w:rPr>
              <w:lastRenderedPageBreak/>
              <w:t>Number of p</w:t>
            </w:r>
            <w:r w:rsidR="00DD78A5" w:rsidRPr="00F6521F">
              <w:rPr>
                <w:rFonts w:ascii="Arial" w:hAnsi="Arial" w:cs="Arial"/>
                <w:sz w:val="22"/>
                <w:szCs w:val="22"/>
              </w:rPr>
              <w:t>roperties at risk of</w:t>
            </w:r>
            <w:r w:rsidR="00DD78A5">
              <w:rPr>
                <w:rFonts w:ascii="Arial" w:hAnsi="Arial" w:cs="Arial"/>
                <w:sz w:val="22"/>
                <w:szCs w:val="22"/>
              </w:rPr>
              <w:t xml:space="preserve"> </w:t>
            </w:r>
            <w:r w:rsidR="00DD78A5" w:rsidRPr="00F6521F">
              <w:rPr>
                <w:rFonts w:ascii="Arial" w:hAnsi="Arial" w:cs="Arial"/>
                <w:sz w:val="22"/>
                <w:szCs w:val="22"/>
              </w:rPr>
              <w:t>fluvial flooding in 10%</w:t>
            </w:r>
            <w:r w:rsidR="00DD78A5">
              <w:rPr>
                <w:rFonts w:ascii="Arial" w:hAnsi="Arial" w:cs="Arial"/>
                <w:sz w:val="22"/>
                <w:szCs w:val="22"/>
              </w:rPr>
              <w:t xml:space="preserve"> </w:t>
            </w:r>
            <w:r w:rsidR="00DD78A5" w:rsidRPr="00F6521F">
              <w:rPr>
                <w:rFonts w:ascii="Arial" w:hAnsi="Arial" w:cs="Arial"/>
                <w:sz w:val="22"/>
                <w:szCs w:val="22"/>
              </w:rPr>
              <w:t>most deprived areas</w:t>
            </w:r>
            <w:r w:rsidR="00DD78A5">
              <w:rPr>
                <w:rFonts w:ascii="Arial" w:hAnsi="Arial" w:cs="Arial"/>
                <w:sz w:val="22"/>
                <w:szCs w:val="22"/>
              </w:rPr>
              <w:t xml:space="preserve"> </w:t>
            </w:r>
          </w:p>
          <w:p w:rsidR="00DD78A5" w:rsidRPr="00F6521F" w:rsidRDefault="00DD78A5" w:rsidP="00DC4D50">
            <w:pPr>
              <w:rPr>
                <w:rFonts w:ascii="Arial" w:hAnsi="Arial" w:cs="Arial"/>
                <w:sz w:val="22"/>
                <w:szCs w:val="22"/>
              </w:rPr>
            </w:pPr>
            <w:r w:rsidRPr="00F6521F">
              <w:rPr>
                <w:rFonts w:ascii="Arial" w:hAnsi="Arial" w:cs="Arial"/>
                <w:sz w:val="22"/>
                <w:szCs w:val="22"/>
              </w:rPr>
              <w:t xml:space="preserve">(EA flood zones) </w:t>
            </w:r>
            <w:r w:rsidRPr="001B68D7">
              <w:rPr>
                <w:rFonts w:ascii="Arial" w:hAnsi="Arial" w:cs="Arial"/>
                <w:sz w:val="28"/>
                <w:szCs w:val="22"/>
                <w:vertAlign w:val="superscript"/>
              </w:rPr>
              <w:t>5</w:t>
            </w:r>
          </w:p>
        </w:tc>
        <w:tc>
          <w:tcPr>
            <w:tcW w:w="3119" w:type="dxa"/>
          </w:tcPr>
          <w:p w:rsidR="006C12E4" w:rsidRDefault="006C12E4"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 xml:space="preserve">Flood Zone 3 – </w:t>
            </w:r>
            <w:r w:rsidR="00E069E9">
              <w:rPr>
                <w:rFonts w:ascii="Arial" w:hAnsi="Arial" w:cs="Arial"/>
                <w:sz w:val="22"/>
                <w:szCs w:val="22"/>
              </w:rPr>
              <w:tab/>
            </w:r>
            <w:r w:rsidRPr="00F6521F">
              <w:rPr>
                <w:rFonts w:ascii="Arial" w:hAnsi="Arial" w:cs="Arial"/>
                <w:sz w:val="22"/>
                <w:szCs w:val="22"/>
              </w:rPr>
              <w:t>23</w:t>
            </w:r>
          </w:p>
          <w:p w:rsidR="006C12E4" w:rsidRDefault="006C12E4"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 xml:space="preserve">Flood Zone 2 &amp; 3 – </w:t>
            </w:r>
            <w:r w:rsidR="00E069E9">
              <w:rPr>
                <w:rFonts w:ascii="Arial" w:hAnsi="Arial" w:cs="Arial"/>
                <w:sz w:val="22"/>
                <w:szCs w:val="22"/>
              </w:rPr>
              <w:tab/>
            </w:r>
            <w:r w:rsidRPr="00F6521F">
              <w:rPr>
                <w:rFonts w:ascii="Arial" w:hAnsi="Arial" w:cs="Arial"/>
                <w:sz w:val="22"/>
                <w:szCs w:val="22"/>
              </w:rPr>
              <w:t>200</w:t>
            </w:r>
          </w:p>
        </w:tc>
        <w:tc>
          <w:tcPr>
            <w:tcW w:w="2941" w:type="dxa"/>
          </w:tcPr>
          <w:p w:rsidR="00DD78A5" w:rsidRPr="00F6521F" w:rsidRDefault="000067B5" w:rsidP="00DC4D50">
            <w:pPr>
              <w:rPr>
                <w:rFonts w:ascii="Arial" w:hAnsi="Arial" w:cs="Arial"/>
                <w:sz w:val="22"/>
                <w:szCs w:val="22"/>
              </w:rPr>
            </w:pPr>
            <w:r w:rsidRPr="000067B5">
              <w:rPr>
                <w:rFonts w:ascii="Arial" w:hAnsi="Arial" w:cs="Arial"/>
                <w:sz w:val="22"/>
                <w:szCs w:val="22"/>
              </w:rPr>
              <w:t>N/A</w:t>
            </w:r>
          </w:p>
        </w:tc>
      </w:tr>
      <w:tr w:rsidR="00DD78A5" w:rsidRPr="00F6521F" w:rsidTr="00DC4D50">
        <w:tc>
          <w:tcPr>
            <w:tcW w:w="9712" w:type="dxa"/>
            <w:gridSpan w:val="3"/>
            <w:shd w:val="clear" w:color="auto" w:fill="DBE5F1" w:themeFill="accent1" w:themeFillTint="33"/>
          </w:tcPr>
          <w:p w:rsidR="00DD78A5" w:rsidRPr="00F6521F" w:rsidRDefault="00DD78A5" w:rsidP="00DC4D50">
            <w:pPr>
              <w:spacing w:before="120" w:after="120"/>
              <w:rPr>
                <w:rFonts w:ascii="Arial" w:hAnsi="Arial" w:cs="Arial"/>
                <w:sz w:val="22"/>
                <w:szCs w:val="22"/>
              </w:rPr>
            </w:pPr>
            <w:r w:rsidRPr="00F6521F">
              <w:rPr>
                <w:rFonts w:ascii="Arial" w:hAnsi="Arial" w:cs="Arial"/>
                <w:b/>
                <w:color w:val="2A6790"/>
                <w:sz w:val="22"/>
                <w:szCs w:val="22"/>
              </w:rPr>
              <w:t>Cultural Heritage</w:t>
            </w:r>
          </w:p>
        </w:tc>
      </w:tr>
      <w:tr w:rsidR="00DD78A5" w:rsidRPr="00F6521F" w:rsidTr="00DC4D50">
        <w:tc>
          <w:tcPr>
            <w:tcW w:w="3652"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Listed buildings</w:t>
            </w:r>
          </w:p>
        </w:tc>
        <w:tc>
          <w:tcPr>
            <w:tcW w:w="3119"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3</w:t>
            </w:r>
            <w:r w:rsidR="007309EA">
              <w:rPr>
                <w:rFonts w:ascii="Arial" w:hAnsi="Arial" w:cs="Arial"/>
                <w:sz w:val="22"/>
                <w:szCs w:val="22"/>
              </w:rPr>
              <w:t>18</w:t>
            </w:r>
          </w:p>
        </w:tc>
        <w:tc>
          <w:tcPr>
            <w:tcW w:w="2941" w:type="dxa"/>
          </w:tcPr>
          <w:p w:rsidR="00DD78A5" w:rsidRPr="00F6521F" w:rsidRDefault="00DD78A5" w:rsidP="00DC4D50">
            <w:pPr>
              <w:rPr>
                <w:rFonts w:ascii="Arial" w:hAnsi="Arial" w:cs="Arial"/>
                <w:sz w:val="22"/>
                <w:szCs w:val="22"/>
              </w:rPr>
            </w:pPr>
            <w:r w:rsidRPr="00F6521F">
              <w:rPr>
                <w:rFonts w:ascii="Arial" w:hAnsi="Arial" w:cs="Arial"/>
                <w:sz w:val="22"/>
                <w:szCs w:val="22"/>
              </w:rPr>
              <w:t xml:space="preserve"> 3.2% (997) of England’s</w:t>
            </w:r>
          </w:p>
          <w:p w:rsidR="00DD78A5" w:rsidRPr="00F6521F" w:rsidRDefault="00DD78A5" w:rsidP="00DC4D50">
            <w:pPr>
              <w:rPr>
                <w:rFonts w:ascii="Arial" w:hAnsi="Arial" w:cs="Arial"/>
                <w:sz w:val="22"/>
                <w:szCs w:val="22"/>
              </w:rPr>
            </w:pPr>
            <w:r w:rsidRPr="00F6521F">
              <w:rPr>
                <w:rFonts w:ascii="Arial" w:hAnsi="Arial" w:cs="Arial"/>
                <w:sz w:val="22"/>
                <w:szCs w:val="22"/>
              </w:rPr>
              <w:t>grade I and II listed</w:t>
            </w:r>
          </w:p>
          <w:p w:rsidR="00DD78A5" w:rsidRPr="00F6521F" w:rsidRDefault="00DD78A5" w:rsidP="00DC4D50">
            <w:pPr>
              <w:rPr>
                <w:rFonts w:ascii="Arial" w:hAnsi="Arial" w:cs="Arial"/>
                <w:sz w:val="22"/>
                <w:szCs w:val="22"/>
              </w:rPr>
            </w:pPr>
            <w:r w:rsidRPr="00F6521F">
              <w:rPr>
                <w:rFonts w:ascii="Arial" w:hAnsi="Arial" w:cs="Arial"/>
                <w:sz w:val="22"/>
                <w:szCs w:val="22"/>
              </w:rPr>
              <w:t>buildings are ”at risk“</w:t>
            </w:r>
          </w:p>
        </w:tc>
      </w:tr>
      <w:tr w:rsidR="008B3518" w:rsidRPr="00F6521F" w:rsidTr="00DC4D50">
        <w:tc>
          <w:tcPr>
            <w:tcW w:w="3652" w:type="dxa"/>
          </w:tcPr>
          <w:p w:rsidR="008B3518" w:rsidRPr="00F6521F" w:rsidRDefault="003C6BDF" w:rsidP="007C4114">
            <w:pPr>
              <w:rPr>
                <w:rFonts w:ascii="Arial" w:hAnsi="Arial" w:cs="Arial"/>
                <w:sz w:val="22"/>
                <w:szCs w:val="22"/>
              </w:rPr>
            </w:pPr>
            <w:r>
              <w:rPr>
                <w:rFonts w:ascii="Arial" w:hAnsi="Arial" w:cs="Arial"/>
                <w:sz w:val="22"/>
                <w:szCs w:val="22"/>
              </w:rPr>
              <w:t>Potential n</w:t>
            </w:r>
            <w:r w:rsidR="008B3518">
              <w:rPr>
                <w:rFonts w:ascii="Arial" w:hAnsi="Arial" w:cs="Arial"/>
                <w:sz w:val="22"/>
                <w:szCs w:val="22"/>
              </w:rPr>
              <w:t xml:space="preserve">umber of listed buildings at risk of </w:t>
            </w:r>
            <w:r w:rsidR="00F56093">
              <w:rPr>
                <w:rFonts w:ascii="Arial" w:hAnsi="Arial" w:cs="Arial"/>
                <w:sz w:val="22"/>
                <w:szCs w:val="22"/>
              </w:rPr>
              <w:t xml:space="preserve">surface water </w:t>
            </w:r>
            <w:r w:rsidR="008B3518">
              <w:rPr>
                <w:rFonts w:ascii="Arial" w:hAnsi="Arial" w:cs="Arial"/>
                <w:sz w:val="22"/>
                <w:szCs w:val="22"/>
              </w:rPr>
              <w:t>flooding</w:t>
            </w:r>
            <w:r w:rsidR="007C4114">
              <w:rPr>
                <w:rFonts w:ascii="Arial" w:hAnsi="Arial" w:cs="Arial"/>
                <w:sz w:val="22"/>
                <w:szCs w:val="22"/>
              </w:rPr>
              <w:t xml:space="preserve">. </w:t>
            </w:r>
            <w:r w:rsidR="007C4114" w:rsidRPr="001B68D7">
              <w:rPr>
                <w:rFonts w:ascii="Arial" w:hAnsi="Arial" w:cs="Arial"/>
                <w:sz w:val="28"/>
                <w:szCs w:val="22"/>
                <w:vertAlign w:val="superscript"/>
              </w:rPr>
              <w:t>6</w:t>
            </w:r>
          </w:p>
        </w:tc>
        <w:tc>
          <w:tcPr>
            <w:tcW w:w="3119" w:type="dxa"/>
          </w:tcPr>
          <w:p w:rsidR="001843FD" w:rsidRDefault="001843FD" w:rsidP="00DC4D50">
            <w:pPr>
              <w:rPr>
                <w:rFonts w:ascii="Arial" w:hAnsi="Arial" w:cs="Arial"/>
                <w:sz w:val="22"/>
                <w:szCs w:val="22"/>
              </w:rPr>
            </w:pPr>
          </w:p>
          <w:p w:rsidR="008B3518" w:rsidRPr="00F6521F" w:rsidRDefault="00F56093" w:rsidP="00DC4D50">
            <w:pPr>
              <w:rPr>
                <w:rFonts w:ascii="Arial" w:hAnsi="Arial" w:cs="Arial"/>
                <w:sz w:val="22"/>
                <w:szCs w:val="22"/>
              </w:rPr>
            </w:pPr>
            <w:r>
              <w:rPr>
                <w:rFonts w:ascii="Arial" w:hAnsi="Arial" w:cs="Arial"/>
                <w:sz w:val="22"/>
                <w:szCs w:val="22"/>
              </w:rPr>
              <w:t>27</w:t>
            </w:r>
          </w:p>
        </w:tc>
        <w:tc>
          <w:tcPr>
            <w:tcW w:w="2941" w:type="dxa"/>
          </w:tcPr>
          <w:p w:rsidR="001843FD" w:rsidRDefault="001843FD" w:rsidP="00DC4D50">
            <w:pPr>
              <w:rPr>
                <w:rFonts w:ascii="Arial" w:hAnsi="Arial" w:cs="Arial"/>
                <w:sz w:val="22"/>
                <w:szCs w:val="22"/>
              </w:rPr>
            </w:pPr>
          </w:p>
          <w:p w:rsidR="008B3518" w:rsidRPr="00F6521F" w:rsidRDefault="007309EA" w:rsidP="00DC4D50">
            <w:pPr>
              <w:rPr>
                <w:rFonts w:ascii="Arial" w:hAnsi="Arial" w:cs="Arial"/>
                <w:sz w:val="22"/>
                <w:szCs w:val="22"/>
              </w:rPr>
            </w:pPr>
            <w:r>
              <w:rPr>
                <w:rFonts w:ascii="Arial" w:hAnsi="Arial" w:cs="Arial"/>
                <w:sz w:val="22"/>
                <w:szCs w:val="22"/>
              </w:rPr>
              <w:t>N/A</w:t>
            </w:r>
          </w:p>
        </w:tc>
      </w:tr>
      <w:tr w:rsidR="00DD78A5" w:rsidRPr="00F6521F" w:rsidTr="00DC4D50">
        <w:tc>
          <w:tcPr>
            <w:tcW w:w="3652"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Scheduled Ancient Monuments</w:t>
            </w:r>
          </w:p>
        </w:tc>
        <w:tc>
          <w:tcPr>
            <w:tcW w:w="3119"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3</w:t>
            </w:r>
          </w:p>
        </w:tc>
        <w:tc>
          <w:tcPr>
            <w:tcW w:w="2941"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N/A</w:t>
            </w:r>
          </w:p>
        </w:tc>
      </w:tr>
      <w:tr w:rsidR="00DD78A5" w:rsidRPr="00F6521F" w:rsidTr="00DC4D50">
        <w:tc>
          <w:tcPr>
            <w:tcW w:w="3652"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Conservation Areas</w:t>
            </w:r>
          </w:p>
        </w:tc>
        <w:tc>
          <w:tcPr>
            <w:tcW w:w="3119"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9</w:t>
            </w:r>
          </w:p>
        </w:tc>
        <w:tc>
          <w:tcPr>
            <w:tcW w:w="2941" w:type="dxa"/>
          </w:tcPr>
          <w:p w:rsidR="001843FD" w:rsidRDefault="001843FD" w:rsidP="00DC4D50">
            <w:pPr>
              <w:rPr>
                <w:rFonts w:ascii="Arial" w:hAnsi="Arial" w:cs="Arial"/>
                <w:sz w:val="22"/>
                <w:szCs w:val="22"/>
              </w:rPr>
            </w:pPr>
          </w:p>
          <w:p w:rsidR="00DD78A5" w:rsidRPr="00F6521F" w:rsidRDefault="00DD78A5" w:rsidP="00DC4D50">
            <w:pPr>
              <w:rPr>
                <w:rFonts w:ascii="Arial" w:hAnsi="Arial" w:cs="Arial"/>
                <w:sz w:val="22"/>
                <w:szCs w:val="22"/>
              </w:rPr>
            </w:pPr>
            <w:r w:rsidRPr="00F6521F">
              <w:rPr>
                <w:rFonts w:ascii="Arial" w:hAnsi="Arial" w:cs="Arial"/>
                <w:sz w:val="22"/>
                <w:szCs w:val="22"/>
              </w:rPr>
              <w:t>N/A</w:t>
            </w:r>
          </w:p>
        </w:tc>
      </w:tr>
      <w:tr w:rsidR="003C6BDF" w:rsidRPr="00F6521F" w:rsidTr="00DC4D50">
        <w:tc>
          <w:tcPr>
            <w:tcW w:w="3652" w:type="dxa"/>
          </w:tcPr>
          <w:p w:rsidR="003C6BDF" w:rsidRDefault="003C6BDF" w:rsidP="00DC4D50">
            <w:pPr>
              <w:rPr>
                <w:rFonts w:ascii="Arial" w:hAnsi="Arial" w:cs="Arial"/>
                <w:sz w:val="22"/>
                <w:szCs w:val="22"/>
              </w:rPr>
            </w:pPr>
            <w:r>
              <w:rPr>
                <w:rFonts w:ascii="Arial" w:hAnsi="Arial" w:cs="Arial"/>
                <w:sz w:val="22"/>
                <w:szCs w:val="22"/>
              </w:rPr>
              <w:t>Number of properties in conservation areas</w:t>
            </w:r>
          </w:p>
        </w:tc>
        <w:tc>
          <w:tcPr>
            <w:tcW w:w="3119" w:type="dxa"/>
          </w:tcPr>
          <w:p w:rsidR="001843FD" w:rsidRDefault="001843FD" w:rsidP="00DC4D50">
            <w:pPr>
              <w:rPr>
                <w:rFonts w:ascii="Arial" w:hAnsi="Arial" w:cs="Arial"/>
                <w:sz w:val="22"/>
                <w:szCs w:val="22"/>
              </w:rPr>
            </w:pPr>
          </w:p>
          <w:p w:rsidR="003C6BDF" w:rsidRDefault="003C6BDF" w:rsidP="00DC4D50">
            <w:pPr>
              <w:rPr>
                <w:rFonts w:ascii="Arial" w:hAnsi="Arial" w:cs="Arial"/>
                <w:sz w:val="22"/>
                <w:szCs w:val="22"/>
              </w:rPr>
            </w:pPr>
            <w:r>
              <w:rPr>
                <w:rFonts w:ascii="Arial" w:hAnsi="Arial" w:cs="Arial"/>
                <w:sz w:val="22"/>
                <w:szCs w:val="22"/>
              </w:rPr>
              <w:t>5</w:t>
            </w:r>
            <w:r w:rsidR="00E9674D">
              <w:rPr>
                <w:rFonts w:ascii="Arial" w:hAnsi="Arial" w:cs="Arial"/>
                <w:sz w:val="22"/>
                <w:szCs w:val="22"/>
              </w:rPr>
              <w:t>,</w:t>
            </w:r>
            <w:r>
              <w:rPr>
                <w:rFonts w:ascii="Arial" w:hAnsi="Arial" w:cs="Arial"/>
                <w:sz w:val="22"/>
                <w:szCs w:val="22"/>
              </w:rPr>
              <w:t>569</w:t>
            </w:r>
          </w:p>
        </w:tc>
        <w:tc>
          <w:tcPr>
            <w:tcW w:w="2941" w:type="dxa"/>
          </w:tcPr>
          <w:p w:rsidR="001843FD" w:rsidRDefault="001843FD" w:rsidP="00DC4D50">
            <w:pPr>
              <w:rPr>
                <w:rFonts w:ascii="Arial" w:hAnsi="Arial" w:cs="Arial"/>
                <w:sz w:val="22"/>
                <w:szCs w:val="22"/>
              </w:rPr>
            </w:pPr>
          </w:p>
          <w:p w:rsidR="003C6BDF" w:rsidRDefault="003C6BDF" w:rsidP="00DC4D50">
            <w:pPr>
              <w:rPr>
                <w:rFonts w:ascii="Arial" w:hAnsi="Arial" w:cs="Arial"/>
                <w:sz w:val="22"/>
                <w:szCs w:val="22"/>
              </w:rPr>
            </w:pPr>
            <w:r>
              <w:rPr>
                <w:rFonts w:ascii="Arial" w:hAnsi="Arial" w:cs="Arial"/>
                <w:sz w:val="22"/>
                <w:szCs w:val="22"/>
              </w:rPr>
              <w:t>N/A</w:t>
            </w:r>
          </w:p>
        </w:tc>
      </w:tr>
      <w:tr w:rsidR="008B3518" w:rsidRPr="00F6521F" w:rsidTr="00DC4D50">
        <w:tc>
          <w:tcPr>
            <w:tcW w:w="3652" w:type="dxa"/>
          </w:tcPr>
          <w:p w:rsidR="008B3518" w:rsidRPr="00F6521F" w:rsidRDefault="003C6BDF" w:rsidP="003C6BDF">
            <w:pPr>
              <w:rPr>
                <w:rFonts w:ascii="Arial" w:hAnsi="Arial" w:cs="Arial"/>
                <w:sz w:val="22"/>
                <w:szCs w:val="22"/>
              </w:rPr>
            </w:pPr>
            <w:r>
              <w:rPr>
                <w:rFonts w:ascii="Arial" w:hAnsi="Arial" w:cs="Arial"/>
                <w:sz w:val="22"/>
                <w:szCs w:val="22"/>
              </w:rPr>
              <w:t>Potential n</w:t>
            </w:r>
            <w:r w:rsidR="008B3518">
              <w:rPr>
                <w:rFonts w:ascii="Arial" w:hAnsi="Arial" w:cs="Arial"/>
                <w:sz w:val="22"/>
                <w:szCs w:val="22"/>
              </w:rPr>
              <w:t>umber of</w:t>
            </w:r>
            <w:r>
              <w:rPr>
                <w:rFonts w:ascii="Arial" w:hAnsi="Arial" w:cs="Arial"/>
                <w:sz w:val="22"/>
                <w:szCs w:val="22"/>
              </w:rPr>
              <w:t xml:space="preserve"> properties</w:t>
            </w:r>
            <w:r w:rsidR="008B3518">
              <w:rPr>
                <w:rFonts w:ascii="Arial" w:hAnsi="Arial" w:cs="Arial"/>
                <w:sz w:val="22"/>
                <w:szCs w:val="22"/>
              </w:rPr>
              <w:t xml:space="preserve"> within conservation areas at risk of </w:t>
            </w:r>
            <w:r w:rsidR="00F56093">
              <w:rPr>
                <w:rFonts w:ascii="Arial" w:hAnsi="Arial" w:cs="Arial"/>
                <w:sz w:val="22"/>
                <w:szCs w:val="22"/>
              </w:rPr>
              <w:t xml:space="preserve">surface water </w:t>
            </w:r>
            <w:r w:rsidR="008B3518">
              <w:rPr>
                <w:rFonts w:ascii="Arial" w:hAnsi="Arial" w:cs="Arial"/>
                <w:sz w:val="22"/>
                <w:szCs w:val="22"/>
              </w:rPr>
              <w:t>flooding</w:t>
            </w:r>
            <w:r w:rsidR="001B68D7">
              <w:rPr>
                <w:rFonts w:ascii="Arial" w:hAnsi="Arial" w:cs="Arial"/>
                <w:sz w:val="22"/>
                <w:szCs w:val="22"/>
              </w:rPr>
              <w:t xml:space="preserve">. </w:t>
            </w:r>
            <w:r w:rsidR="001B68D7" w:rsidRPr="001B68D7">
              <w:rPr>
                <w:rFonts w:ascii="Arial" w:hAnsi="Arial" w:cs="Arial"/>
                <w:sz w:val="28"/>
                <w:szCs w:val="22"/>
                <w:vertAlign w:val="superscript"/>
              </w:rPr>
              <w:t>6</w:t>
            </w:r>
          </w:p>
        </w:tc>
        <w:tc>
          <w:tcPr>
            <w:tcW w:w="3119" w:type="dxa"/>
          </w:tcPr>
          <w:p w:rsidR="001843FD" w:rsidRDefault="001843FD" w:rsidP="00DC4D50">
            <w:pPr>
              <w:rPr>
                <w:rFonts w:ascii="Arial" w:hAnsi="Arial" w:cs="Arial"/>
                <w:sz w:val="22"/>
                <w:szCs w:val="22"/>
              </w:rPr>
            </w:pPr>
          </w:p>
          <w:p w:rsidR="008B3518" w:rsidRPr="00F6521F" w:rsidRDefault="003C6BDF" w:rsidP="00DC4D50">
            <w:pPr>
              <w:rPr>
                <w:rFonts w:ascii="Arial" w:hAnsi="Arial" w:cs="Arial"/>
                <w:sz w:val="22"/>
                <w:szCs w:val="22"/>
              </w:rPr>
            </w:pPr>
            <w:r>
              <w:rPr>
                <w:rFonts w:ascii="Arial" w:hAnsi="Arial" w:cs="Arial"/>
                <w:sz w:val="22"/>
                <w:szCs w:val="22"/>
              </w:rPr>
              <w:t>323</w:t>
            </w:r>
          </w:p>
        </w:tc>
        <w:tc>
          <w:tcPr>
            <w:tcW w:w="2941" w:type="dxa"/>
          </w:tcPr>
          <w:p w:rsidR="001843FD" w:rsidRDefault="001843FD" w:rsidP="00DC4D50">
            <w:pPr>
              <w:rPr>
                <w:rFonts w:ascii="Arial" w:hAnsi="Arial" w:cs="Arial"/>
                <w:sz w:val="22"/>
                <w:szCs w:val="22"/>
              </w:rPr>
            </w:pPr>
          </w:p>
          <w:p w:rsidR="008B3518" w:rsidRPr="00F6521F" w:rsidRDefault="00F56093" w:rsidP="00DC4D50">
            <w:pPr>
              <w:rPr>
                <w:rFonts w:ascii="Arial" w:hAnsi="Arial" w:cs="Arial"/>
                <w:sz w:val="22"/>
                <w:szCs w:val="22"/>
              </w:rPr>
            </w:pPr>
            <w:r>
              <w:rPr>
                <w:rFonts w:ascii="Arial" w:hAnsi="Arial" w:cs="Arial"/>
                <w:sz w:val="22"/>
                <w:szCs w:val="22"/>
              </w:rPr>
              <w:t>N/A</w:t>
            </w:r>
          </w:p>
        </w:tc>
      </w:tr>
      <w:tr w:rsidR="00DD78A5" w:rsidRPr="00F6521F" w:rsidTr="00DC4D50">
        <w:tc>
          <w:tcPr>
            <w:tcW w:w="3652" w:type="dxa"/>
          </w:tcPr>
          <w:p w:rsidR="00DD78A5" w:rsidRPr="00F6521F" w:rsidRDefault="00DD78A5" w:rsidP="00DC4D50">
            <w:pPr>
              <w:rPr>
                <w:rFonts w:ascii="Arial" w:hAnsi="Arial" w:cs="Arial"/>
                <w:sz w:val="22"/>
                <w:szCs w:val="22"/>
              </w:rPr>
            </w:pPr>
            <w:r w:rsidRPr="00F6521F">
              <w:rPr>
                <w:rFonts w:ascii="Arial" w:hAnsi="Arial" w:cs="Arial"/>
                <w:sz w:val="22"/>
                <w:szCs w:val="22"/>
              </w:rPr>
              <w:t>No of parks registered by English Heritage</w:t>
            </w:r>
          </w:p>
        </w:tc>
        <w:tc>
          <w:tcPr>
            <w:tcW w:w="3119" w:type="dxa"/>
          </w:tcPr>
          <w:p w:rsidR="001843FD" w:rsidRDefault="001843FD" w:rsidP="00DC4D50">
            <w:pPr>
              <w:rPr>
                <w:rFonts w:ascii="Arial" w:hAnsi="Arial" w:cs="Arial"/>
                <w:sz w:val="22"/>
                <w:szCs w:val="22"/>
              </w:rPr>
            </w:pPr>
          </w:p>
          <w:p w:rsidR="00DD78A5" w:rsidRPr="00F6521F" w:rsidRDefault="007309EA" w:rsidP="00DC4D50">
            <w:pPr>
              <w:rPr>
                <w:rFonts w:ascii="Arial" w:hAnsi="Arial" w:cs="Arial"/>
                <w:sz w:val="22"/>
                <w:szCs w:val="22"/>
              </w:rPr>
            </w:pPr>
            <w:r>
              <w:rPr>
                <w:rFonts w:ascii="Arial" w:hAnsi="Arial" w:cs="Arial"/>
                <w:sz w:val="22"/>
                <w:szCs w:val="22"/>
              </w:rPr>
              <w:t>1</w:t>
            </w:r>
          </w:p>
        </w:tc>
        <w:tc>
          <w:tcPr>
            <w:tcW w:w="2941" w:type="dxa"/>
          </w:tcPr>
          <w:p w:rsidR="001843FD" w:rsidRDefault="001843FD" w:rsidP="00DC4D50">
            <w:pPr>
              <w:rPr>
                <w:rFonts w:ascii="Arial" w:hAnsi="Arial" w:cs="Arial"/>
                <w:sz w:val="22"/>
                <w:szCs w:val="22"/>
              </w:rPr>
            </w:pPr>
          </w:p>
          <w:p w:rsidR="00DD78A5" w:rsidRPr="00F6521F" w:rsidRDefault="00F56093" w:rsidP="00DC4D50">
            <w:pPr>
              <w:rPr>
                <w:rFonts w:ascii="Arial" w:hAnsi="Arial" w:cs="Arial"/>
                <w:sz w:val="22"/>
                <w:szCs w:val="22"/>
              </w:rPr>
            </w:pPr>
            <w:r>
              <w:rPr>
                <w:rFonts w:ascii="Arial" w:hAnsi="Arial" w:cs="Arial"/>
                <w:sz w:val="22"/>
                <w:szCs w:val="22"/>
              </w:rPr>
              <w:t>N/A</w:t>
            </w:r>
          </w:p>
        </w:tc>
      </w:tr>
    </w:tbl>
    <w:p w:rsidR="0061128E" w:rsidRDefault="0061128E" w:rsidP="0061128E">
      <w:pPr>
        <w:pStyle w:val="ListParagraph"/>
        <w:rPr>
          <w:rFonts w:ascii="Arial" w:hAnsi="Arial" w:cs="Arial"/>
          <w:sz w:val="20"/>
          <w:szCs w:val="20"/>
        </w:rPr>
      </w:pPr>
    </w:p>
    <w:p w:rsidR="0061128E" w:rsidRDefault="0061128E" w:rsidP="0061128E">
      <w:pPr>
        <w:pStyle w:val="ListParagraph"/>
        <w:rPr>
          <w:rFonts w:ascii="Arial" w:hAnsi="Arial" w:cs="Arial"/>
          <w:sz w:val="20"/>
          <w:szCs w:val="20"/>
        </w:rPr>
      </w:pPr>
    </w:p>
    <w:p w:rsidR="00DD78A5" w:rsidRPr="0090629B" w:rsidRDefault="00DD78A5" w:rsidP="000F0B15">
      <w:pPr>
        <w:pStyle w:val="ListParagraph"/>
        <w:numPr>
          <w:ilvl w:val="0"/>
          <w:numId w:val="44"/>
        </w:numPr>
        <w:rPr>
          <w:rFonts w:ascii="Arial" w:hAnsi="Arial" w:cs="Arial"/>
          <w:sz w:val="20"/>
          <w:szCs w:val="20"/>
        </w:rPr>
      </w:pPr>
      <w:r w:rsidRPr="0090629B">
        <w:rPr>
          <w:rFonts w:ascii="Arial" w:hAnsi="Arial" w:cs="Arial"/>
          <w:sz w:val="20"/>
          <w:szCs w:val="20"/>
        </w:rPr>
        <w:t>Spo</w:t>
      </w:r>
      <w:r>
        <w:rPr>
          <w:rFonts w:ascii="Arial" w:hAnsi="Arial" w:cs="Arial"/>
          <w:sz w:val="20"/>
          <w:szCs w:val="20"/>
        </w:rPr>
        <w:t>rt England Active People Survey</w:t>
      </w:r>
      <w:r w:rsidRPr="0090629B">
        <w:rPr>
          <w:rFonts w:ascii="Arial" w:hAnsi="Arial" w:cs="Arial"/>
          <w:sz w:val="20"/>
          <w:szCs w:val="20"/>
        </w:rPr>
        <w:t xml:space="preserve"> (April 2011 - April 2012</w:t>
      </w:r>
      <w:r>
        <w:rPr>
          <w:rFonts w:ascii="Arial" w:hAnsi="Arial" w:cs="Arial"/>
          <w:sz w:val="20"/>
          <w:szCs w:val="20"/>
        </w:rPr>
        <w:t>)</w:t>
      </w:r>
    </w:p>
    <w:p w:rsidR="00DD78A5" w:rsidRPr="0090629B" w:rsidRDefault="00DD78A5" w:rsidP="000F0B15">
      <w:pPr>
        <w:pStyle w:val="ListParagraph"/>
        <w:numPr>
          <w:ilvl w:val="0"/>
          <w:numId w:val="44"/>
        </w:numPr>
        <w:rPr>
          <w:rFonts w:ascii="Arial" w:hAnsi="Arial" w:cs="Arial"/>
          <w:sz w:val="20"/>
          <w:szCs w:val="20"/>
        </w:rPr>
      </w:pPr>
      <w:r w:rsidRPr="0090629B">
        <w:rPr>
          <w:rFonts w:ascii="Arial" w:hAnsi="Arial" w:cs="Arial"/>
          <w:sz w:val="20"/>
          <w:szCs w:val="20"/>
        </w:rPr>
        <w:t>Data from the Greater Manchester Surface Water Management Plan Strategic Flood Map</w:t>
      </w:r>
    </w:p>
    <w:p w:rsidR="00DD78A5" w:rsidRPr="0090629B" w:rsidRDefault="00DD78A5" w:rsidP="000F0B15">
      <w:pPr>
        <w:pStyle w:val="ListParagraph"/>
        <w:numPr>
          <w:ilvl w:val="0"/>
          <w:numId w:val="44"/>
        </w:numPr>
        <w:rPr>
          <w:rFonts w:ascii="Arial" w:hAnsi="Arial" w:cs="Arial"/>
          <w:sz w:val="20"/>
          <w:szCs w:val="20"/>
        </w:rPr>
      </w:pPr>
      <w:r w:rsidRPr="0090629B">
        <w:rPr>
          <w:rFonts w:ascii="Arial" w:hAnsi="Arial" w:cs="Arial"/>
          <w:sz w:val="20"/>
          <w:szCs w:val="20"/>
        </w:rPr>
        <w:t>North West River Basin District</w:t>
      </w:r>
    </w:p>
    <w:p w:rsidR="00DD78A5" w:rsidRDefault="001E7AE3" w:rsidP="000F0B15">
      <w:pPr>
        <w:pStyle w:val="ListParagraph"/>
        <w:numPr>
          <w:ilvl w:val="0"/>
          <w:numId w:val="44"/>
        </w:numPr>
        <w:rPr>
          <w:rFonts w:ascii="Arial" w:hAnsi="Arial" w:cs="Arial"/>
          <w:sz w:val="20"/>
          <w:szCs w:val="20"/>
        </w:rPr>
      </w:pPr>
      <w:hyperlink r:id="rId43" w:history="1">
        <w:r w:rsidR="00DD78A5" w:rsidRPr="00100365">
          <w:rPr>
            <w:rStyle w:val="Hyperlink"/>
            <w:rFonts w:ascii="Arial" w:eastAsiaTheme="minorEastAsia" w:hAnsi="Arial" w:cs="Arial"/>
            <w:sz w:val="20"/>
            <w:szCs w:val="20"/>
          </w:rPr>
          <w:t>http://www.manchesterconfidential.co.uk/News/The-2011-Census-Greater-Manchester-Results</w:t>
        </w:r>
      </w:hyperlink>
    </w:p>
    <w:p w:rsidR="00DD78A5" w:rsidRDefault="00DD78A5" w:rsidP="000F0B15">
      <w:pPr>
        <w:pStyle w:val="ListParagraph"/>
        <w:numPr>
          <w:ilvl w:val="0"/>
          <w:numId w:val="44"/>
        </w:numPr>
        <w:rPr>
          <w:rFonts w:ascii="Arial" w:hAnsi="Arial" w:cs="Arial"/>
          <w:sz w:val="20"/>
          <w:szCs w:val="20"/>
        </w:rPr>
      </w:pPr>
      <w:r w:rsidRPr="0090629B">
        <w:rPr>
          <w:rFonts w:ascii="Arial" w:hAnsi="Arial" w:cs="Arial"/>
          <w:sz w:val="20"/>
          <w:szCs w:val="20"/>
        </w:rPr>
        <w:t xml:space="preserve">The Indices of Multiple Deprivation (IMD) 2010 are based on Super Output Areas (SOAs). (Source: Indices of Deprivation, </w:t>
      </w:r>
      <w:r>
        <w:rPr>
          <w:rFonts w:ascii="Arial" w:hAnsi="Arial" w:cs="Arial"/>
          <w:sz w:val="20"/>
          <w:szCs w:val="20"/>
        </w:rPr>
        <w:t>ONS/CL</w:t>
      </w:r>
      <w:r w:rsidRPr="0090629B">
        <w:rPr>
          <w:rFonts w:ascii="Arial" w:hAnsi="Arial" w:cs="Arial"/>
          <w:sz w:val="20"/>
          <w:szCs w:val="20"/>
        </w:rPr>
        <w:t>G, 2010)</w:t>
      </w:r>
      <w:r w:rsidR="00E069E9">
        <w:rPr>
          <w:rFonts w:ascii="Arial" w:hAnsi="Arial" w:cs="Arial"/>
          <w:sz w:val="20"/>
          <w:szCs w:val="20"/>
        </w:rPr>
        <w:t xml:space="preserve">. Flood Zone 3 contains the area having up to a1% flood risk in any year. </w:t>
      </w:r>
      <w:r w:rsidR="00E069E9" w:rsidRPr="00E069E9">
        <w:rPr>
          <w:rFonts w:ascii="Arial" w:hAnsi="Arial" w:cs="Arial"/>
          <w:sz w:val="20"/>
          <w:szCs w:val="20"/>
        </w:rPr>
        <w:t xml:space="preserve">Flood Zone </w:t>
      </w:r>
      <w:r w:rsidR="00E069E9">
        <w:rPr>
          <w:rFonts w:ascii="Arial" w:hAnsi="Arial" w:cs="Arial"/>
          <w:sz w:val="20"/>
          <w:szCs w:val="20"/>
        </w:rPr>
        <w:t>2</w:t>
      </w:r>
      <w:r w:rsidR="00E069E9" w:rsidRPr="00E069E9">
        <w:rPr>
          <w:rFonts w:ascii="Arial" w:hAnsi="Arial" w:cs="Arial"/>
          <w:sz w:val="20"/>
          <w:szCs w:val="20"/>
        </w:rPr>
        <w:t xml:space="preserve"> contains the area having up to a</w:t>
      </w:r>
      <w:r w:rsidR="00E069E9">
        <w:rPr>
          <w:rFonts w:ascii="Arial" w:hAnsi="Arial" w:cs="Arial"/>
          <w:sz w:val="20"/>
          <w:szCs w:val="20"/>
        </w:rPr>
        <w:t xml:space="preserve"> 0.</w:t>
      </w:r>
      <w:r w:rsidR="00E069E9" w:rsidRPr="00E069E9">
        <w:rPr>
          <w:rFonts w:ascii="Arial" w:hAnsi="Arial" w:cs="Arial"/>
          <w:sz w:val="20"/>
          <w:szCs w:val="20"/>
        </w:rPr>
        <w:t>1% flood risk in any year</w:t>
      </w:r>
    </w:p>
    <w:p w:rsidR="004C0556" w:rsidRPr="001B68D7" w:rsidRDefault="001B68D7" w:rsidP="000F0B15">
      <w:pPr>
        <w:pStyle w:val="ListParagraph"/>
        <w:numPr>
          <w:ilvl w:val="0"/>
          <w:numId w:val="44"/>
        </w:numPr>
        <w:rPr>
          <w:rFonts w:ascii="Arial" w:hAnsi="Arial" w:cs="Arial"/>
          <w:sz w:val="20"/>
          <w:szCs w:val="20"/>
        </w:rPr>
        <w:sectPr w:rsidR="004C0556" w:rsidRPr="001B68D7" w:rsidSect="005D6304">
          <w:pgSz w:w="11906" w:h="16838"/>
          <w:pgMar w:top="1440" w:right="1134" w:bottom="1440" w:left="1276" w:header="709" w:footer="709" w:gutter="0"/>
          <w:cols w:space="708"/>
          <w:docGrid w:linePitch="360"/>
        </w:sectPr>
      </w:pPr>
      <w:r>
        <w:rPr>
          <w:rFonts w:ascii="Arial" w:hAnsi="Arial" w:cs="Arial"/>
          <w:sz w:val="20"/>
          <w:szCs w:val="20"/>
        </w:rPr>
        <w:t>An initial estimate, a more accurate figure would require detailed on-site assessments of individual sites.</w:t>
      </w:r>
    </w:p>
    <w:p w:rsidR="00991F81" w:rsidRPr="00331067" w:rsidRDefault="00991F81" w:rsidP="00F9670E">
      <w:pPr>
        <w:keepNext/>
        <w:outlineLvl w:val="6"/>
        <w:rPr>
          <w:rFonts w:ascii="Arial" w:hAnsi="Arial" w:cs="Arial"/>
          <w:color w:val="3366FF"/>
        </w:rPr>
      </w:pPr>
      <w:r w:rsidRPr="00331067">
        <w:rPr>
          <w:rFonts w:ascii="Arial" w:hAnsi="Arial" w:cs="Arial"/>
          <w:b/>
          <w:color w:val="3366FF"/>
        </w:rPr>
        <w:lastRenderedPageBreak/>
        <w:t xml:space="preserve">Appendix </w:t>
      </w:r>
      <w:r w:rsidR="00BD496F" w:rsidRPr="00331067">
        <w:rPr>
          <w:rFonts w:ascii="Arial" w:hAnsi="Arial" w:cs="Arial"/>
          <w:b/>
          <w:color w:val="3366FF"/>
        </w:rPr>
        <w:t>C</w:t>
      </w:r>
      <w:r w:rsidRPr="00331067">
        <w:rPr>
          <w:rFonts w:ascii="Arial" w:hAnsi="Arial" w:cs="Arial"/>
          <w:b/>
          <w:color w:val="3366FF"/>
        </w:rPr>
        <w:t xml:space="preserve">: </w:t>
      </w:r>
      <w:r w:rsidR="00F9670E" w:rsidRPr="00331067">
        <w:rPr>
          <w:rFonts w:ascii="Arial" w:hAnsi="Arial" w:cs="Arial"/>
          <w:b/>
          <w:color w:val="3366FF"/>
        </w:rPr>
        <w:t>Review</w:t>
      </w:r>
      <w:r w:rsidR="000067B5" w:rsidRPr="00331067">
        <w:rPr>
          <w:rFonts w:ascii="Arial" w:hAnsi="Arial" w:cs="Arial"/>
          <w:b/>
          <w:color w:val="3366FF"/>
        </w:rPr>
        <w:t xml:space="preserve"> o</w:t>
      </w:r>
      <w:r w:rsidR="00331067" w:rsidRPr="00331067">
        <w:rPr>
          <w:rFonts w:ascii="Arial" w:hAnsi="Arial" w:cs="Arial"/>
          <w:b/>
          <w:color w:val="3366FF"/>
        </w:rPr>
        <w:t>f Plans a</w:t>
      </w:r>
      <w:r w:rsidR="00F9670E" w:rsidRPr="00331067">
        <w:rPr>
          <w:rFonts w:ascii="Arial" w:hAnsi="Arial" w:cs="Arial"/>
          <w:b/>
          <w:color w:val="3366FF"/>
        </w:rPr>
        <w:t>nd Programmes</w:t>
      </w:r>
      <w:r w:rsidR="00F9670E" w:rsidRPr="00331067">
        <w:rPr>
          <w:rFonts w:ascii="Arial" w:hAnsi="Arial" w:cs="Arial"/>
          <w:color w:val="3366FF"/>
        </w:rPr>
        <w:tab/>
      </w:r>
    </w:p>
    <w:p w:rsidR="00991F81" w:rsidRPr="00F9670E" w:rsidRDefault="00991F81" w:rsidP="00F9670E"/>
    <w:tbl>
      <w:tblPr>
        <w:tblStyle w:val="TableGrid"/>
        <w:tblW w:w="0" w:type="auto"/>
        <w:tblLook w:val="04A0" w:firstRow="1" w:lastRow="0" w:firstColumn="1" w:lastColumn="0" w:noHBand="0" w:noVBand="1"/>
      </w:tblPr>
      <w:tblGrid>
        <w:gridCol w:w="3227"/>
        <w:gridCol w:w="6946"/>
        <w:gridCol w:w="4001"/>
      </w:tblGrid>
      <w:tr w:rsidR="00991F81" w:rsidRPr="00470319" w:rsidTr="004238AB">
        <w:trPr>
          <w:tblHeader/>
        </w:trPr>
        <w:tc>
          <w:tcPr>
            <w:tcW w:w="3227" w:type="dxa"/>
            <w:shd w:val="clear" w:color="auto" w:fill="DBE5F1" w:themeFill="accent1" w:themeFillTint="33"/>
          </w:tcPr>
          <w:p w:rsidR="00991F81" w:rsidRPr="00470319" w:rsidRDefault="00991F81" w:rsidP="00535E37">
            <w:pPr>
              <w:pStyle w:val="Default"/>
              <w:rPr>
                <w:sz w:val="22"/>
                <w:szCs w:val="22"/>
              </w:rPr>
            </w:pPr>
          </w:p>
          <w:tbl>
            <w:tblPr>
              <w:tblW w:w="0" w:type="auto"/>
              <w:tblBorders>
                <w:top w:val="nil"/>
                <w:left w:val="nil"/>
                <w:bottom w:val="nil"/>
                <w:right w:val="nil"/>
              </w:tblBorders>
              <w:tblLook w:val="0000" w:firstRow="0" w:lastRow="0" w:firstColumn="0" w:lastColumn="0" w:noHBand="0" w:noVBand="0"/>
            </w:tblPr>
            <w:tblGrid>
              <w:gridCol w:w="2906"/>
            </w:tblGrid>
            <w:tr w:rsidR="00991F81" w:rsidRPr="00470319" w:rsidTr="00535E37">
              <w:trPr>
                <w:trHeight w:val="103"/>
              </w:trPr>
              <w:tc>
                <w:tcPr>
                  <w:tcW w:w="0" w:type="auto"/>
                </w:tcPr>
                <w:p w:rsidR="00991F81" w:rsidRPr="00470319" w:rsidRDefault="00991F81" w:rsidP="00535E37">
                  <w:pPr>
                    <w:pStyle w:val="Default"/>
                    <w:rPr>
                      <w:sz w:val="22"/>
                      <w:szCs w:val="22"/>
                    </w:rPr>
                  </w:pPr>
                  <w:r w:rsidRPr="00470319">
                    <w:rPr>
                      <w:sz w:val="22"/>
                      <w:szCs w:val="22"/>
                    </w:rPr>
                    <w:t xml:space="preserve"> </w:t>
                  </w:r>
                  <w:r w:rsidRPr="00470319">
                    <w:rPr>
                      <w:b/>
                      <w:bCs/>
                      <w:sz w:val="22"/>
                      <w:szCs w:val="22"/>
                    </w:rPr>
                    <w:t xml:space="preserve">Title of plan / programme </w:t>
                  </w:r>
                </w:p>
              </w:tc>
            </w:tr>
          </w:tbl>
          <w:p w:rsidR="00991F81" w:rsidRPr="00470319" w:rsidRDefault="00991F81" w:rsidP="00535E37">
            <w:pPr>
              <w:rPr>
                <w:rFonts w:ascii="Arial" w:hAnsi="Arial" w:cs="Arial"/>
                <w:sz w:val="22"/>
                <w:szCs w:val="22"/>
              </w:rPr>
            </w:pPr>
          </w:p>
        </w:tc>
        <w:tc>
          <w:tcPr>
            <w:tcW w:w="6946" w:type="dxa"/>
            <w:shd w:val="clear" w:color="auto" w:fill="DBE5F1" w:themeFill="accent1" w:themeFillTint="33"/>
          </w:tcPr>
          <w:p w:rsidR="00991F81" w:rsidRPr="00470319" w:rsidRDefault="00991F81" w:rsidP="00535E37">
            <w:pPr>
              <w:pStyle w:val="Default"/>
              <w:rPr>
                <w:sz w:val="22"/>
                <w:szCs w:val="22"/>
              </w:rPr>
            </w:pPr>
          </w:p>
          <w:tbl>
            <w:tblPr>
              <w:tblW w:w="0" w:type="auto"/>
              <w:tblBorders>
                <w:top w:val="nil"/>
                <w:left w:val="nil"/>
                <w:bottom w:val="nil"/>
                <w:right w:val="nil"/>
              </w:tblBorders>
              <w:tblLook w:val="0000" w:firstRow="0" w:lastRow="0" w:firstColumn="0" w:lastColumn="0" w:noHBand="0" w:noVBand="0"/>
            </w:tblPr>
            <w:tblGrid>
              <w:gridCol w:w="2332"/>
            </w:tblGrid>
            <w:tr w:rsidR="00991F81" w:rsidRPr="00470319" w:rsidTr="00535E37">
              <w:trPr>
                <w:trHeight w:val="103"/>
              </w:trPr>
              <w:tc>
                <w:tcPr>
                  <w:tcW w:w="0" w:type="auto"/>
                </w:tcPr>
                <w:p w:rsidR="00991F81" w:rsidRPr="00470319" w:rsidRDefault="00991F81" w:rsidP="00535E37">
                  <w:pPr>
                    <w:pStyle w:val="Default"/>
                    <w:rPr>
                      <w:sz w:val="22"/>
                      <w:szCs w:val="22"/>
                    </w:rPr>
                  </w:pPr>
                  <w:r w:rsidRPr="00470319">
                    <w:rPr>
                      <w:sz w:val="22"/>
                      <w:szCs w:val="22"/>
                    </w:rPr>
                    <w:t xml:space="preserve"> </w:t>
                  </w:r>
                  <w:r w:rsidRPr="00470319">
                    <w:rPr>
                      <w:b/>
                      <w:bCs/>
                      <w:sz w:val="22"/>
                      <w:szCs w:val="22"/>
                    </w:rPr>
                    <w:t xml:space="preserve">Relevant objectives </w:t>
                  </w:r>
                </w:p>
              </w:tc>
            </w:tr>
          </w:tbl>
          <w:p w:rsidR="00991F81" w:rsidRPr="00470319" w:rsidRDefault="00991F81" w:rsidP="00535E37">
            <w:pPr>
              <w:rPr>
                <w:rFonts w:ascii="Arial" w:hAnsi="Arial" w:cs="Arial"/>
                <w:sz w:val="22"/>
                <w:szCs w:val="22"/>
              </w:rPr>
            </w:pPr>
          </w:p>
        </w:tc>
        <w:tc>
          <w:tcPr>
            <w:tcW w:w="4001" w:type="dxa"/>
            <w:shd w:val="clear" w:color="auto" w:fill="DBE5F1" w:themeFill="accent1" w:themeFillTint="33"/>
          </w:tcPr>
          <w:p w:rsidR="00991F81" w:rsidRPr="00470319" w:rsidRDefault="00991F81" w:rsidP="00535E37">
            <w:pPr>
              <w:pStyle w:val="Default"/>
              <w:rPr>
                <w:sz w:val="22"/>
                <w:szCs w:val="22"/>
              </w:rPr>
            </w:pPr>
          </w:p>
          <w:tbl>
            <w:tblPr>
              <w:tblW w:w="0" w:type="auto"/>
              <w:tblBorders>
                <w:top w:val="nil"/>
                <w:left w:val="nil"/>
                <w:bottom w:val="nil"/>
                <w:right w:val="nil"/>
              </w:tblBorders>
              <w:tblLook w:val="0000" w:firstRow="0" w:lastRow="0" w:firstColumn="0" w:lastColumn="0" w:noHBand="0" w:noVBand="0"/>
            </w:tblPr>
            <w:tblGrid>
              <w:gridCol w:w="3248"/>
            </w:tblGrid>
            <w:tr w:rsidR="00991F81" w:rsidRPr="00470319" w:rsidTr="00535E37">
              <w:trPr>
                <w:trHeight w:val="229"/>
              </w:trPr>
              <w:tc>
                <w:tcPr>
                  <w:tcW w:w="0" w:type="auto"/>
                </w:tcPr>
                <w:p w:rsidR="00991F81" w:rsidRPr="00470319" w:rsidRDefault="00991F81" w:rsidP="00535E37">
                  <w:pPr>
                    <w:pStyle w:val="Default"/>
                    <w:rPr>
                      <w:sz w:val="22"/>
                      <w:szCs w:val="22"/>
                    </w:rPr>
                  </w:pPr>
                  <w:r w:rsidRPr="00470319">
                    <w:rPr>
                      <w:sz w:val="22"/>
                      <w:szCs w:val="22"/>
                    </w:rPr>
                    <w:t xml:space="preserve"> </w:t>
                  </w:r>
                  <w:r w:rsidRPr="00470319">
                    <w:rPr>
                      <w:b/>
                      <w:bCs/>
                      <w:sz w:val="22"/>
                      <w:szCs w:val="22"/>
                    </w:rPr>
                    <w:t xml:space="preserve">Implications for the Strategy </w:t>
                  </w:r>
                </w:p>
              </w:tc>
            </w:tr>
          </w:tbl>
          <w:p w:rsidR="00991F81" w:rsidRPr="00470319" w:rsidRDefault="00991F81" w:rsidP="00535E37">
            <w:pPr>
              <w:rPr>
                <w:rFonts w:ascii="Arial" w:hAnsi="Arial" w:cs="Arial"/>
                <w:sz w:val="22"/>
                <w:szCs w:val="22"/>
              </w:rPr>
            </w:pPr>
          </w:p>
        </w:tc>
      </w:tr>
      <w:tr w:rsidR="00991F81" w:rsidRPr="00470319" w:rsidTr="00535E37">
        <w:tc>
          <w:tcPr>
            <w:tcW w:w="3227" w:type="dxa"/>
            <w:shd w:val="clear" w:color="auto" w:fill="D9D9D9" w:themeFill="background1" w:themeFillShade="D9"/>
          </w:tcPr>
          <w:p w:rsidR="00991F81" w:rsidRPr="00470319" w:rsidRDefault="00991F81" w:rsidP="00535E37">
            <w:pPr>
              <w:pStyle w:val="Default"/>
              <w:rPr>
                <w:sz w:val="22"/>
                <w:szCs w:val="22"/>
              </w:rPr>
            </w:pPr>
          </w:p>
          <w:tbl>
            <w:tblPr>
              <w:tblW w:w="0" w:type="auto"/>
              <w:tblBorders>
                <w:top w:val="nil"/>
                <w:left w:val="nil"/>
                <w:bottom w:val="nil"/>
                <w:right w:val="nil"/>
              </w:tblBorders>
              <w:tblLook w:val="0000" w:firstRow="0" w:lastRow="0" w:firstColumn="0" w:lastColumn="0" w:noHBand="0" w:noVBand="0"/>
            </w:tblPr>
            <w:tblGrid>
              <w:gridCol w:w="3011"/>
            </w:tblGrid>
            <w:tr w:rsidR="00991F81" w:rsidRPr="00470319" w:rsidTr="00535E37">
              <w:trPr>
                <w:trHeight w:val="103"/>
              </w:trPr>
              <w:tc>
                <w:tcPr>
                  <w:tcW w:w="0" w:type="auto"/>
                </w:tcPr>
                <w:p w:rsidR="00991F81" w:rsidRPr="00470319" w:rsidRDefault="00991F81" w:rsidP="00535E37">
                  <w:pPr>
                    <w:pStyle w:val="Default"/>
                    <w:rPr>
                      <w:sz w:val="22"/>
                      <w:szCs w:val="22"/>
                    </w:rPr>
                  </w:pPr>
                  <w:r w:rsidRPr="00470319">
                    <w:rPr>
                      <w:b/>
                      <w:bCs/>
                      <w:sz w:val="22"/>
                      <w:szCs w:val="22"/>
                    </w:rPr>
                    <w:t xml:space="preserve">International/ European Framework </w:t>
                  </w:r>
                </w:p>
              </w:tc>
            </w:tr>
          </w:tbl>
          <w:p w:rsidR="00991F81" w:rsidRPr="00470319" w:rsidRDefault="00991F81" w:rsidP="00535E37">
            <w:pPr>
              <w:rPr>
                <w:rFonts w:ascii="Arial" w:hAnsi="Arial" w:cs="Arial"/>
                <w:sz w:val="22"/>
                <w:szCs w:val="22"/>
              </w:rPr>
            </w:pPr>
          </w:p>
        </w:tc>
        <w:tc>
          <w:tcPr>
            <w:tcW w:w="6946" w:type="dxa"/>
            <w:shd w:val="clear" w:color="auto" w:fill="D9D9D9" w:themeFill="background1" w:themeFillShade="D9"/>
          </w:tcPr>
          <w:p w:rsidR="00991F81" w:rsidRPr="00470319" w:rsidRDefault="00991F81" w:rsidP="00535E37">
            <w:pPr>
              <w:rPr>
                <w:rFonts w:ascii="Arial" w:hAnsi="Arial" w:cs="Arial"/>
                <w:sz w:val="22"/>
                <w:szCs w:val="22"/>
              </w:rPr>
            </w:pPr>
          </w:p>
        </w:tc>
        <w:tc>
          <w:tcPr>
            <w:tcW w:w="4001" w:type="dxa"/>
            <w:shd w:val="clear" w:color="auto" w:fill="D9D9D9" w:themeFill="background1" w:themeFillShade="D9"/>
          </w:tcPr>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6B3FD7" w:rsidRDefault="00991F81" w:rsidP="00535E37">
            <w:pPr>
              <w:pStyle w:val="Default"/>
              <w:rPr>
                <w:b/>
                <w:sz w:val="22"/>
                <w:szCs w:val="22"/>
              </w:rPr>
            </w:pPr>
            <w:r w:rsidRPr="006B3FD7">
              <w:rPr>
                <w:b/>
                <w:sz w:val="22"/>
                <w:szCs w:val="22"/>
              </w:rPr>
              <w:t>Johannesburg Declaration on Sustainable Development (2002)</w:t>
            </w:r>
          </w:p>
          <w:p w:rsidR="00991F81" w:rsidRPr="00470319" w:rsidRDefault="00991F81" w:rsidP="00535E37">
            <w:pPr>
              <w:rPr>
                <w:rFonts w:ascii="Arial" w:hAnsi="Arial" w:cs="Arial"/>
                <w:sz w:val="22"/>
                <w:szCs w:val="22"/>
              </w:rPr>
            </w:pPr>
          </w:p>
        </w:tc>
        <w:tc>
          <w:tcPr>
            <w:tcW w:w="6946" w:type="dxa"/>
          </w:tcPr>
          <w:p w:rsidR="00991F81" w:rsidRPr="006B3FD7" w:rsidRDefault="00991F81" w:rsidP="00535E37">
            <w:pPr>
              <w:pStyle w:val="Default"/>
              <w:rPr>
                <w:sz w:val="22"/>
                <w:szCs w:val="22"/>
              </w:rPr>
            </w:pPr>
            <w:r w:rsidRPr="006B3FD7">
              <w:rPr>
                <w:sz w:val="22"/>
                <w:szCs w:val="22"/>
              </w:rPr>
              <w:t xml:space="preserve">Actions include: </w:t>
            </w:r>
          </w:p>
          <w:p w:rsidR="00991F81" w:rsidRPr="00470319" w:rsidRDefault="00991F81" w:rsidP="00535E37">
            <w:pPr>
              <w:pStyle w:val="Default"/>
              <w:rPr>
                <w:sz w:val="22"/>
                <w:szCs w:val="22"/>
              </w:rPr>
            </w:pPr>
            <w:r w:rsidRPr="006B3FD7">
              <w:rPr>
                <w:sz w:val="22"/>
                <w:szCs w:val="22"/>
              </w:rPr>
              <w:t>Reverse trend in loss of natural resources, efficient use of resources and reduction in consumer consumption, increase global uptake of renewable energy, increase business innovation in green technology, and reduce loss of biodiversity.</w:t>
            </w:r>
          </w:p>
        </w:tc>
        <w:tc>
          <w:tcPr>
            <w:tcW w:w="4001" w:type="dxa"/>
          </w:tcPr>
          <w:p w:rsidR="00991F81" w:rsidRPr="00470319" w:rsidRDefault="00991F81" w:rsidP="00535E37">
            <w:pPr>
              <w:pStyle w:val="Default"/>
              <w:rPr>
                <w:sz w:val="22"/>
                <w:szCs w:val="22"/>
              </w:rPr>
            </w:pPr>
            <w:r w:rsidRPr="004D0373">
              <w:rPr>
                <w:sz w:val="22"/>
                <w:szCs w:val="22"/>
              </w:rPr>
              <w:t xml:space="preserve">Include objectives which cover the action points where relevant to the </w:t>
            </w:r>
            <w:r>
              <w:rPr>
                <w:sz w:val="22"/>
                <w:szCs w:val="22"/>
              </w:rPr>
              <w:t>Strategy</w:t>
            </w:r>
            <w:r w:rsidRPr="004D0373">
              <w:rPr>
                <w:sz w:val="22"/>
                <w:szCs w:val="22"/>
              </w:rPr>
              <w:t>.</w:t>
            </w:r>
          </w:p>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t>Guiding Principles for the Sustainable Spatial Development of the European Continent (ESDP) (2000)</w:t>
            </w: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Promote territorial cohesion through a more balanced social and economic development of regions and improved competitiveness; </w:t>
            </w:r>
          </w:p>
          <w:p w:rsidR="00991F81" w:rsidRPr="00470319" w:rsidRDefault="00991F81" w:rsidP="000F0B15">
            <w:pPr>
              <w:pStyle w:val="Default"/>
              <w:numPr>
                <w:ilvl w:val="0"/>
                <w:numId w:val="8"/>
              </w:numPr>
              <w:rPr>
                <w:sz w:val="22"/>
                <w:szCs w:val="22"/>
              </w:rPr>
            </w:pPr>
            <w:r w:rsidRPr="00470319">
              <w:rPr>
                <w:sz w:val="22"/>
                <w:szCs w:val="22"/>
              </w:rPr>
              <w:t xml:space="preserve">Encourage development generated by urban functions and improving the relationship between town and countryside; </w:t>
            </w:r>
          </w:p>
          <w:p w:rsidR="00991F81" w:rsidRPr="00470319" w:rsidRDefault="00991F81" w:rsidP="000F0B15">
            <w:pPr>
              <w:pStyle w:val="Default"/>
              <w:numPr>
                <w:ilvl w:val="0"/>
                <w:numId w:val="8"/>
              </w:numPr>
              <w:rPr>
                <w:sz w:val="22"/>
                <w:szCs w:val="22"/>
              </w:rPr>
            </w:pPr>
            <w:r w:rsidRPr="00470319">
              <w:rPr>
                <w:sz w:val="22"/>
                <w:szCs w:val="22"/>
              </w:rPr>
              <w:t xml:space="preserve">Promoting more balanced accessibility; </w:t>
            </w:r>
          </w:p>
          <w:p w:rsidR="00991F81" w:rsidRPr="00470319" w:rsidRDefault="00991F81" w:rsidP="000F0B15">
            <w:pPr>
              <w:pStyle w:val="Default"/>
              <w:numPr>
                <w:ilvl w:val="0"/>
                <w:numId w:val="8"/>
              </w:numPr>
              <w:rPr>
                <w:sz w:val="22"/>
                <w:szCs w:val="22"/>
              </w:rPr>
            </w:pPr>
            <w:r w:rsidRPr="00470319">
              <w:rPr>
                <w:sz w:val="22"/>
                <w:szCs w:val="22"/>
              </w:rPr>
              <w:t xml:space="preserve">Develop access to information and knowledge; </w:t>
            </w:r>
          </w:p>
          <w:p w:rsidR="00991F81" w:rsidRPr="00470319" w:rsidRDefault="00991F81" w:rsidP="000F0B15">
            <w:pPr>
              <w:pStyle w:val="Default"/>
              <w:numPr>
                <w:ilvl w:val="0"/>
                <w:numId w:val="8"/>
              </w:numPr>
              <w:rPr>
                <w:sz w:val="22"/>
                <w:szCs w:val="22"/>
              </w:rPr>
            </w:pPr>
            <w:r w:rsidRPr="00470319">
              <w:rPr>
                <w:sz w:val="22"/>
                <w:szCs w:val="22"/>
              </w:rPr>
              <w:t xml:space="preserve">Reduce environmental damage; </w:t>
            </w:r>
          </w:p>
          <w:p w:rsidR="00991F81" w:rsidRPr="00470319" w:rsidRDefault="00991F81" w:rsidP="000F0B15">
            <w:pPr>
              <w:pStyle w:val="Default"/>
              <w:numPr>
                <w:ilvl w:val="0"/>
                <w:numId w:val="8"/>
              </w:numPr>
              <w:rPr>
                <w:sz w:val="22"/>
                <w:szCs w:val="22"/>
              </w:rPr>
            </w:pPr>
            <w:r w:rsidRPr="00470319">
              <w:rPr>
                <w:sz w:val="22"/>
                <w:szCs w:val="22"/>
              </w:rPr>
              <w:t xml:space="preserve">Enhance and protect natural resources and the natural heritage; </w:t>
            </w:r>
          </w:p>
          <w:p w:rsidR="00991F81" w:rsidRPr="00470319" w:rsidRDefault="00991F81" w:rsidP="000F0B15">
            <w:pPr>
              <w:pStyle w:val="Default"/>
              <w:numPr>
                <w:ilvl w:val="0"/>
                <w:numId w:val="8"/>
              </w:numPr>
              <w:rPr>
                <w:sz w:val="22"/>
                <w:szCs w:val="22"/>
              </w:rPr>
            </w:pPr>
            <w:r w:rsidRPr="00470319">
              <w:rPr>
                <w:sz w:val="22"/>
                <w:szCs w:val="22"/>
              </w:rPr>
              <w:t xml:space="preserve">Enhance the cultural heritage as a factor for development; </w:t>
            </w:r>
          </w:p>
          <w:p w:rsidR="00991F81" w:rsidRPr="00470319" w:rsidRDefault="00991F81" w:rsidP="000F0B15">
            <w:pPr>
              <w:pStyle w:val="Default"/>
              <w:numPr>
                <w:ilvl w:val="0"/>
                <w:numId w:val="8"/>
              </w:numPr>
              <w:rPr>
                <w:sz w:val="22"/>
                <w:szCs w:val="22"/>
              </w:rPr>
            </w:pPr>
            <w:r w:rsidRPr="00470319">
              <w:rPr>
                <w:sz w:val="22"/>
                <w:szCs w:val="22"/>
              </w:rPr>
              <w:t xml:space="preserve">Develop energy resources while maintaining safety; </w:t>
            </w:r>
          </w:p>
          <w:p w:rsidR="00991F81" w:rsidRPr="00470319" w:rsidRDefault="00991F81" w:rsidP="000F0B15">
            <w:pPr>
              <w:pStyle w:val="Default"/>
              <w:numPr>
                <w:ilvl w:val="0"/>
                <w:numId w:val="8"/>
              </w:numPr>
              <w:rPr>
                <w:sz w:val="22"/>
                <w:szCs w:val="22"/>
              </w:rPr>
            </w:pPr>
            <w:r w:rsidRPr="00470319">
              <w:rPr>
                <w:sz w:val="22"/>
                <w:szCs w:val="22"/>
              </w:rPr>
              <w:t xml:space="preserve">Encourage high quality sustainable tourism; </w:t>
            </w:r>
          </w:p>
          <w:p w:rsidR="00991F81" w:rsidRPr="006B3FD7" w:rsidRDefault="00991F81" w:rsidP="000F0B15">
            <w:pPr>
              <w:pStyle w:val="ListParagraph"/>
              <w:numPr>
                <w:ilvl w:val="0"/>
                <w:numId w:val="8"/>
              </w:numPr>
              <w:rPr>
                <w:rFonts w:ascii="Arial" w:hAnsi="Arial" w:cs="Arial"/>
                <w:sz w:val="22"/>
                <w:szCs w:val="22"/>
              </w:rPr>
            </w:pPr>
            <w:r w:rsidRPr="006B3FD7">
              <w:rPr>
                <w:rFonts w:ascii="Arial" w:hAnsi="Arial" w:cs="Arial"/>
                <w:sz w:val="22"/>
                <w:szCs w:val="22"/>
              </w:rPr>
              <w:t>Limit the impacts of natural disaster.</w:t>
            </w:r>
          </w:p>
        </w:tc>
        <w:tc>
          <w:tcPr>
            <w:tcW w:w="4001" w:type="dxa"/>
          </w:tcPr>
          <w:p w:rsidR="00991F81" w:rsidRPr="00470319" w:rsidRDefault="00991F81" w:rsidP="00535E37">
            <w:pPr>
              <w:rPr>
                <w:rFonts w:ascii="Arial" w:hAnsi="Arial" w:cs="Arial"/>
                <w:sz w:val="22"/>
                <w:szCs w:val="22"/>
              </w:rPr>
            </w:pPr>
            <w:r w:rsidRPr="00470319">
              <w:rPr>
                <w:rFonts w:ascii="Arial" w:hAnsi="Arial" w:cs="Arial"/>
                <w:sz w:val="22"/>
                <w:szCs w:val="22"/>
              </w:rPr>
              <w:t xml:space="preserve">Include appropriate objectives to deal with the issues of economic and social cohesion within </w:t>
            </w:r>
            <w:r w:rsidR="00D81535">
              <w:rPr>
                <w:rFonts w:ascii="Arial" w:hAnsi="Arial" w:cs="Arial"/>
                <w:sz w:val="22"/>
                <w:szCs w:val="22"/>
              </w:rPr>
              <w:t>Tameside</w:t>
            </w:r>
            <w:r w:rsidRPr="00470319">
              <w:rPr>
                <w:rFonts w:ascii="Arial" w:hAnsi="Arial" w:cs="Arial"/>
                <w:sz w:val="22"/>
                <w:szCs w:val="22"/>
              </w:rPr>
              <w:t xml:space="preserve"> and the North West region, conservation and management of natural resources and cultural heritage and competitiveness. The national sustainable development framework and national planning policy has taken account of these principles and these in turn will inform the development of the Local Development Framework.</w:t>
            </w:r>
          </w:p>
        </w:tc>
      </w:tr>
      <w:tr w:rsidR="00991F81" w:rsidRPr="00470319" w:rsidTr="00535E37">
        <w:tc>
          <w:tcPr>
            <w:tcW w:w="3227" w:type="dxa"/>
          </w:tcPr>
          <w:p w:rsidR="00991F81" w:rsidRPr="006B3FD7" w:rsidRDefault="00991F81" w:rsidP="00535E37">
            <w:pPr>
              <w:pStyle w:val="Default"/>
              <w:rPr>
                <w:b/>
                <w:sz w:val="22"/>
                <w:szCs w:val="22"/>
              </w:rPr>
            </w:pPr>
            <w:r w:rsidRPr="006B3FD7">
              <w:rPr>
                <w:b/>
                <w:sz w:val="22"/>
                <w:szCs w:val="22"/>
              </w:rPr>
              <w:t>EU Framework Directives on:</w:t>
            </w:r>
          </w:p>
          <w:p w:rsidR="00991F81" w:rsidRPr="006B3FD7" w:rsidRDefault="00991F81" w:rsidP="00535E37">
            <w:pPr>
              <w:pStyle w:val="Default"/>
              <w:rPr>
                <w:b/>
                <w:sz w:val="22"/>
                <w:szCs w:val="22"/>
              </w:rPr>
            </w:pPr>
            <w:r w:rsidRPr="006B3FD7">
              <w:rPr>
                <w:b/>
                <w:sz w:val="22"/>
                <w:szCs w:val="22"/>
              </w:rPr>
              <w:t xml:space="preserve"> </w:t>
            </w:r>
          </w:p>
          <w:p w:rsidR="00991F81" w:rsidRPr="00BE5D6A" w:rsidRDefault="00991F81" w:rsidP="00BE5D6A">
            <w:pPr>
              <w:pStyle w:val="Default"/>
              <w:rPr>
                <w:b/>
                <w:sz w:val="22"/>
                <w:szCs w:val="22"/>
              </w:rPr>
            </w:pPr>
            <w:r w:rsidRPr="006B3FD7">
              <w:rPr>
                <w:b/>
                <w:sz w:val="22"/>
                <w:szCs w:val="22"/>
              </w:rPr>
              <w:t xml:space="preserve">Air Quality, Water, Nitrates, Water Quality, Drinking Water Quality, Pollution, Wild Birds, Conservation of Wild Habitats and of Wild Flora and Fauna, Waste, </w:t>
            </w:r>
            <w:r w:rsidRPr="006B3FD7">
              <w:rPr>
                <w:b/>
                <w:sz w:val="22"/>
                <w:szCs w:val="22"/>
              </w:rPr>
              <w:lastRenderedPageBreak/>
              <w:t xml:space="preserve">Landfill of Waste, </w:t>
            </w:r>
            <w:r>
              <w:rPr>
                <w:b/>
                <w:sz w:val="22"/>
                <w:szCs w:val="22"/>
              </w:rPr>
              <w:t xml:space="preserve">Urban wastewater treatment, </w:t>
            </w:r>
            <w:r w:rsidRPr="006B3FD7">
              <w:rPr>
                <w:b/>
                <w:sz w:val="22"/>
                <w:szCs w:val="22"/>
              </w:rPr>
              <w:t>Packaging, Packaging Waste, and Noise</w:t>
            </w:r>
            <w:r>
              <w:rPr>
                <w:b/>
                <w:sz w:val="22"/>
                <w:szCs w:val="22"/>
              </w:rPr>
              <w:t>, Habitats, Floods, Landfill, Groundwater, Mining Waste</w:t>
            </w:r>
          </w:p>
        </w:tc>
        <w:tc>
          <w:tcPr>
            <w:tcW w:w="6946" w:type="dxa"/>
          </w:tcPr>
          <w:p w:rsidR="00991F81" w:rsidRPr="006B3FD7" w:rsidRDefault="00991F81" w:rsidP="00535E37">
            <w:pPr>
              <w:pStyle w:val="Default"/>
              <w:rPr>
                <w:sz w:val="22"/>
                <w:szCs w:val="22"/>
              </w:rPr>
            </w:pPr>
            <w:r w:rsidRPr="006B3FD7">
              <w:rPr>
                <w:sz w:val="22"/>
                <w:szCs w:val="22"/>
              </w:rPr>
              <w:lastRenderedPageBreak/>
              <w:t xml:space="preserve">Relevant objectives include: </w:t>
            </w:r>
          </w:p>
          <w:p w:rsidR="00991F81" w:rsidRPr="006B3FD7" w:rsidRDefault="00991F81" w:rsidP="00535E37">
            <w:pPr>
              <w:pStyle w:val="Default"/>
              <w:rPr>
                <w:sz w:val="22"/>
                <w:szCs w:val="22"/>
              </w:rPr>
            </w:pPr>
          </w:p>
          <w:p w:rsidR="00991F81" w:rsidRPr="006B3FD7" w:rsidRDefault="00991F81" w:rsidP="00535E37">
            <w:pPr>
              <w:pStyle w:val="Default"/>
              <w:rPr>
                <w:sz w:val="22"/>
                <w:szCs w:val="22"/>
              </w:rPr>
            </w:pPr>
            <w:r w:rsidRPr="006B3FD7">
              <w:rPr>
                <w:sz w:val="22"/>
                <w:szCs w:val="22"/>
              </w:rPr>
              <w:t xml:space="preserve">Improvement of ambient air quality, improving water quality, protection of water resources, protection of aquatic ecosystems, reducing water pollution caused by nitrates, protection of important ecological sites and species, reduction of waste and effective waste management. </w:t>
            </w:r>
          </w:p>
          <w:p w:rsidR="00991F81" w:rsidRPr="00470319" w:rsidRDefault="00991F81" w:rsidP="00535E37">
            <w:pPr>
              <w:rPr>
                <w:rFonts w:ascii="Arial" w:hAnsi="Arial" w:cs="Arial"/>
                <w:sz w:val="22"/>
                <w:szCs w:val="22"/>
              </w:rPr>
            </w:pPr>
          </w:p>
        </w:tc>
        <w:tc>
          <w:tcPr>
            <w:tcW w:w="4001" w:type="dxa"/>
          </w:tcPr>
          <w:p w:rsidR="00991F81" w:rsidRDefault="00991F81" w:rsidP="00535E37">
            <w:pPr>
              <w:pStyle w:val="Default"/>
              <w:rPr>
                <w:sz w:val="22"/>
                <w:szCs w:val="22"/>
              </w:rPr>
            </w:pPr>
            <w:r w:rsidRPr="00470319">
              <w:rPr>
                <w:sz w:val="22"/>
                <w:szCs w:val="22"/>
              </w:rPr>
              <w:t xml:space="preserve">Ensure that the </w:t>
            </w:r>
            <w:r>
              <w:rPr>
                <w:sz w:val="22"/>
                <w:szCs w:val="22"/>
              </w:rPr>
              <w:t>Strategy</w:t>
            </w:r>
            <w:r w:rsidRPr="00470319">
              <w:rPr>
                <w:sz w:val="22"/>
                <w:szCs w:val="22"/>
              </w:rPr>
              <w:t xml:space="preserve"> objectives, policies and proposals give due consideration to water and air quality, waste, noise, habitats. </w:t>
            </w:r>
          </w:p>
          <w:p w:rsidR="00991F81" w:rsidRPr="00470319" w:rsidRDefault="00991F81" w:rsidP="00535E37">
            <w:pPr>
              <w:pStyle w:val="Default"/>
              <w:rPr>
                <w:sz w:val="22"/>
                <w:szCs w:val="22"/>
              </w:rPr>
            </w:pPr>
          </w:p>
          <w:p w:rsidR="00991F81" w:rsidRPr="00470319" w:rsidRDefault="00991F81" w:rsidP="00535E37">
            <w:pPr>
              <w:pStyle w:val="Default"/>
              <w:rPr>
                <w:sz w:val="22"/>
                <w:szCs w:val="22"/>
              </w:rPr>
            </w:pPr>
            <w:r w:rsidRPr="00470319">
              <w:rPr>
                <w:sz w:val="22"/>
                <w:szCs w:val="22"/>
              </w:rPr>
              <w:t xml:space="preserve">Ensure the </w:t>
            </w:r>
            <w:r>
              <w:rPr>
                <w:sz w:val="22"/>
                <w:szCs w:val="22"/>
              </w:rPr>
              <w:t>SEA</w:t>
            </w:r>
            <w:r w:rsidRPr="00470319">
              <w:rPr>
                <w:sz w:val="22"/>
                <w:szCs w:val="22"/>
              </w:rPr>
              <w:t xml:space="preserve"> supports the overall requirements of the Directives and contains relevant objectives.</w:t>
            </w:r>
          </w:p>
          <w:p w:rsidR="00991F81" w:rsidRPr="00470319" w:rsidRDefault="00991F81" w:rsidP="00535E37">
            <w:pPr>
              <w:pStyle w:val="Default"/>
              <w:rPr>
                <w:sz w:val="22"/>
                <w:szCs w:val="22"/>
              </w:rPr>
            </w:pPr>
          </w:p>
        </w:tc>
      </w:tr>
      <w:tr w:rsidR="00991F81" w:rsidRPr="00470319" w:rsidTr="00535E37">
        <w:tc>
          <w:tcPr>
            <w:tcW w:w="3227" w:type="dxa"/>
          </w:tcPr>
          <w:p w:rsidR="00BE5D6A" w:rsidRDefault="00BE5D6A" w:rsidP="00535E37">
            <w:pPr>
              <w:pStyle w:val="Default"/>
              <w:rPr>
                <w:b/>
                <w:bCs/>
                <w:sz w:val="22"/>
                <w:szCs w:val="22"/>
              </w:rPr>
            </w:pPr>
          </w:p>
          <w:p w:rsidR="00991F81" w:rsidRPr="00470319" w:rsidRDefault="00991F81" w:rsidP="00535E37">
            <w:pPr>
              <w:pStyle w:val="Default"/>
              <w:rPr>
                <w:sz w:val="22"/>
                <w:szCs w:val="22"/>
              </w:rPr>
            </w:pPr>
            <w:r w:rsidRPr="00470319">
              <w:rPr>
                <w:b/>
                <w:bCs/>
                <w:sz w:val="22"/>
                <w:szCs w:val="22"/>
              </w:rPr>
              <w:t xml:space="preserve">A Sustainable Europe for a Better World: A European Strategy for Sustainable Development (2001) </w:t>
            </w: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Strategy focuses on the need to: </w:t>
            </w:r>
          </w:p>
          <w:p w:rsidR="00991F81" w:rsidRPr="00470319" w:rsidRDefault="00991F81" w:rsidP="000F0B15">
            <w:pPr>
              <w:pStyle w:val="Default"/>
              <w:numPr>
                <w:ilvl w:val="0"/>
                <w:numId w:val="9"/>
              </w:numPr>
              <w:rPr>
                <w:sz w:val="22"/>
                <w:szCs w:val="22"/>
              </w:rPr>
            </w:pPr>
            <w:r w:rsidRPr="00470319">
              <w:rPr>
                <w:sz w:val="22"/>
                <w:szCs w:val="22"/>
              </w:rPr>
              <w:t xml:space="preserve">Limit climate change and increase the use of clean energy; </w:t>
            </w:r>
          </w:p>
          <w:p w:rsidR="00991F81" w:rsidRPr="00470319" w:rsidRDefault="00991F81" w:rsidP="000F0B15">
            <w:pPr>
              <w:pStyle w:val="Default"/>
              <w:numPr>
                <w:ilvl w:val="0"/>
                <w:numId w:val="9"/>
              </w:numPr>
              <w:rPr>
                <w:sz w:val="22"/>
                <w:szCs w:val="22"/>
              </w:rPr>
            </w:pPr>
            <w:r w:rsidRPr="00470319">
              <w:rPr>
                <w:sz w:val="22"/>
                <w:szCs w:val="22"/>
              </w:rPr>
              <w:t xml:space="preserve">Address threats to public health; </w:t>
            </w:r>
          </w:p>
          <w:p w:rsidR="00991F81" w:rsidRPr="00470319" w:rsidRDefault="00991F81" w:rsidP="000F0B15">
            <w:pPr>
              <w:pStyle w:val="Default"/>
              <w:numPr>
                <w:ilvl w:val="0"/>
                <w:numId w:val="9"/>
              </w:numPr>
              <w:rPr>
                <w:sz w:val="22"/>
                <w:szCs w:val="22"/>
              </w:rPr>
            </w:pPr>
            <w:r w:rsidRPr="00470319">
              <w:rPr>
                <w:sz w:val="22"/>
                <w:szCs w:val="22"/>
              </w:rPr>
              <w:t xml:space="preserve">Combat poverty and social exclusion; </w:t>
            </w:r>
          </w:p>
          <w:p w:rsidR="00991F81" w:rsidRPr="00470319" w:rsidRDefault="00991F81" w:rsidP="000F0B15">
            <w:pPr>
              <w:pStyle w:val="Default"/>
              <w:numPr>
                <w:ilvl w:val="0"/>
                <w:numId w:val="9"/>
              </w:numPr>
              <w:rPr>
                <w:sz w:val="22"/>
                <w:szCs w:val="22"/>
              </w:rPr>
            </w:pPr>
            <w:r w:rsidRPr="00470319">
              <w:rPr>
                <w:sz w:val="22"/>
                <w:szCs w:val="22"/>
              </w:rPr>
              <w:t xml:space="preserve">Raise employment rates amongst women and older people; </w:t>
            </w:r>
          </w:p>
          <w:p w:rsidR="00991F81" w:rsidRPr="00470319" w:rsidRDefault="00991F81" w:rsidP="000F0B15">
            <w:pPr>
              <w:pStyle w:val="Default"/>
              <w:numPr>
                <w:ilvl w:val="0"/>
                <w:numId w:val="9"/>
              </w:numPr>
              <w:rPr>
                <w:sz w:val="22"/>
                <w:szCs w:val="22"/>
              </w:rPr>
            </w:pPr>
            <w:r w:rsidRPr="00470319">
              <w:rPr>
                <w:sz w:val="22"/>
                <w:szCs w:val="22"/>
              </w:rPr>
              <w:t xml:space="preserve">Manage natural resources more responsibly (including biodiversity and waste generation); </w:t>
            </w:r>
          </w:p>
          <w:p w:rsidR="00991F81" w:rsidRPr="00BE5D6A" w:rsidRDefault="00991F81" w:rsidP="000F0B15">
            <w:pPr>
              <w:pStyle w:val="Default"/>
              <w:numPr>
                <w:ilvl w:val="0"/>
                <w:numId w:val="9"/>
              </w:numPr>
              <w:rPr>
                <w:sz w:val="22"/>
                <w:szCs w:val="22"/>
              </w:rPr>
            </w:pPr>
            <w:r w:rsidRPr="00470319">
              <w:rPr>
                <w:sz w:val="22"/>
                <w:szCs w:val="22"/>
              </w:rPr>
              <w:t xml:space="preserve">Improve the transport system and waste management. </w:t>
            </w:r>
          </w:p>
        </w:tc>
        <w:tc>
          <w:tcPr>
            <w:tcW w:w="4001" w:type="dxa"/>
          </w:tcPr>
          <w:p w:rsidR="003F00C5" w:rsidRDefault="00991F81" w:rsidP="00535E37">
            <w:pPr>
              <w:pStyle w:val="Default"/>
              <w:rPr>
                <w:sz w:val="22"/>
                <w:szCs w:val="22"/>
              </w:rPr>
            </w:pPr>
            <w:r w:rsidRPr="00470319">
              <w:rPr>
                <w:sz w:val="22"/>
                <w:szCs w:val="22"/>
              </w:rPr>
              <w:t xml:space="preserve">The priorities of this strategy have been absorbed into the national sustainable development framework. </w:t>
            </w:r>
          </w:p>
          <w:p w:rsidR="003F00C5" w:rsidRDefault="003F00C5" w:rsidP="00535E37">
            <w:pPr>
              <w:pStyle w:val="Default"/>
              <w:rPr>
                <w:sz w:val="22"/>
                <w:szCs w:val="22"/>
              </w:rPr>
            </w:pPr>
          </w:p>
          <w:p w:rsidR="00991F81" w:rsidRPr="00470319" w:rsidRDefault="00991F81" w:rsidP="004238AB">
            <w:pPr>
              <w:pStyle w:val="Default"/>
              <w:rPr>
                <w:sz w:val="22"/>
                <w:szCs w:val="22"/>
              </w:rPr>
            </w:pPr>
            <w:r w:rsidRPr="00470319">
              <w:rPr>
                <w:sz w:val="22"/>
                <w:szCs w:val="22"/>
              </w:rPr>
              <w:t xml:space="preserve">The </w:t>
            </w:r>
            <w:r>
              <w:rPr>
                <w:sz w:val="22"/>
                <w:szCs w:val="22"/>
              </w:rPr>
              <w:t>strategy</w:t>
            </w:r>
            <w:r w:rsidRPr="00470319">
              <w:rPr>
                <w:sz w:val="22"/>
                <w:szCs w:val="22"/>
              </w:rPr>
              <w:t xml:space="preserve"> will address those issues with spatial implications especially climate change, management of natural resources, transport and waste management. </w:t>
            </w:r>
          </w:p>
        </w:tc>
      </w:tr>
      <w:tr w:rsidR="00991F81" w:rsidRPr="00470319" w:rsidTr="00535E37">
        <w:tc>
          <w:tcPr>
            <w:tcW w:w="3227" w:type="dxa"/>
          </w:tcPr>
          <w:p w:rsidR="00BE5D6A" w:rsidRDefault="00BE5D6A" w:rsidP="00535E37">
            <w:pPr>
              <w:pStyle w:val="Default"/>
              <w:rPr>
                <w:b/>
                <w:bCs/>
                <w:sz w:val="22"/>
                <w:szCs w:val="22"/>
              </w:rPr>
            </w:pPr>
          </w:p>
          <w:p w:rsidR="00991F81" w:rsidRPr="00470319" w:rsidRDefault="00991F81" w:rsidP="00535E37">
            <w:pPr>
              <w:pStyle w:val="Default"/>
              <w:rPr>
                <w:sz w:val="22"/>
                <w:szCs w:val="22"/>
              </w:rPr>
            </w:pPr>
            <w:r w:rsidRPr="00470319">
              <w:rPr>
                <w:b/>
                <w:bCs/>
                <w:sz w:val="22"/>
                <w:szCs w:val="22"/>
              </w:rPr>
              <w:t xml:space="preserve">EU Sixth Environmental Action Programme (2002) Environment 2010: Our Future, Our Choice </w:t>
            </w: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This proposes five priority avenues of strategic action to help achieve environmental objectives: </w:t>
            </w:r>
          </w:p>
          <w:p w:rsidR="00991F81" w:rsidRPr="00470319" w:rsidRDefault="00991F81" w:rsidP="000F0B15">
            <w:pPr>
              <w:pStyle w:val="Default"/>
              <w:numPr>
                <w:ilvl w:val="0"/>
                <w:numId w:val="10"/>
              </w:numPr>
              <w:rPr>
                <w:sz w:val="22"/>
                <w:szCs w:val="22"/>
              </w:rPr>
            </w:pPr>
            <w:r w:rsidRPr="00470319">
              <w:rPr>
                <w:sz w:val="22"/>
                <w:szCs w:val="22"/>
              </w:rPr>
              <w:t xml:space="preserve">Improve the implementation of existing legislation; </w:t>
            </w:r>
          </w:p>
          <w:p w:rsidR="00991F81" w:rsidRPr="00470319" w:rsidRDefault="00991F81" w:rsidP="000F0B15">
            <w:pPr>
              <w:pStyle w:val="Default"/>
              <w:numPr>
                <w:ilvl w:val="0"/>
                <w:numId w:val="10"/>
              </w:numPr>
              <w:rPr>
                <w:sz w:val="22"/>
                <w:szCs w:val="22"/>
              </w:rPr>
            </w:pPr>
            <w:r w:rsidRPr="00470319">
              <w:rPr>
                <w:sz w:val="22"/>
                <w:szCs w:val="22"/>
              </w:rPr>
              <w:t xml:space="preserve">Integrating environmental concerns into other policies; </w:t>
            </w:r>
          </w:p>
          <w:p w:rsidR="00991F81" w:rsidRPr="006B3FD7" w:rsidRDefault="00991F81" w:rsidP="000F0B15">
            <w:pPr>
              <w:pStyle w:val="Default"/>
              <w:numPr>
                <w:ilvl w:val="0"/>
                <w:numId w:val="10"/>
              </w:numPr>
              <w:rPr>
                <w:sz w:val="22"/>
                <w:szCs w:val="22"/>
              </w:rPr>
            </w:pPr>
            <w:r w:rsidRPr="00470319">
              <w:rPr>
                <w:sz w:val="22"/>
                <w:szCs w:val="22"/>
              </w:rPr>
              <w:t xml:space="preserve">Encouraging the market to work for the environment; </w:t>
            </w:r>
          </w:p>
          <w:p w:rsidR="00991F81" w:rsidRPr="00470319" w:rsidRDefault="00991F81" w:rsidP="000F0B15">
            <w:pPr>
              <w:pStyle w:val="Default"/>
              <w:numPr>
                <w:ilvl w:val="0"/>
                <w:numId w:val="10"/>
              </w:numPr>
              <w:rPr>
                <w:sz w:val="22"/>
                <w:szCs w:val="22"/>
              </w:rPr>
            </w:pPr>
            <w:r w:rsidRPr="00470319">
              <w:rPr>
                <w:sz w:val="22"/>
                <w:szCs w:val="22"/>
              </w:rPr>
              <w:t xml:space="preserve">Empowering citizens and changing behaviour; </w:t>
            </w:r>
          </w:p>
          <w:p w:rsidR="00991F81" w:rsidRPr="00470319" w:rsidRDefault="00991F81" w:rsidP="000F0B15">
            <w:pPr>
              <w:pStyle w:val="Default"/>
              <w:numPr>
                <w:ilvl w:val="0"/>
                <w:numId w:val="10"/>
              </w:numPr>
              <w:rPr>
                <w:sz w:val="22"/>
                <w:szCs w:val="22"/>
              </w:rPr>
            </w:pPr>
            <w:r w:rsidRPr="00470319">
              <w:rPr>
                <w:sz w:val="22"/>
                <w:szCs w:val="22"/>
              </w:rPr>
              <w:t xml:space="preserve">Greening land use planning and management decisions; </w:t>
            </w:r>
          </w:p>
          <w:p w:rsidR="00991F81" w:rsidRPr="00470319" w:rsidRDefault="00991F81" w:rsidP="00535E37">
            <w:pPr>
              <w:pStyle w:val="Default"/>
              <w:rPr>
                <w:sz w:val="22"/>
                <w:szCs w:val="22"/>
              </w:rPr>
            </w:pPr>
          </w:p>
          <w:p w:rsidR="00991F81" w:rsidRPr="00470319" w:rsidRDefault="00991F81" w:rsidP="00535E37">
            <w:pPr>
              <w:pStyle w:val="Default"/>
              <w:rPr>
                <w:sz w:val="22"/>
                <w:szCs w:val="22"/>
              </w:rPr>
            </w:pPr>
            <w:r w:rsidRPr="00470319">
              <w:rPr>
                <w:sz w:val="22"/>
                <w:szCs w:val="22"/>
              </w:rPr>
              <w:t xml:space="preserve">The four priority areas for action are: </w:t>
            </w:r>
          </w:p>
          <w:p w:rsidR="00991F81" w:rsidRPr="00470319" w:rsidRDefault="00991F81" w:rsidP="00991F81">
            <w:pPr>
              <w:pStyle w:val="Default"/>
              <w:numPr>
                <w:ilvl w:val="0"/>
                <w:numId w:val="2"/>
              </w:numPr>
              <w:rPr>
                <w:sz w:val="22"/>
                <w:szCs w:val="22"/>
              </w:rPr>
            </w:pPr>
            <w:r w:rsidRPr="00470319">
              <w:rPr>
                <w:sz w:val="22"/>
                <w:szCs w:val="22"/>
              </w:rPr>
              <w:t xml:space="preserve">Tackling climate change; </w:t>
            </w:r>
          </w:p>
          <w:p w:rsidR="00991F81" w:rsidRPr="00470319" w:rsidRDefault="00991F81" w:rsidP="00991F81">
            <w:pPr>
              <w:pStyle w:val="Default"/>
              <w:numPr>
                <w:ilvl w:val="0"/>
                <w:numId w:val="2"/>
              </w:numPr>
              <w:rPr>
                <w:sz w:val="22"/>
                <w:szCs w:val="22"/>
              </w:rPr>
            </w:pPr>
            <w:r w:rsidRPr="00470319">
              <w:rPr>
                <w:sz w:val="22"/>
                <w:szCs w:val="22"/>
              </w:rPr>
              <w:t xml:space="preserve">Nature and biodiversity – protecting a unique resource; </w:t>
            </w:r>
          </w:p>
          <w:p w:rsidR="00991F81" w:rsidRPr="00470319" w:rsidRDefault="00991F81" w:rsidP="00991F81">
            <w:pPr>
              <w:pStyle w:val="Default"/>
              <w:numPr>
                <w:ilvl w:val="0"/>
                <w:numId w:val="2"/>
              </w:numPr>
              <w:rPr>
                <w:sz w:val="22"/>
                <w:szCs w:val="22"/>
              </w:rPr>
            </w:pPr>
            <w:r w:rsidRPr="00470319">
              <w:rPr>
                <w:sz w:val="22"/>
                <w:szCs w:val="22"/>
              </w:rPr>
              <w:t xml:space="preserve">Environment and health; </w:t>
            </w:r>
          </w:p>
          <w:p w:rsidR="00991F81" w:rsidRPr="00BE5D6A" w:rsidRDefault="00991F81" w:rsidP="00535E37">
            <w:pPr>
              <w:pStyle w:val="Default"/>
              <w:numPr>
                <w:ilvl w:val="0"/>
                <w:numId w:val="2"/>
              </w:numPr>
              <w:rPr>
                <w:sz w:val="22"/>
                <w:szCs w:val="22"/>
              </w:rPr>
            </w:pPr>
            <w:r w:rsidRPr="00470319">
              <w:rPr>
                <w:sz w:val="22"/>
                <w:szCs w:val="22"/>
              </w:rPr>
              <w:t xml:space="preserve">Sustainable use of natural resources and management of wastes. </w:t>
            </w:r>
          </w:p>
        </w:tc>
        <w:tc>
          <w:tcPr>
            <w:tcW w:w="4001" w:type="dxa"/>
          </w:tcPr>
          <w:p w:rsidR="00991F81" w:rsidRDefault="00991F81" w:rsidP="00535E37">
            <w:pPr>
              <w:pStyle w:val="Default"/>
              <w:rPr>
                <w:sz w:val="22"/>
                <w:szCs w:val="22"/>
              </w:rPr>
            </w:pPr>
            <w:r w:rsidRPr="00470319">
              <w:rPr>
                <w:sz w:val="22"/>
                <w:szCs w:val="22"/>
              </w:rPr>
              <w:t xml:space="preserve">The priorities of this strategy have been absorbed into the national sustainable development framework. The </w:t>
            </w:r>
            <w:r>
              <w:rPr>
                <w:sz w:val="22"/>
                <w:szCs w:val="22"/>
              </w:rPr>
              <w:t xml:space="preserve">strategy </w:t>
            </w:r>
            <w:r w:rsidRPr="00470319">
              <w:rPr>
                <w:sz w:val="22"/>
                <w:szCs w:val="22"/>
              </w:rPr>
              <w:t xml:space="preserve">will address those </w:t>
            </w:r>
            <w:r>
              <w:rPr>
                <w:sz w:val="22"/>
                <w:szCs w:val="22"/>
              </w:rPr>
              <w:t xml:space="preserve">issues with spatial implications especially climate change, management of natural resources, nature and biodiversity. </w:t>
            </w:r>
          </w:p>
          <w:p w:rsidR="00991F81" w:rsidRPr="00470319" w:rsidRDefault="00991F81" w:rsidP="00535E37">
            <w:pPr>
              <w:pStyle w:val="Default"/>
              <w:rPr>
                <w:sz w:val="22"/>
                <w:szCs w:val="22"/>
              </w:rPr>
            </w:pPr>
          </w:p>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t xml:space="preserve">European Biodiversity Strategy </w:t>
            </w: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This states that the scale of human impact on biodiversity has accelerated dramatically in recent decades and that, in spite of efforts by the Community and Member States to address the </w:t>
            </w:r>
            <w:r w:rsidRPr="00470319">
              <w:rPr>
                <w:sz w:val="22"/>
                <w:szCs w:val="22"/>
              </w:rPr>
              <w:lastRenderedPageBreak/>
              <w:t xml:space="preserve">problem of biodiversity reduction or loss, existing measures are insufficient to reverse present trends. </w:t>
            </w:r>
          </w:p>
          <w:p w:rsidR="00991F81" w:rsidRPr="00470319" w:rsidRDefault="00991F81" w:rsidP="00535E37">
            <w:pPr>
              <w:pStyle w:val="Default"/>
              <w:rPr>
                <w:sz w:val="22"/>
                <w:szCs w:val="22"/>
              </w:rPr>
            </w:pPr>
            <w:r w:rsidRPr="00470319">
              <w:rPr>
                <w:sz w:val="22"/>
                <w:szCs w:val="22"/>
              </w:rPr>
              <w:t xml:space="preserve">This is developed around four major themes: </w:t>
            </w:r>
          </w:p>
          <w:p w:rsidR="00991F81" w:rsidRPr="00470319" w:rsidRDefault="00991F81" w:rsidP="000F0B15">
            <w:pPr>
              <w:pStyle w:val="Default"/>
              <w:numPr>
                <w:ilvl w:val="0"/>
                <w:numId w:val="11"/>
              </w:numPr>
              <w:rPr>
                <w:sz w:val="22"/>
                <w:szCs w:val="22"/>
              </w:rPr>
            </w:pPr>
            <w:r w:rsidRPr="00470319">
              <w:rPr>
                <w:sz w:val="22"/>
                <w:szCs w:val="22"/>
              </w:rPr>
              <w:t xml:space="preserve">Conservation and sustainable use of biological diversity; </w:t>
            </w:r>
          </w:p>
          <w:p w:rsidR="00991F81" w:rsidRPr="00470319" w:rsidRDefault="00991F81" w:rsidP="000F0B15">
            <w:pPr>
              <w:pStyle w:val="Default"/>
              <w:numPr>
                <w:ilvl w:val="0"/>
                <w:numId w:val="11"/>
              </w:numPr>
              <w:rPr>
                <w:sz w:val="22"/>
                <w:szCs w:val="22"/>
              </w:rPr>
            </w:pPr>
            <w:r w:rsidRPr="00470319">
              <w:rPr>
                <w:sz w:val="22"/>
                <w:szCs w:val="22"/>
              </w:rPr>
              <w:t xml:space="preserve">Sharing of benefits arising out of the utilisation of genetic resources; </w:t>
            </w:r>
          </w:p>
          <w:p w:rsidR="00991F81" w:rsidRPr="00470319" w:rsidRDefault="00991F81" w:rsidP="000F0B15">
            <w:pPr>
              <w:pStyle w:val="Default"/>
              <w:numPr>
                <w:ilvl w:val="0"/>
                <w:numId w:val="11"/>
              </w:numPr>
              <w:rPr>
                <w:sz w:val="22"/>
                <w:szCs w:val="22"/>
              </w:rPr>
            </w:pPr>
            <w:r w:rsidRPr="00470319">
              <w:rPr>
                <w:sz w:val="22"/>
                <w:szCs w:val="22"/>
              </w:rPr>
              <w:t xml:space="preserve">Research, identification, monitoring and exchange of information; </w:t>
            </w:r>
          </w:p>
          <w:p w:rsidR="00991F81" w:rsidRPr="004238AB" w:rsidRDefault="00991F81" w:rsidP="000F0B15">
            <w:pPr>
              <w:pStyle w:val="Default"/>
              <w:numPr>
                <w:ilvl w:val="0"/>
                <w:numId w:val="11"/>
              </w:numPr>
              <w:rPr>
                <w:sz w:val="22"/>
                <w:szCs w:val="22"/>
              </w:rPr>
            </w:pPr>
            <w:r w:rsidRPr="00470319">
              <w:rPr>
                <w:sz w:val="22"/>
                <w:szCs w:val="22"/>
              </w:rPr>
              <w:t xml:space="preserve">Education, training and awareness. </w:t>
            </w:r>
          </w:p>
        </w:tc>
        <w:tc>
          <w:tcPr>
            <w:tcW w:w="4001" w:type="dxa"/>
          </w:tcPr>
          <w:p w:rsidR="00991F81" w:rsidRPr="00470319" w:rsidRDefault="00991F81" w:rsidP="00535E37">
            <w:pPr>
              <w:pStyle w:val="Default"/>
              <w:rPr>
                <w:sz w:val="22"/>
                <w:szCs w:val="22"/>
              </w:rPr>
            </w:pPr>
            <w:r w:rsidRPr="00470319">
              <w:rPr>
                <w:sz w:val="22"/>
                <w:szCs w:val="22"/>
              </w:rPr>
              <w:lastRenderedPageBreak/>
              <w:t xml:space="preserve">The </w:t>
            </w:r>
            <w:r>
              <w:rPr>
                <w:sz w:val="22"/>
                <w:szCs w:val="22"/>
              </w:rPr>
              <w:t>strategy</w:t>
            </w:r>
            <w:r w:rsidRPr="00470319">
              <w:rPr>
                <w:sz w:val="22"/>
                <w:szCs w:val="22"/>
              </w:rPr>
              <w:t xml:space="preserve"> will address those issues with spatial implications. </w:t>
            </w:r>
          </w:p>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3F00C5">
            <w:pPr>
              <w:pStyle w:val="Default"/>
              <w:rPr>
                <w:sz w:val="22"/>
                <w:szCs w:val="22"/>
              </w:rPr>
            </w:pPr>
            <w:r w:rsidRPr="00470319">
              <w:rPr>
                <w:b/>
                <w:bCs/>
                <w:sz w:val="22"/>
                <w:szCs w:val="22"/>
              </w:rPr>
              <w:lastRenderedPageBreak/>
              <w:t xml:space="preserve">European Directive on Strategic Environmental Assessment </w:t>
            </w:r>
          </w:p>
        </w:tc>
        <w:tc>
          <w:tcPr>
            <w:tcW w:w="6946" w:type="dxa"/>
          </w:tcPr>
          <w:p w:rsidR="00991F81" w:rsidRPr="00470319" w:rsidRDefault="00991F81" w:rsidP="003F00C5">
            <w:pPr>
              <w:pStyle w:val="Default"/>
              <w:rPr>
                <w:sz w:val="22"/>
                <w:szCs w:val="22"/>
              </w:rPr>
            </w:pPr>
            <w:r w:rsidRPr="00470319">
              <w:rPr>
                <w:sz w:val="22"/>
                <w:szCs w:val="22"/>
              </w:rPr>
              <w:t xml:space="preserve">Legislation from the European Commission regarding the assessment of plans and programmes. Translated through planning guidance and national legislation. </w:t>
            </w:r>
          </w:p>
        </w:tc>
        <w:tc>
          <w:tcPr>
            <w:tcW w:w="4001" w:type="dxa"/>
          </w:tcPr>
          <w:p w:rsidR="00991F81" w:rsidRPr="00470319" w:rsidRDefault="00991F81" w:rsidP="00535E37">
            <w:pPr>
              <w:pStyle w:val="Default"/>
              <w:rPr>
                <w:sz w:val="22"/>
                <w:szCs w:val="22"/>
              </w:rPr>
            </w:pPr>
            <w:r>
              <w:rPr>
                <w:sz w:val="22"/>
                <w:szCs w:val="22"/>
              </w:rPr>
              <w:t>SEA</w:t>
            </w:r>
            <w:r w:rsidRPr="00470319">
              <w:rPr>
                <w:sz w:val="22"/>
                <w:szCs w:val="22"/>
              </w:rPr>
              <w:t xml:space="preserve"> to address requirements of SEA Directive. </w:t>
            </w:r>
          </w:p>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t xml:space="preserve">A Sustainable Future in Our Hands: EU Sustainable Development Strategy (2006) </w:t>
            </w: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The strategy lists the following seven key challenges: </w:t>
            </w:r>
          </w:p>
          <w:p w:rsidR="00991F81" w:rsidRPr="00470319" w:rsidRDefault="00991F81" w:rsidP="000F0B15">
            <w:pPr>
              <w:pStyle w:val="Default"/>
              <w:numPr>
                <w:ilvl w:val="0"/>
                <w:numId w:val="12"/>
              </w:numPr>
              <w:rPr>
                <w:sz w:val="22"/>
                <w:szCs w:val="22"/>
              </w:rPr>
            </w:pPr>
            <w:r w:rsidRPr="00470319">
              <w:rPr>
                <w:sz w:val="22"/>
                <w:szCs w:val="22"/>
              </w:rPr>
              <w:t xml:space="preserve">Climate change and clean energy </w:t>
            </w:r>
          </w:p>
          <w:p w:rsidR="00991F81" w:rsidRPr="00470319" w:rsidRDefault="00991F81" w:rsidP="000F0B15">
            <w:pPr>
              <w:pStyle w:val="Default"/>
              <w:numPr>
                <w:ilvl w:val="0"/>
                <w:numId w:val="12"/>
              </w:numPr>
              <w:rPr>
                <w:sz w:val="22"/>
                <w:szCs w:val="22"/>
              </w:rPr>
            </w:pPr>
            <w:r w:rsidRPr="00470319">
              <w:rPr>
                <w:sz w:val="22"/>
                <w:szCs w:val="22"/>
              </w:rPr>
              <w:t xml:space="preserve">Sustainable transport </w:t>
            </w:r>
          </w:p>
          <w:p w:rsidR="00991F81" w:rsidRPr="00470319" w:rsidRDefault="00991F81" w:rsidP="000F0B15">
            <w:pPr>
              <w:pStyle w:val="Default"/>
              <w:numPr>
                <w:ilvl w:val="0"/>
                <w:numId w:val="12"/>
              </w:numPr>
              <w:rPr>
                <w:sz w:val="22"/>
                <w:szCs w:val="22"/>
              </w:rPr>
            </w:pPr>
            <w:r w:rsidRPr="00470319">
              <w:rPr>
                <w:sz w:val="22"/>
                <w:szCs w:val="22"/>
              </w:rPr>
              <w:t xml:space="preserve">Sustainable consumption and production </w:t>
            </w:r>
          </w:p>
          <w:p w:rsidR="00991F81" w:rsidRPr="00470319" w:rsidRDefault="00991F81" w:rsidP="000F0B15">
            <w:pPr>
              <w:pStyle w:val="Default"/>
              <w:numPr>
                <w:ilvl w:val="0"/>
                <w:numId w:val="12"/>
              </w:numPr>
              <w:rPr>
                <w:sz w:val="22"/>
                <w:szCs w:val="22"/>
              </w:rPr>
            </w:pPr>
            <w:r w:rsidRPr="00470319">
              <w:rPr>
                <w:sz w:val="22"/>
                <w:szCs w:val="22"/>
              </w:rPr>
              <w:t xml:space="preserve">Conservation and management of natural resources </w:t>
            </w:r>
          </w:p>
          <w:p w:rsidR="00991F81" w:rsidRPr="00470319" w:rsidRDefault="00991F81" w:rsidP="000F0B15">
            <w:pPr>
              <w:pStyle w:val="Default"/>
              <w:numPr>
                <w:ilvl w:val="0"/>
                <w:numId w:val="12"/>
              </w:numPr>
              <w:rPr>
                <w:sz w:val="22"/>
                <w:szCs w:val="22"/>
              </w:rPr>
            </w:pPr>
            <w:r w:rsidRPr="00470319">
              <w:rPr>
                <w:sz w:val="22"/>
                <w:szCs w:val="22"/>
              </w:rPr>
              <w:t xml:space="preserve">Public health </w:t>
            </w:r>
          </w:p>
          <w:p w:rsidR="00991F81" w:rsidRPr="00470319" w:rsidRDefault="00991F81" w:rsidP="000F0B15">
            <w:pPr>
              <w:pStyle w:val="Default"/>
              <w:numPr>
                <w:ilvl w:val="0"/>
                <w:numId w:val="12"/>
              </w:numPr>
              <w:rPr>
                <w:sz w:val="22"/>
                <w:szCs w:val="22"/>
              </w:rPr>
            </w:pPr>
            <w:r w:rsidRPr="00470319">
              <w:rPr>
                <w:sz w:val="22"/>
                <w:szCs w:val="22"/>
              </w:rPr>
              <w:t xml:space="preserve">Social inclusion, demography and migration </w:t>
            </w:r>
          </w:p>
          <w:p w:rsidR="00991F81" w:rsidRPr="00470319" w:rsidRDefault="00991F81" w:rsidP="000F0B15">
            <w:pPr>
              <w:pStyle w:val="Default"/>
              <w:numPr>
                <w:ilvl w:val="0"/>
                <w:numId w:val="12"/>
              </w:numPr>
              <w:rPr>
                <w:sz w:val="22"/>
                <w:szCs w:val="22"/>
              </w:rPr>
            </w:pPr>
            <w:r w:rsidRPr="00470319">
              <w:rPr>
                <w:sz w:val="22"/>
                <w:szCs w:val="22"/>
              </w:rPr>
              <w:t xml:space="preserve">Global poverty </w:t>
            </w:r>
          </w:p>
        </w:tc>
        <w:tc>
          <w:tcPr>
            <w:tcW w:w="4001" w:type="dxa"/>
          </w:tcPr>
          <w:p w:rsidR="00991F81" w:rsidRPr="00470319" w:rsidRDefault="00991F81" w:rsidP="00535E37">
            <w:pPr>
              <w:pStyle w:val="Default"/>
              <w:rPr>
                <w:sz w:val="22"/>
                <w:szCs w:val="22"/>
              </w:rPr>
            </w:pPr>
            <w:r w:rsidRPr="00470319">
              <w:rPr>
                <w:sz w:val="22"/>
                <w:szCs w:val="22"/>
              </w:rPr>
              <w:t>This document guide</w:t>
            </w:r>
            <w:r w:rsidR="002E2AC4">
              <w:rPr>
                <w:sz w:val="22"/>
                <w:szCs w:val="22"/>
              </w:rPr>
              <w:t>s</w:t>
            </w:r>
            <w:r w:rsidRPr="00470319">
              <w:rPr>
                <w:sz w:val="22"/>
                <w:szCs w:val="22"/>
              </w:rPr>
              <w:t xml:space="preserve"> the sustainable development principles in the </w:t>
            </w:r>
            <w:r>
              <w:rPr>
                <w:sz w:val="22"/>
                <w:szCs w:val="22"/>
              </w:rPr>
              <w:t>strategy.</w:t>
            </w:r>
          </w:p>
          <w:p w:rsidR="00991F81" w:rsidRPr="00470319" w:rsidRDefault="00991F81" w:rsidP="00535E37">
            <w:pPr>
              <w:rPr>
                <w:rFonts w:ascii="Arial" w:hAnsi="Arial" w:cs="Arial"/>
                <w:sz w:val="22"/>
                <w:szCs w:val="22"/>
              </w:rPr>
            </w:pPr>
          </w:p>
        </w:tc>
      </w:tr>
      <w:tr w:rsidR="00DC4D50" w:rsidRPr="00470319" w:rsidTr="00535E37">
        <w:tc>
          <w:tcPr>
            <w:tcW w:w="3227" w:type="dxa"/>
          </w:tcPr>
          <w:p w:rsidR="00DC4D50" w:rsidRPr="00470319" w:rsidRDefault="00DC4D50" w:rsidP="00535E37">
            <w:pPr>
              <w:pStyle w:val="Default"/>
              <w:rPr>
                <w:b/>
                <w:bCs/>
                <w:sz w:val="22"/>
                <w:szCs w:val="22"/>
              </w:rPr>
            </w:pPr>
            <w:r w:rsidRPr="00DC4D50">
              <w:rPr>
                <w:b/>
                <w:bCs/>
                <w:sz w:val="22"/>
                <w:szCs w:val="22"/>
              </w:rPr>
              <w:t>UNESCO World Heritage Convention 1972</w:t>
            </w:r>
          </w:p>
        </w:tc>
        <w:tc>
          <w:tcPr>
            <w:tcW w:w="6946" w:type="dxa"/>
          </w:tcPr>
          <w:p w:rsidR="00DC4D50" w:rsidRPr="00470319" w:rsidRDefault="00910249" w:rsidP="00535E37">
            <w:pPr>
              <w:pStyle w:val="Default"/>
              <w:rPr>
                <w:sz w:val="22"/>
                <w:szCs w:val="22"/>
              </w:rPr>
            </w:pPr>
            <w:proofErr w:type="gramStart"/>
            <w:r w:rsidRPr="00910249">
              <w:rPr>
                <w:sz w:val="22"/>
                <w:szCs w:val="22"/>
              </w:rPr>
              <w:t>a</w:t>
            </w:r>
            <w:proofErr w:type="gramEnd"/>
            <w:r w:rsidRPr="00910249">
              <w:rPr>
                <w:sz w:val="22"/>
                <w:szCs w:val="22"/>
              </w:rPr>
              <w:t xml:space="preserve"> convention establishing an effective system of collective protection of the cultural and natural heritage</w:t>
            </w:r>
            <w:r>
              <w:rPr>
                <w:sz w:val="22"/>
                <w:szCs w:val="22"/>
              </w:rPr>
              <w:t>.</w:t>
            </w:r>
          </w:p>
        </w:tc>
        <w:tc>
          <w:tcPr>
            <w:tcW w:w="4001" w:type="dxa"/>
          </w:tcPr>
          <w:p w:rsidR="00DC4D50" w:rsidRPr="00470319" w:rsidRDefault="003F00C5" w:rsidP="002E2AC4">
            <w:pPr>
              <w:pStyle w:val="Default"/>
              <w:rPr>
                <w:sz w:val="22"/>
                <w:szCs w:val="22"/>
              </w:rPr>
            </w:pPr>
            <w:r>
              <w:rPr>
                <w:sz w:val="22"/>
                <w:szCs w:val="22"/>
              </w:rPr>
              <w:t xml:space="preserve">The strategy </w:t>
            </w:r>
            <w:r w:rsidR="002E2AC4">
              <w:rPr>
                <w:sz w:val="22"/>
                <w:szCs w:val="22"/>
              </w:rPr>
              <w:t xml:space="preserve">will </w:t>
            </w:r>
            <w:r>
              <w:rPr>
                <w:sz w:val="22"/>
                <w:szCs w:val="22"/>
              </w:rPr>
              <w:t>consider any implications for heritage sites</w:t>
            </w:r>
          </w:p>
        </w:tc>
      </w:tr>
      <w:tr w:rsidR="00DC4D50" w:rsidRPr="00470319" w:rsidTr="00535E37">
        <w:tc>
          <w:tcPr>
            <w:tcW w:w="3227" w:type="dxa"/>
          </w:tcPr>
          <w:p w:rsidR="00DC4D50" w:rsidRPr="00DC4D50" w:rsidRDefault="00DC4D50" w:rsidP="00535E37">
            <w:pPr>
              <w:pStyle w:val="Default"/>
              <w:rPr>
                <w:b/>
                <w:bCs/>
                <w:sz w:val="22"/>
                <w:szCs w:val="22"/>
              </w:rPr>
            </w:pPr>
            <w:r w:rsidRPr="00DC4D50">
              <w:rPr>
                <w:b/>
                <w:bCs/>
                <w:sz w:val="22"/>
                <w:szCs w:val="22"/>
              </w:rPr>
              <w:t>European Landscape Convention (Florence Convention)</w:t>
            </w:r>
          </w:p>
        </w:tc>
        <w:tc>
          <w:tcPr>
            <w:tcW w:w="6946" w:type="dxa"/>
          </w:tcPr>
          <w:p w:rsidR="00DC4D50" w:rsidRPr="00470319" w:rsidRDefault="00910249" w:rsidP="00B47B9C">
            <w:pPr>
              <w:pStyle w:val="Default"/>
              <w:rPr>
                <w:sz w:val="22"/>
                <w:szCs w:val="22"/>
              </w:rPr>
            </w:pPr>
            <w:r>
              <w:rPr>
                <w:sz w:val="22"/>
                <w:szCs w:val="22"/>
              </w:rPr>
              <w:t xml:space="preserve">Convention on the </w:t>
            </w:r>
            <w:r w:rsidRPr="00910249">
              <w:rPr>
                <w:sz w:val="22"/>
                <w:szCs w:val="22"/>
              </w:rPr>
              <w:t>preservation of landscape</w:t>
            </w:r>
            <w:r>
              <w:rPr>
                <w:sz w:val="22"/>
                <w:szCs w:val="22"/>
              </w:rPr>
              <w:t xml:space="preserve"> quality, laying down the gene</w:t>
            </w:r>
            <w:r w:rsidRPr="00910249">
              <w:rPr>
                <w:sz w:val="22"/>
                <w:szCs w:val="22"/>
              </w:rPr>
              <w:t xml:space="preserve">ral </w:t>
            </w:r>
            <w:r>
              <w:rPr>
                <w:sz w:val="22"/>
                <w:szCs w:val="22"/>
              </w:rPr>
              <w:t>f</w:t>
            </w:r>
            <w:r w:rsidRPr="00910249">
              <w:rPr>
                <w:sz w:val="22"/>
                <w:szCs w:val="22"/>
              </w:rPr>
              <w:t>ramework for protecting</w:t>
            </w:r>
            <w:r>
              <w:rPr>
                <w:sz w:val="22"/>
                <w:szCs w:val="22"/>
              </w:rPr>
              <w:t xml:space="preserve"> </w:t>
            </w:r>
            <w:r w:rsidRPr="00910249">
              <w:rPr>
                <w:sz w:val="22"/>
                <w:szCs w:val="22"/>
              </w:rPr>
              <w:t>landscape quality</w:t>
            </w:r>
            <w:r>
              <w:rPr>
                <w:sz w:val="22"/>
                <w:szCs w:val="22"/>
              </w:rPr>
              <w:t>.</w:t>
            </w:r>
          </w:p>
        </w:tc>
        <w:tc>
          <w:tcPr>
            <w:tcW w:w="4001" w:type="dxa"/>
          </w:tcPr>
          <w:p w:rsidR="00DC4D50" w:rsidRPr="00470319" w:rsidRDefault="00466AA2" w:rsidP="002E2AC4">
            <w:pPr>
              <w:pStyle w:val="Default"/>
              <w:rPr>
                <w:sz w:val="22"/>
                <w:szCs w:val="22"/>
              </w:rPr>
            </w:pPr>
            <w:r w:rsidRPr="00466AA2">
              <w:rPr>
                <w:sz w:val="22"/>
                <w:szCs w:val="22"/>
              </w:rPr>
              <w:t xml:space="preserve">The strategy </w:t>
            </w:r>
            <w:r w:rsidR="002E2AC4">
              <w:rPr>
                <w:sz w:val="22"/>
                <w:szCs w:val="22"/>
              </w:rPr>
              <w:t xml:space="preserve">will </w:t>
            </w:r>
            <w:r>
              <w:rPr>
                <w:sz w:val="22"/>
                <w:szCs w:val="22"/>
              </w:rPr>
              <w:t>consider any implications on existing landscapes.</w:t>
            </w:r>
          </w:p>
        </w:tc>
      </w:tr>
      <w:tr w:rsidR="00DC4D50" w:rsidRPr="00470319" w:rsidTr="00535E37">
        <w:tc>
          <w:tcPr>
            <w:tcW w:w="3227" w:type="dxa"/>
          </w:tcPr>
          <w:p w:rsidR="00DC4D50" w:rsidRPr="00DC4D50" w:rsidRDefault="00DC4D50" w:rsidP="00DC4D50">
            <w:pPr>
              <w:pStyle w:val="Default"/>
              <w:rPr>
                <w:b/>
                <w:bCs/>
                <w:sz w:val="22"/>
                <w:szCs w:val="22"/>
              </w:rPr>
            </w:pPr>
            <w:r w:rsidRPr="00DC4D50">
              <w:rPr>
                <w:b/>
                <w:bCs/>
                <w:sz w:val="22"/>
                <w:szCs w:val="22"/>
              </w:rPr>
              <w:t>The Convention for the Protection of the Architectural</w:t>
            </w:r>
          </w:p>
          <w:p w:rsidR="00DC4D50" w:rsidRPr="00DC4D50" w:rsidRDefault="00DC4D50" w:rsidP="00DC4D50">
            <w:pPr>
              <w:pStyle w:val="Default"/>
              <w:rPr>
                <w:b/>
                <w:bCs/>
                <w:sz w:val="22"/>
                <w:szCs w:val="22"/>
              </w:rPr>
            </w:pPr>
            <w:r w:rsidRPr="00DC4D50">
              <w:rPr>
                <w:b/>
                <w:bCs/>
                <w:sz w:val="22"/>
                <w:szCs w:val="22"/>
              </w:rPr>
              <w:t>Heritage of Europe (Granada Convention)</w:t>
            </w:r>
          </w:p>
        </w:tc>
        <w:tc>
          <w:tcPr>
            <w:tcW w:w="6946" w:type="dxa"/>
          </w:tcPr>
          <w:p w:rsidR="00DC4D50" w:rsidRPr="00470319" w:rsidRDefault="00466AA2" w:rsidP="00466AA2">
            <w:pPr>
              <w:pStyle w:val="Default"/>
              <w:rPr>
                <w:sz w:val="22"/>
                <w:szCs w:val="22"/>
              </w:rPr>
            </w:pPr>
            <w:r w:rsidRPr="00466AA2">
              <w:rPr>
                <w:sz w:val="22"/>
                <w:szCs w:val="22"/>
              </w:rPr>
              <w:t>Convention on the preservation of</w:t>
            </w:r>
            <w:r>
              <w:t xml:space="preserve"> </w:t>
            </w:r>
            <w:r w:rsidRPr="00466AA2">
              <w:rPr>
                <w:sz w:val="22"/>
                <w:szCs w:val="22"/>
              </w:rPr>
              <w:t>Architectural</w:t>
            </w:r>
            <w:r>
              <w:rPr>
                <w:sz w:val="22"/>
                <w:szCs w:val="22"/>
              </w:rPr>
              <w:t xml:space="preserve"> </w:t>
            </w:r>
            <w:r w:rsidRPr="00466AA2">
              <w:rPr>
                <w:sz w:val="22"/>
                <w:szCs w:val="22"/>
              </w:rPr>
              <w:t>Heritage</w:t>
            </w:r>
            <w:r>
              <w:rPr>
                <w:sz w:val="22"/>
                <w:szCs w:val="22"/>
              </w:rPr>
              <w:t>.</w:t>
            </w:r>
          </w:p>
        </w:tc>
        <w:tc>
          <w:tcPr>
            <w:tcW w:w="4001" w:type="dxa"/>
          </w:tcPr>
          <w:p w:rsidR="00DC4D50" w:rsidRPr="00470319" w:rsidRDefault="00466AA2" w:rsidP="002E2AC4">
            <w:pPr>
              <w:pStyle w:val="Default"/>
              <w:rPr>
                <w:sz w:val="22"/>
                <w:szCs w:val="22"/>
              </w:rPr>
            </w:pPr>
            <w:r w:rsidRPr="00466AA2">
              <w:rPr>
                <w:sz w:val="22"/>
                <w:szCs w:val="22"/>
              </w:rPr>
              <w:t xml:space="preserve">The strategy </w:t>
            </w:r>
            <w:r w:rsidR="002E2AC4">
              <w:rPr>
                <w:sz w:val="22"/>
                <w:szCs w:val="22"/>
              </w:rPr>
              <w:t>will</w:t>
            </w:r>
            <w:r w:rsidRPr="00466AA2">
              <w:rPr>
                <w:sz w:val="22"/>
                <w:szCs w:val="22"/>
              </w:rPr>
              <w:t xml:space="preserve"> consider any implications </w:t>
            </w:r>
            <w:r>
              <w:rPr>
                <w:sz w:val="22"/>
                <w:szCs w:val="22"/>
              </w:rPr>
              <w:t xml:space="preserve">on </w:t>
            </w:r>
            <w:r w:rsidRPr="00466AA2">
              <w:rPr>
                <w:sz w:val="22"/>
                <w:szCs w:val="22"/>
              </w:rPr>
              <w:t>heritage sites</w:t>
            </w:r>
          </w:p>
        </w:tc>
      </w:tr>
      <w:tr w:rsidR="00DC4D50" w:rsidRPr="00470319" w:rsidTr="00535E37">
        <w:tc>
          <w:tcPr>
            <w:tcW w:w="3227" w:type="dxa"/>
          </w:tcPr>
          <w:p w:rsidR="00DC4D50" w:rsidRPr="00910249" w:rsidRDefault="00DC4D50" w:rsidP="00DC4D50">
            <w:pPr>
              <w:pStyle w:val="Default"/>
              <w:rPr>
                <w:b/>
                <w:bCs/>
                <w:sz w:val="22"/>
                <w:szCs w:val="22"/>
              </w:rPr>
            </w:pPr>
            <w:r w:rsidRPr="00910249">
              <w:rPr>
                <w:b/>
                <w:color w:val="auto"/>
                <w:sz w:val="22"/>
                <w:szCs w:val="22"/>
              </w:rPr>
              <w:t xml:space="preserve">The European Convention on the Protection of </w:t>
            </w:r>
            <w:r w:rsidRPr="00910249">
              <w:rPr>
                <w:b/>
                <w:color w:val="auto"/>
                <w:sz w:val="22"/>
                <w:szCs w:val="22"/>
              </w:rPr>
              <w:lastRenderedPageBreak/>
              <w:t>Archaeological Heritage (Valetta Convention)</w:t>
            </w:r>
          </w:p>
        </w:tc>
        <w:tc>
          <w:tcPr>
            <w:tcW w:w="6946" w:type="dxa"/>
          </w:tcPr>
          <w:p w:rsidR="00DC4D50" w:rsidRPr="00470319" w:rsidRDefault="00466AA2" w:rsidP="00466AA2">
            <w:pPr>
              <w:pStyle w:val="Default"/>
              <w:rPr>
                <w:sz w:val="22"/>
                <w:szCs w:val="22"/>
              </w:rPr>
            </w:pPr>
            <w:r w:rsidRPr="00466AA2">
              <w:rPr>
                <w:sz w:val="22"/>
                <w:szCs w:val="22"/>
              </w:rPr>
              <w:lastRenderedPageBreak/>
              <w:t xml:space="preserve">Convention on the preservation of </w:t>
            </w:r>
            <w:r>
              <w:rPr>
                <w:sz w:val="22"/>
                <w:szCs w:val="22"/>
              </w:rPr>
              <w:t>Archaeological</w:t>
            </w:r>
            <w:r w:rsidRPr="00466AA2">
              <w:rPr>
                <w:sz w:val="22"/>
                <w:szCs w:val="22"/>
              </w:rPr>
              <w:t xml:space="preserve"> Heritage</w:t>
            </w:r>
            <w:r>
              <w:rPr>
                <w:sz w:val="22"/>
                <w:szCs w:val="22"/>
              </w:rPr>
              <w:t>.</w:t>
            </w:r>
          </w:p>
        </w:tc>
        <w:tc>
          <w:tcPr>
            <w:tcW w:w="4001" w:type="dxa"/>
          </w:tcPr>
          <w:p w:rsidR="00DC4D50" w:rsidRPr="00470319" w:rsidRDefault="00466AA2" w:rsidP="002E2AC4">
            <w:pPr>
              <w:pStyle w:val="Default"/>
              <w:rPr>
                <w:sz w:val="22"/>
                <w:szCs w:val="22"/>
              </w:rPr>
            </w:pPr>
            <w:r w:rsidRPr="00466AA2">
              <w:rPr>
                <w:sz w:val="22"/>
                <w:szCs w:val="22"/>
              </w:rPr>
              <w:t xml:space="preserve">The strategy </w:t>
            </w:r>
            <w:r w:rsidR="002E2AC4">
              <w:rPr>
                <w:sz w:val="22"/>
                <w:szCs w:val="22"/>
              </w:rPr>
              <w:t>will</w:t>
            </w:r>
            <w:r w:rsidRPr="00466AA2">
              <w:rPr>
                <w:sz w:val="22"/>
                <w:szCs w:val="22"/>
              </w:rPr>
              <w:t xml:space="preserve"> consider any implications on </w:t>
            </w:r>
            <w:r>
              <w:rPr>
                <w:sz w:val="22"/>
                <w:szCs w:val="22"/>
              </w:rPr>
              <w:t xml:space="preserve">archaeological </w:t>
            </w:r>
            <w:r w:rsidRPr="00466AA2">
              <w:rPr>
                <w:sz w:val="22"/>
                <w:szCs w:val="22"/>
              </w:rPr>
              <w:lastRenderedPageBreak/>
              <w:t>heritage sites</w:t>
            </w:r>
          </w:p>
        </w:tc>
      </w:tr>
      <w:tr w:rsidR="00991F81" w:rsidRPr="00470319" w:rsidTr="00535E37">
        <w:tc>
          <w:tcPr>
            <w:tcW w:w="3227" w:type="dxa"/>
            <w:shd w:val="clear" w:color="auto" w:fill="D9D9D9" w:themeFill="background1" w:themeFillShade="D9"/>
          </w:tcPr>
          <w:p w:rsidR="004238AB" w:rsidRDefault="004238AB" w:rsidP="00535E37">
            <w:pPr>
              <w:rPr>
                <w:rFonts w:ascii="Arial" w:hAnsi="Arial" w:cs="Arial"/>
                <w:sz w:val="22"/>
                <w:szCs w:val="22"/>
              </w:rPr>
            </w:pPr>
          </w:p>
          <w:p w:rsidR="00991F81" w:rsidRPr="004238AB" w:rsidRDefault="00991F81" w:rsidP="00535E37">
            <w:pPr>
              <w:rPr>
                <w:rFonts w:ascii="Arial" w:hAnsi="Arial" w:cs="Arial"/>
                <w:b/>
                <w:sz w:val="22"/>
                <w:szCs w:val="22"/>
              </w:rPr>
            </w:pPr>
            <w:r w:rsidRPr="004238AB">
              <w:rPr>
                <w:rFonts w:ascii="Arial" w:hAnsi="Arial" w:cs="Arial"/>
                <w:b/>
                <w:sz w:val="22"/>
                <w:szCs w:val="22"/>
              </w:rPr>
              <w:t>National Framework</w:t>
            </w:r>
          </w:p>
        </w:tc>
        <w:tc>
          <w:tcPr>
            <w:tcW w:w="6946" w:type="dxa"/>
            <w:shd w:val="clear" w:color="auto" w:fill="D9D9D9" w:themeFill="background1" w:themeFillShade="D9"/>
          </w:tcPr>
          <w:p w:rsidR="00991F81" w:rsidRPr="00470319" w:rsidRDefault="00991F81" w:rsidP="00535E37">
            <w:pPr>
              <w:rPr>
                <w:rFonts w:ascii="Arial" w:hAnsi="Arial" w:cs="Arial"/>
                <w:sz w:val="22"/>
                <w:szCs w:val="22"/>
              </w:rPr>
            </w:pPr>
          </w:p>
        </w:tc>
        <w:tc>
          <w:tcPr>
            <w:tcW w:w="4001" w:type="dxa"/>
            <w:shd w:val="clear" w:color="auto" w:fill="D9D9D9" w:themeFill="background1" w:themeFillShade="D9"/>
          </w:tcPr>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t xml:space="preserve">Securing the Future – UK Government Sustainable Development Strategy (2005) </w:t>
            </w: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Four priority areas are identified for immediate action: </w:t>
            </w:r>
          </w:p>
          <w:p w:rsidR="00991F81" w:rsidRPr="00470319" w:rsidRDefault="00991F81" w:rsidP="00991F81">
            <w:pPr>
              <w:pStyle w:val="Default"/>
              <w:numPr>
                <w:ilvl w:val="0"/>
                <w:numId w:val="3"/>
              </w:numPr>
              <w:rPr>
                <w:sz w:val="22"/>
                <w:szCs w:val="22"/>
              </w:rPr>
            </w:pPr>
            <w:r w:rsidRPr="00470319">
              <w:rPr>
                <w:sz w:val="22"/>
                <w:szCs w:val="22"/>
              </w:rPr>
              <w:t xml:space="preserve">Sustainable development and consumption; </w:t>
            </w:r>
          </w:p>
          <w:p w:rsidR="00991F81" w:rsidRPr="00470319" w:rsidRDefault="00991F81" w:rsidP="00991F81">
            <w:pPr>
              <w:pStyle w:val="Default"/>
              <w:numPr>
                <w:ilvl w:val="0"/>
                <w:numId w:val="3"/>
              </w:numPr>
              <w:rPr>
                <w:sz w:val="22"/>
                <w:szCs w:val="22"/>
              </w:rPr>
            </w:pPr>
            <w:r w:rsidRPr="00470319">
              <w:rPr>
                <w:sz w:val="22"/>
                <w:szCs w:val="22"/>
              </w:rPr>
              <w:t xml:space="preserve">Climate change and energy; </w:t>
            </w:r>
          </w:p>
          <w:p w:rsidR="00991F81" w:rsidRPr="00470319" w:rsidRDefault="00991F81" w:rsidP="00991F81">
            <w:pPr>
              <w:pStyle w:val="Default"/>
              <w:numPr>
                <w:ilvl w:val="0"/>
                <w:numId w:val="3"/>
              </w:numPr>
              <w:rPr>
                <w:sz w:val="22"/>
                <w:szCs w:val="22"/>
              </w:rPr>
            </w:pPr>
            <w:r w:rsidRPr="00470319">
              <w:rPr>
                <w:sz w:val="22"/>
                <w:szCs w:val="22"/>
              </w:rPr>
              <w:t xml:space="preserve">Natural resource protection and environmental enhancement; </w:t>
            </w:r>
          </w:p>
          <w:p w:rsidR="00991F81" w:rsidRPr="004238AB" w:rsidRDefault="00991F81" w:rsidP="00535E37">
            <w:pPr>
              <w:pStyle w:val="Default"/>
              <w:numPr>
                <w:ilvl w:val="0"/>
                <w:numId w:val="3"/>
              </w:numPr>
              <w:rPr>
                <w:sz w:val="22"/>
                <w:szCs w:val="22"/>
              </w:rPr>
            </w:pPr>
            <w:r w:rsidRPr="00470319">
              <w:rPr>
                <w:sz w:val="22"/>
                <w:szCs w:val="22"/>
              </w:rPr>
              <w:t xml:space="preserve">Sustainable communities. </w:t>
            </w:r>
          </w:p>
        </w:tc>
        <w:tc>
          <w:tcPr>
            <w:tcW w:w="4001" w:type="dxa"/>
          </w:tcPr>
          <w:p w:rsidR="00991F81" w:rsidRPr="00470319" w:rsidRDefault="00991F81" w:rsidP="00535E37">
            <w:pPr>
              <w:pStyle w:val="Default"/>
              <w:rPr>
                <w:sz w:val="22"/>
                <w:szCs w:val="22"/>
              </w:rPr>
            </w:pPr>
            <w:r w:rsidRPr="00470319">
              <w:rPr>
                <w:sz w:val="22"/>
                <w:szCs w:val="22"/>
              </w:rPr>
              <w:t xml:space="preserve">As the overarching framework for sustainable development, this document </w:t>
            </w:r>
            <w:r w:rsidR="002E2AC4">
              <w:rPr>
                <w:sz w:val="22"/>
                <w:szCs w:val="22"/>
              </w:rPr>
              <w:t>will</w:t>
            </w:r>
            <w:r w:rsidRPr="00470319">
              <w:rPr>
                <w:sz w:val="22"/>
                <w:szCs w:val="22"/>
              </w:rPr>
              <w:t xml:space="preserve"> guide the sustainable development principles in the Allocations Plan. </w:t>
            </w:r>
          </w:p>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535E37">
            <w:pPr>
              <w:rPr>
                <w:rFonts w:ascii="Arial" w:hAnsi="Arial" w:cs="Arial"/>
                <w:b/>
                <w:sz w:val="22"/>
                <w:szCs w:val="22"/>
              </w:rPr>
            </w:pPr>
            <w:r w:rsidRPr="00470319">
              <w:rPr>
                <w:rFonts w:ascii="Arial" w:hAnsi="Arial" w:cs="Arial"/>
                <w:b/>
                <w:sz w:val="22"/>
                <w:szCs w:val="22"/>
              </w:rPr>
              <w:t>National Planning Policy Framework</w:t>
            </w:r>
          </w:p>
        </w:tc>
        <w:tc>
          <w:tcPr>
            <w:tcW w:w="6946" w:type="dxa"/>
          </w:tcPr>
          <w:p w:rsidR="00991F81" w:rsidRDefault="00991F81" w:rsidP="00535E37">
            <w:pPr>
              <w:pStyle w:val="Default"/>
              <w:rPr>
                <w:sz w:val="22"/>
                <w:szCs w:val="22"/>
              </w:rPr>
            </w:pPr>
            <w:r>
              <w:rPr>
                <w:sz w:val="22"/>
                <w:szCs w:val="22"/>
              </w:rPr>
              <w:t xml:space="preserve">Planning should facilitate and promote sustainable and inclusive patterns of urban and rural development by: </w:t>
            </w:r>
          </w:p>
          <w:p w:rsidR="00991F81" w:rsidRDefault="00991F81" w:rsidP="000F0B15">
            <w:pPr>
              <w:pStyle w:val="Default"/>
              <w:numPr>
                <w:ilvl w:val="0"/>
                <w:numId w:val="13"/>
              </w:numPr>
              <w:rPr>
                <w:sz w:val="22"/>
                <w:szCs w:val="22"/>
              </w:rPr>
            </w:pPr>
            <w:r>
              <w:rPr>
                <w:sz w:val="22"/>
                <w:szCs w:val="22"/>
              </w:rPr>
              <w:t>Making suitable land available for development in line with economic, social and environmental objectives to improve people</w:t>
            </w:r>
            <w:r>
              <w:rPr>
                <w:rFonts w:ascii="Cambria Math" w:hAnsi="Cambria Math" w:cs="Cambria Math"/>
                <w:sz w:val="22"/>
                <w:szCs w:val="22"/>
              </w:rPr>
              <w:t>’</w:t>
            </w:r>
            <w:r>
              <w:rPr>
                <w:sz w:val="22"/>
                <w:szCs w:val="22"/>
              </w:rPr>
              <w:t xml:space="preserve">s quality of life; </w:t>
            </w:r>
          </w:p>
          <w:p w:rsidR="00991F81" w:rsidRDefault="00991F81" w:rsidP="000F0B15">
            <w:pPr>
              <w:pStyle w:val="Default"/>
              <w:numPr>
                <w:ilvl w:val="0"/>
                <w:numId w:val="13"/>
              </w:numPr>
              <w:rPr>
                <w:sz w:val="22"/>
                <w:szCs w:val="22"/>
              </w:rPr>
            </w:pPr>
            <w:r>
              <w:rPr>
                <w:sz w:val="22"/>
                <w:szCs w:val="22"/>
              </w:rPr>
              <w:t xml:space="preserve">Contributing to sustainable economic development; </w:t>
            </w:r>
          </w:p>
          <w:p w:rsidR="00991F81" w:rsidRDefault="00991F81" w:rsidP="000F0B15">
            <w:pPr>
              <w:pStyle w:val="Default"/>
              <w:numPr>
                <w:ilvl w:val="0"/>
                <w:numId w:val="13"/>
              </w:numPr>
              <w:rPr>
                <w:sz w:val="22"/>
                <w:szCs w:val="22"/>
              </w:rPr>
            </w:pPr>
            <w:r>
              <w:rPr>
                <w:sz w:val="22"/>
                <w:szCs w:val="22"/>
              </w:rPr>
              <w:t xml:space="preserve">Protecting and enhancing the natural and historic environment, the quality and character of the countryside, and existing communities; </w:t>
            </w:r>
          </w:p>
          <w:p w:rsidR="00991F81" w:rsidRPr="00397671" w:rsidRDefault="00991F81" w:rsidP="000F0B15">
            <w:pPr>
              <w:pStyle w:val="Default"/>
              <w:numPr>
                <w:ilvl w:val="0"/>
                <w:numId w:val="13"/>
              </w:numPr>
              <w:rPr>
                <w:sz w:val="22"/>
                <w:szCs w:val="22"/>
              </w:rPr>
            </w:pPr>
            <w:r>
              <w:rPr>
                <w:sz w:val="22"/>
                <w:szCs w:val="22"/>
              </w:rPr>
              <w:t xml:space="preserve">Ensuring high quality development through good and inclusive design, and the efficient use of resources; and </w:t>
            </w:r>
          </w:p>
          <w:p w:rsidR="00991F81" w:rsidRPr="00544FBC" w:rsidRDefault="00991F81" w:rsidP="000F0B15">
            <w:pPr>
              <w:pStyle w:val="Default"/>
              <w:numPr>
                <w:ilvl w:val="0"/>
                <w:numId w:val="13"/>
              </w:numPr>
              <w:rPr>
                <w:sz w:val="22"/>
                <w:szCs w:val="22"/>
              </w:rPr>
            </w:pPr>
            <w:r>
              <w:rPr>
                <w:sz w:val="22"/>
                <w:szCs w:val="22"/>
              </w:rPr>
              <w:t xml:space="preserve">Ensuring that development supports existing communities and contributes to the creation of safe, sustainable, liveable and mixed communities with good access to jobs and key services for all members of the community. </w:t>
            </w:r>
          </w:p>
          <w:p w:rsidR="00991F81" w:rsidRPr="00470319" w:rsidRDefault="00991F81" w:rsidP="00991F81">
            <w:pPr>
              <w:pStyle w:val="Default"/>
              <w:numPr>
                <w:ilvl w:val="0"/>
                <w:numId w:val="5"/>
              </w:numPr>
              <w:rPr>
                <w:sz w:val="22"/>
                <w:szCs w:val="22"/>
              </w:rPr>
            </w:pPr>
            <w:r w:rsidRPr="00470319">
              <w:rPr>
                <w:sz w:val="22"/>
                <w:szCs w:val="22"/>
              </w:rPr>
              <w:t xml:space="preserve">Take a strategic approach to the location of potentially polluting development and on the location of sensitive development; </w:t>
            </w:r>
          </w:p>
          <w:p w:rsidR="00991F81" w:rsidRPr="00470319" w:rsidRDefault="00991F81" w:rsidP="00991F81">
            <w:pPr>
              <w:pStyle w:val="Default"/>
              <w:numPr>
                <w:ilvl w:val="0"/>
                <w:numId w:val="5"/>
              </w:numPr>
              <w:rPr>
                <w:sz w:val="22"/>
                <w:szCs w:val="22"/>
              </w:rPr>
            </w:pPr>
            <w:r w:rsidRPr="00470319">
              <w:rPr>
                <w:sz w:val="22"/>
                <w:szCs w:val="22"/>
              </w:rPr>
              <w:t xml:space="preserve">Facilitate the development on and remediation of existing contaminated and derelict land; </w:t>
            </w:r>
          </w:p>
          <w:p w:rsidR="00991F81" w:rsidRPr="00544FBC" w:rsidRDefault="00991F81" w:rsidP="00991F81">
            <w:pPr>
              <w:pStyle w:val="Default"/>
              <w:numPr>
                <w:ilvl w:val="0"/>
                <w:numId w:val="5"/>
              </w:numPr>
              <w:rPr>
                <w:sz w:val="22"/>
                <w:szCs w:val="22"/>
              </w:rPr>
            </w:pPr>
            <w:r w:rsidRPr="00470319">
              <w:rPr>
                <w:sz w:val="22"/>
                <w:szCs w:val="22"/>
              </w:rPr>
              <w:t xml:space="preserve">Polluting activities that are necessary for society and the economy should be so sited and planned that adverse effects </w:t>
            </w:r>
            <w:r w:rsidRPr="00470319">
              <w:rPr>
                <w:sz w:val="22"/>
                <w:szCs w:val="22"/>
              </w:rPr>
              <w:lastRenderedPageBreak/>
              <w:t xml:space="preserve">are minimised. </w:t>
            </w:r>
          </w:p>
          <w:p w:rsidR="00991F81" w:rsidRPr="00470319" w:rsidRDefault="00991F81" w:rsidP="00991F81">
            <w:pPr>
              <w:pStyle w:val="Default"/>
              <w:numPr>
                <w:ilvl w:val="0"/>
                <w:numId w:val="4"/>
              </w:numPr>
              <w:rPr>
                <w:sz w:val="22"/>
                <w:szCs w:val="22"/>
              </w:rPr>
            </w:pPr>
            <w:r w:rsidRPr="00470319">
              <w:rPr>
                <w:sz w:val="22"/>
                <w:szCs w:val="22"/>
              </w:rPr>
              <w:t xml:space="preserve">Prepare Strategic Flood Risk Assessments </w:t>
            </w:r>
          </w:p>
          <w:p w:rsidR="00991F81" w:rsidRPr="00470319" w:rsidRDefault="00991F81" w:rsidP="00991F81">
            <w:pPr>
              <w:pStyle w:val="Default"/>
              <w:numPr>
                <w:ilvl w:val="0"/>
                <w:numId w:val="4"/>
              </w:numPr>
              <w:rPr>
                <w:sz w:val="22"/>
                <w:szCs w:val="22"/>
              </w:rPr>
            </w:pPr>
            <w:r w:rsidRPr="00470319">
              <w:rPr>
                <w:sz w:val="22"/>
                <w:szCs w:val="22"/>
              </w:rPr>
              <w:t xml:space="preserve">Locate development to avoid flood risk, and manage residual risk; and </w:t>
            </w:r>
          </w:p>
          <w:p w:rsidR="00991F81" w:rsidRPr="00544FBC" w:rsidRDefault="00991F81" w:rsidP="00991F81">
            <w:pPr>
              <w:pStyle w:val="Default"/>
              <w:numPr>
                <w:ilvl w:val="0"/>
                <w:numId w:val="4"/>
              </w:numPr>
              <w:rPr>
                <w:sz w:val="22"/>
                <w:szCs w:val="22"/>
              </w:rPr>
            </w:pPr>
            <w:r w:rsidRPr="00470319">
              <w:rPr>
                <w:sz w:val="22"/>
                <w:szCs w:val="22"/>
              </w:rPr>
              <w:t xml:space="preserve">Reduce flood risk to and from new development, through policies on location, layout and design. </w:t>
            </w:r>
          </w:p>
          <w:p w:rsidR="00991F81" w:rsidRPr="00397671" w:rsidRDefault="00991F81" w:rsidP="000F0B15">
            <w:pPr>
              <w:pStyle w:val="Default"/>
              <w:numPr>
                <w:ilvl w:val="0"/>
                <w:numId w:val="14"/>
              </w:numPr>
              <w:rPr>
                <w:sz w:val="22"/>
                <w:szCs w:val="22"/>
              </w:rPr>
            </w:pPr>
            <w:r w:rsidRPr="00397671">
              <w:rPr>
                <w:sz w:val="22"/>
                <w:szCs w:val="22"/>
              </w:rPr>
              <w:t>protecting and enhancing valued landscapes, geological conservation</w:t>
            </w:r>
            <w:r>
              <w:rPr>
                <w:sz w:val="22"/>
                <w:szCs w:val="22"/>
              </w:rPr>
              <w:t xml:space="preserve"> </w:t>
            </w:r>
            <w:r w:rsidRPr="00397671">
              <w:rPr>
                <w:sz w:val="22"/>
                <w:szCs w:val="22"/>
              </w:rPr>
              <w:t>interests and soils;</w:t>
            </w:r>
          </w:p>
          <w:p w:rsidR="00991F81" w:rsidRPr="00397671" w:rsidRDefault="00991F81" w:rsidP="000F0B15">
            <w:pPr>
              <w:pStyle w:val="Default"/>
              <w:numPr>
                <w:ilvl w:val="0"/>
                <w:numId w:val="14"/>
              </w:numPr>
              <w:rPr>
                <w:sz w:val="22"/>
                <w:szCs w:val="22"/>
              </w:rPr>
            </w:pPr>
            <w:r w:rsidRPr="00397671">
              <w:rPr>
                <w:sz w:val="22"/>
                <w:szCs w:val="22"/>
              </w:rPr>
              <w:t>recognising the wider benefits of ecosystem services;</w:t>
            </w:r>
          </w:p>
          <w:p w:rsidR="00991F81" w:rsidRPr="00397671" w:rsidRDefault="00991F81" w:rsidP="000F0B15">
            <w:pPr>
              <w:pStyle w:val="Default"/>
              <w:numPr>
                <w:ilvl w:val="0"/>
                <w:numId w:val="14"/>
              </w:numPr>
              <w:rPr>
                <w:sz w:val="22"/>
                <w:szCs w:val="22"/>
              </w:rPr>
            </w:pPr>
            <w:r w:rsidRPr="00397671">
              <w:rPr>
                <w:sz w:val="22"/>
                <w:szCs w:val="22"/>
              </w:rPr>
              <w:t>minimising impacts on biodiversity and providing net gains in biodiversity</w:t>
            </w:r>
            <w:r>
              <w:rPr>
                <w:sz w:val="22"/>
                <w:szCs w:val="22"/>
              </w:rPr>
              <w:t xml:space="preserve"> </w:t>
            </w:r>
            <w:r w:rsidRPr="00397671">
              <w:rPr>
                <w:sz w:val="22"/>
                <w:szCs w:val="22"/>
              </w:rPr>
              <w:t>where possible, contributing to the Government’s commitment to halt the</w:t>
            </w:r>
            <w:r>
              <w:rPr>
                <w:sz w:val="22"/>
                <w:szCs w:val="22"/>
              </w:rPr>
              <w:t xml:space="preserve"> </w:t>
            </w:r>
            <w:r w:rsidRPr="00397671">
              <w:rPr>
                <w:sz w:val="22"/>
                <w:szCs w:val="22"/>
              </w:rPr>
              <w:t>overall decline in biodiversity, including by establishing coherent ecological</w:t>
            </w:r>
          </w:p>
          <w:p w:rsidR="00991F81" w:rsidRPr="00397671" w:rsidRDefault="00991F81" w:rsidP="000F0B15">
            <w:pPr>
              <w:pStyle w:val="Default"/>
              <w:numPr>
                <w:ilvl w:val="0"/>
                <w:numId w:val="14"/>
              </w:numPr>
              <w:rPr>
                <w:sz w:val="22"/>
                <w:szCs w:val="22"/>
              </w:rPr>
            </w:pPr>
            <w:r w:rsidRPr="00397671">
              <w:rPr>
                <w:sz w:val="22"/>
                <w:szCs w:val="22"/>
              </w:rPr>
              <w:t>networks that are more resilient to current and future pressures;</w:t>
            </w:r>
          </w:p>
          <w:p w:rsidR="00991F81" w:rsidRPr="00397671" w:rsidRDefault="00991F81" w:rsidP="000F0B15">
            <w:pPr>
              <w:pStyle w:val="Default"/>
              <w:numPr>
                <w:ilvl w:val="0"/>
                <w:numId w:val="14"/>
              </w:numPr>
              <w:rPr>
                <w:sz w:val="22"/>
                <w:szCs w:val="22"/>
              </w:rPr>
            </w:pPr>
            <w:r w:rsidRPr="00397671">
              <w:rPr>
                <w:sz w:val="22"/>
                <w:szCs w:val="22"/>
              </w:rPr>
              <w:t>preventing both new and existing development from contributing to or</w:t>
            </w:r>
            <w:r>
              <w:rPr>
                <w:sz w:val="22"/>
                <w:szCs w:val="22"/>
              </w:rPr>
              <w:t xml:space="preserve"> </w:t>
            </w:r>
            <w:r w:rsidRPr="00397671">
              <w:rPr>
                <w:sz w:val="22"/>
                <w:szCs w:val="22"/>
              </w:rPr>
              <w:t>being put at unacceptable risk from, or being adversely affected by</w:t>
            </w:r>
            <w:r>
              <w:rPr>
                <w:sz w:val="22"/>
                <w:szCs w:val="22"/>
              </w:rPr>
              <w:t xml:space="preserve"> </w:t>
            </w:r>
            <w:r w:rsidRPr="00397671">
              <w:rPr>
                <w:sz w:val="22"/>
                <w:szCs w:val="22"/>
              </w:rPr>
              <w:t>unacceptable levels of soil, air, water or noise pollution or land instability;</w:t>
            </w:r>
            <w:r>
              <w:rPr>
                <w:sz w:val="22"/>
                <w:szCs w:val="22"/>
              </w:rPr>
              <w:t xml:space="preserve"> </w:t>
            </w:r>
            <w:r w:rsidRPr="00397671">
              <w:rPr>
                <w:sz w:val="22"/>
                <w:szCs w:val="22"/>
              </w:rPr>
              <w:t>and</w:t>
            </w:r>
          </w:p>
          <w:p w:rsidR="00991F81" w:rsidRDefault="00991F81" w:rsidP="000F0B15">
            <w:pPr>
              <w:pStyle w:val="Default"/>
              <w:numPr>
                <w:ilvl w:val="0"/>
                <w:numId w:val="14"/>
              </w:numPr>
              <w:rPr>
                <w:sz w:val="22"/>
                <w:szCs w:val="22"/>
              </w:rPr>
            </w:pPr>
            <w:proofErr w:type="gramStart"/>
            <w:r w:rsidRPr="00397671">
              <w:rPr>
                <w:sz w:val="22"/>
                <w:szCs w:val="22"/>
              </w:rPr>
              <w:t>remediating</w:t>
            </w:r>
            <w:proofErr w:type="gramEnd"/>
            <w:r w:rsidRPr="00397671">
              <w:rPr>
                <w:sz w:val="22"/>
                <w:szCs w:val="22"/>
              </w:rPr>
              <w:t xml:space="preserve"> and mitigating despoiled, degraded, derelict, contaminated</w:t>
            </w:r>
            <w:r>
              <w:rPr>
                <w:sz w:val="22"/>
                <w:szCs w:val="22"/>
              </w:rPr>
              <w:t xml:space="preserve"> </w:t>
            </w:r>
            <w:r w:rsidRPr="00397671">
              <w:rPr>
                <w:sz w:val="22"/>
                <w:szCs w:val="22"/>
              </w:rPr>
              <w:t>and unstable land, where appropriate.</w:t>
            </w:r>
          </w:p>
          <w:p w:rsidR="00991F81" w:rsidRPr="00470319" w:rsidRDefault="00991F81" w:rsidP="00535E37">
            <w:pPr>
              <w:rPr>
                <w:rFonts w:ascii="Arial" w:hAnsi="Arial" w:cs="Arial"/>
                <w:sz w:val="22"/>
                <w:szCs w:val="22"/>
              </w:rPr>
            </w:pPr>
          </w:p>
        </w:tc>
        <w:tc>
          <w:tcPr>
            <w:tcW w:w="4001" w:type="dxa"/>
          </w:tcPr>
          <w:p w:rsidR="00991F81" w:rsidRPr="00470319" w:rsidRDefault="00991F81" w:rsidP="00535E37">
            <w:pPr>
              <w:pStyle w:val="Default"/>
              <w:rPr>
                <w:sz w:val="22"/>
                <w:szCs w:val="22"/>
              </w:rPr>
            </w:pPr>
            <w:r w:rsidRPr="00470319">
              <w:rPr>
                <w:sz w:val="22"/>
                <w:szCs w:val="22"/>
              </w:rPr>
              <w:lastRenderedPageBreak/>
              <w:t xml:space="preserve">Needs to be taken into account in the allocation of land for housing development. Include policies to minimise flood risk through location, layout and design. </w:t>
            </w:r>
          </w:p>
          <w:p w:rsidR="00991F81" w:rsidRPr="00470319" w:rsidRDefault="00991F81" w:rsidP="00535E37">
            <w:pPr>
              <w:pStyle w:val="Default"/>
              <w:rPr>
                <w:sz w:val="22"/>
                <w:szCs w:val="22"/>
              </w:rPr>
            </w:pPr>
          </w:p>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lastRenderedPageBreak/>
              <w:t xml:space="preserve">The Localism </w:t>
            </w:r>
            <w:r w:rsidR="002E2AC4">
              <w:rPr>
                <w:b/>
                <w:bCs/>
                <w:sz w:val="22"/>
                <w:szCs w:val="22"/>
              </w:rPr>
              <w:t xml:space="preserve">Act </w:t>
            </w:r>
            <w:r w:rsidRPr="00470319">
              <w:rPr>
                <w:b/>
                <w:bCs/>
                <w:sz w:val="22"/>
                <w:szCs w:val="22"/>
              </w:rPr>
              <w:t xml:space="preserve">2011 </w:t>
            </w: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The </w:t>
            </w:r>
            <w:r w:rsidR="002E2AC4">
              <w:rPr>
                <w:sz w:val="22"/>
                <w:szCs w:val="22"/>
              </w:rPr>
              <w:t>Act</w:t>
            </w:r>
            <w:r w:rsidRPr="00470319">
              <w:rPr>
                <w:sz w:val="22"/>
                <w:szCs w:val="22"/>
              </w:rPr>
              <w:t xml:space="preserve"> devolves greater powers to councils and neighbourhoods and </w:t>
            </w:r>
            <w:proofErr w:type="gramStart"/>
            <w:r w:rsidRPr="00470319">
              <w:rPr>
                <w:sz w:val="22"/>
                <w:szCs w:val="22"/>
              </w:rPr>
              <w:t>give</w:t>
            </w:r>
            <w:proofErr w:type="gramEnd"/>
            <w:r w:rsidRPr="00470319">
              <w:rPr>
                <w:sz w:val="22"/>
                <w:szCs w:val="22"/>
              </w:rPr>
              <w:t xml:space="preserve"> local communities more control over housing and planning decisions. </w:t>
            </w:r>
          </w:p>
          <w:p w:rsidR="00991F81" w:rsidRDefault="00991F81" w:rsidP="00535E37">
            <w:pPr>
              <w:pStyle w:val="Default"/>
              <w:rPr>
                <w:b/>
                <w:bCs/>
                <w:sz w:val="22"/>
                <w:szCs w:val="22"/>
              </w:rPr>
            </w:pPr>
          </w:p>
          <w:p w:rsidR="00991F81" w:rsidRPr="00470319" w:rsidRDefault="00991F81" w:rsidP="00535E37">
            <w:pPr>
              <w:pStyle w:val="Default"/>
              <w:rPr>
                <w:sz w:val="22"/>
                <w:szCs w:val="22"/>
              </w:rPr>
            </w:pPr>
            <w:r w:rsidRPr="00470319">
              <w:rPr>
                <w:b/>
                <w:bCs/>
                <w:sz w:val="22"/>
                <w:szCs w:val="22"/>
              </w:rPr>
              <w:t xml:space="preserve">Key areas </w:t>
            </w:r>
          </w:p>
          <w:p w:rsidR="00991F81" w:rsidRPr="00470319" w:rsidRDefault="00991F81" w:rsidP="00535E37">
            <w:pPr>
              <w:pStyle w:val="Default"/>
              <w:rPr>
                <w:sz w:val="22"/>
                <w:szCs w:val="22"/>
              </w:rPr>
            </w:pPr>
            <w:r w:rsidRPr="00470319">
              <w:rPr>
                <w:sz w:val="22"/>
                <w:szCs w:val="22"/>
              </w:rPr>
              <w:t>The planning a</w:t>
            </w:r>
            <w:r w:rsidR="002E2AC4">
              <w:rPr>
                <w:sz w:val="22"/>
                <w:szCs w:val="22"/>
              </w:rPr>
              <w:t>nd regeneration provisions:</w:t>
            </w:r>
          </w:p>
          <w:p w:rsidR="00991F81" w:rsidRPr="00470319" w:rsidRDefault="00991F81" w:rsidP="00535E37">
            <w:pPr>
              <w:rPr>
                <w:rFonts w:ascii="Arial" w:hAnsi="Arial" w:cs="Arial"/>
                <w:sz w:val="22"/>
                <w:szCs w:val="22"/>
              </w:rPr>
            </w:pPr>
            <w:r w:rsidRPr="00470319">
              <w:rPr>
                <w:rFonts w:ascii="Arial" w:hAnsi="Arial" w:cs="Arial"/>
                <w:sz w:val="22"/>
                <w:szCs w:val="22"/>
              </w:rPr>
              <w:t xml:space="preserve">• </w:t>
            </w:r>
            <w:r w:rsidR="002E2AC4" w:rsidRPr="00470319">
              <w:rPr>
                <w:rFonts w:ascii="Arial" w:hAnsi="Arial" w:cs="Arial"/>
                <w:sz w:val="22"/>
                <w:szCs w:val="22"/>
              </w:rPr>
              <w:t>abolish</w:t>
            </w:r>
            <w:r w:rsidR="002E2AC4">
              <w:rPr>
                <w:rFonts w:ascii="Arial" w:hAnsi="Arial" w:cs="Arial"/>
                <w:sz w:val="22"/>
                <w:szCs w:val="22"/>
              </w:rPr>
              <w:t>es</w:t>
            </w:r>
            <w:r w:rsidRPr="00470319">
              <w:rPr>
                <w:rFonts w:ascii="Arial" w:hAnsi="Arial" w:cs="Arial"/>
                <w:sz w:val="22"/>
                <w:szCs w:val="22"/>
              </w:rPr>
              <w:t xml:space="preserve"> Regional Spatial Strategies </w:t>
            </w:r>
          </w:p>
          <w:p w:rsidR="00991F81" w:rsidRPr="00470319" w:rsidRDefault="00991F81" w:rsidP="00535E37">
            <w:pPr>
              <w:pStyle w:val="Default"/>
              <w:rPr>
                <w:sz w:val="22"/>
                <w:szCs w:val="22"/>
              </w:rPr>
            </w:pPr>
            <w:r w:rsidRPr="00470319">
              <w:rPr>
                <w:sz w:val="22"/>
                <w:szCs w:val="22"/>
              </w:rPr>
              <w:t>• abolish</w:t>
            </w:r>
            <w:r w:rsidR="002E2AC4">
              <w:rPr>
                <w:sz w:val="22"/>
                <w:szCs w:val="22"/>
              </w:rPr>
              <w:t>es</w:t>
            </w:r>
            <w:r w:rsidRPr="00470319">
              <w:rPr>
                <w:sz w:val="22"/>
                <w:szCs w:val="22"/>
              </w:rPr>
              <w:t xml:space="preserve"> the Infrastructure Planning Commission and return to a position where the Secretary of State takes the final decision on major infrastructure proposals of national importance </w:t>
            </w:r>
          </w:p>
          <w:p w:rsidR="00991F81" w:rsidRPr="00470319" w:rsidRDefault="00991F81" w:rsidP="00535E37">
            <w:pPr>
              <w:pStyle w:val="Default"/>
              <w:rPr>
                <w:sz w:val="22"/>
                <w:szCs w:val="22"/>
              </w:rPr>
            </w:pPr>
            <w:r w:rsidRPr="00470319">
              <w:rPr>
                <w:sz w:val="22"/>
                <w:szCs w:val="22"/>
              </w:rPr>
              <w:lastRenderedPageBreak/>
              <w:t>• amend</w:t>
            </w:r>
            <w:r w:rsidR="002E2AC4">
              <w:rPr>
                <w:sz w:val="22"/>
                <w:szCs w:val="22"/>
              </w:rPr>
              <w:t>s</w:t>
            </w:r>
            <w:r w:rsidRPr="00470319">
              <w:rPr>
                <w:sz w:val="22"/>
                <w:szCs w:val="22"/>
              </w:rPr>
              <w:t xml:space="preserve"> the </w:t>
            </w:r>
            <w:r w:rsidRPr="00470319">
              <w:rPr>
                <w:b/>
                <w:sz w:val="22"/>
                <w:szCs w:val="22"/>
              </w:rPr>
              <w:t>Community Infrastructure Levy,</w:t>
            </w:r>
            <w:r w:rsidRPr="00470319">
              <w:rPr>
                <w:sz w:val="22"/>
                <w:szCs w:val="22"/>
              </w:rPr>
              <w:t xml:space="preserve"> which allows councils to charge developers to pay for infrastructure. Some of the revenue will be available for the local community </w:t>
            </w:r>
          </w:p>
          <w:p w:rsidR="00991F81" w:rsidRPr="00470319" w:rsidRDefault="00991F81" w:rsidP="00535E37">
            <w:pPr>
              <w:pStyle w:val="Default"/>
              <w:rPr>
                <w:sz w:val="22"/>
                <w:szCs w:val="22"/>
              </w:rPr>
            </w:pPr>
            <w:r w:rsidRPr="00470319">
              <w:rPr>
                <w:sz w:val="22"/>
                <w:szCs w:val="22"/>
              </w:rPr>
              <w:t>• provide</w:t>
            </w:r>
            <w:r w:rsidR="002E2AC4">
              <w:rPr>
                <w:sz w:val="22"/>
                <w:szCs w:val="22"/>
              </w:rPr>
              <w:t>s</w:t>
            </w:r>
            <w:r w:rsidRPr="00470319">
              <w:rPr>
                <w:sz w:val="22"/>
                <w:szCs w:val="22"/>
              </w:rPr>
              <w:t xml:space="preserve"> for neighbourhood plans, which would be approved if they received 50% of the votes cast in a referendum </w:t>
            </w:r>
          </w:p>
          <w:p w:rsidR="00BE5D6A" w:rsidRPr="00470319" w:rsidRDefault="00991F81" w:rsidP="004238AB">
            <w:pPr>
              <w:pStyle w:val="Default"/>
              <w:rPr>
                <w:sz w:val="22"/>
                <w:szCs w:val="22"/>
              </w:rPr>
            </w:pPr>
            <w:r w:rsidRPr="00470319">
              <w:rPr>
                <w:sz w:val="22"/>
                <w:szCs w:val="22"/>
              </w:rPr>
              <w:t>• provide</w:t>
            </w:r>
            <w:r w:rsidR="002E2AC4">
              <w:rPr>
                <w:sz w:val="22"/>
                <w:szCs w:val="22"/>
              </w:rPr>
              <w:t>s</w:t>
            </w:r>
            <w:r w:rsidRPr="00470319">
              <w:rPr>
                <w:sz w:val="22"/>
                <w:szCs w:val="22"/>
              </w:rPr>
              <w:t xml:space="preserve"> for neighbourhood development orders to allow communities to approve development without requiring normal planning consent </w:t>
            </w:r>
          </w:p>
        </w:tc>
        <w:tc>
          <w:tcPr>
            <w:tcW w:w="4001" w:type="dxa"/>
          </w:tcPr>
          <w:p w:rsidR="00991F81" w:rsidRPr="00470319" w:rsidRDefault="00991F81" w:rsidP="00535E37">
            <w:pPr>
              <w:pStyle w:val="Default"/>
              <w:rPr>
                <w:sz w:val="22"/>
                <w:szCs w:val="22"/>
              </w:rPr>
            </w:pPr>
            <w:r>
              <w:rPr>
                <w:sz w:val="22"/>
                <w:szCs w:val="22"/>
              </w:rPr>
              <w:lastRenderedPageBreak/>
              <w:t>T</w:t>
            </w:r>
            <w:r w:rsidRPr="00470319">
              <w:rPr>
                <w:sz w:val="22"/>
                <w:szCs w:val="22"/>
              </w:rPr>
              <w:t xml:space="preserve">he </w:t>
            </w:r>
            <w:r w:rsidR="002E2AC4">
              <w:rPr>
                <w:sz w:val="22"/>
                <w:szCs w:val="22"/>
              </w:rPr>
              <w:t xml:space="preserve">Act may have </w:t>
            </w:r>
            <w:r w:rsidRPr="00470319">
              <w:rPr>
                <w:sz w:val="22"/>
                <w:szCs w:val="22"/>
              </w:rPr>
              <w:t xml:space="preserve">significant implications for the </w:t>
            </w:r>
            <w:r>
              <w:rPr>
                <w:sz w:val="22"/>
                <w:szCs w:val="22"/>
              </w:rPr>
              <w:t>strategy and funding of projects</w:t>
            </w:r>
            <w:r w:rsidRPr="00470319">
              <w:rPr>
                <w:sz w:val="22"/>
                <w:szCs w:val="22"/>
              </w:rPr>
              <w:t xml:space="preserve">. </w:t>
            </w:r>
          </w:p>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lastRenderedPageBreak/>
              <w:t xml:space="preserve">Natural Environment White paper: The natural choice: securing the value of nature (June 2011) </w:t>
            </w:r>
          </w:p>
          <w:p w:rsidR="00991F81" w:rsidRPr="00470319" w:rsidRDefault="00991F81" w:rsidP="00535E37">
            <w:pPr>
              <w:rPr>
                <w:rFonts w:ascii="Arial" w:hAnsi="Arial" w:cs="Arial"/>
                <w:sz w:val="22"/>
                <w:szCs w:val="22"/>
              </w:rPr>
            </w:pPr>
          </w:p>
        </w:tc>
        <w:tc>
          <w:tcPr>
            <w:tcW w:w="6946" w:type="dxa"/>
          </w:tcPr>
          <w:p w:rsidR="00991F81" w:rsidRDefault="00991F81" w:rsidP="00535E37">
            <w:pPr>
              <w:pStyle w:val="Default"/>
              <w:rPr>
                <w:sz w:val="22"/>
                <w:szCs w:val="22"/>
              </w:rPr>
            </w:pPr>
            <w:r w:rsidRPr="00470319">
              <w:rPr>
                <w:sz w:val="22"/>
                <w:szCs w:val="22"/>
              </w:rPr>
              <w:t xml:space="preserve">Key measures in the White Paper, which also takes forward recommendations contained in </w:t>
            </w:r>
            <w:r>
              <w:rPr>
                <w:sz w:val="22"/>
                <w:szCs w:val="22"/>
              </w:rPr>
              <w:t>“</w:t>
            </w:r>
            <w:r w:rsidRPr="00470319">
              <w:rPr>
                <w:sz w:val="22"/>
                <w:szCs w:val="22"/>
              </w:rPr>
              <w:t>Making Space for Nature</w:t>
            </w:r>
            <w:r w:rsidRPr="00470319">
              <w:rPr>
                <w:rFonts w:ascii="Cambria Math" w:hAnsi="Cambria Math" w:cs="Cambria Math"/>
                <w:sz w:val="22"/>
                <w:szCs w:val="22"/>
              </w:rPr>
              <w:t>‟</w:t>
            </w:r>
            <w:r w:rsidRPr="00470319">
              <w:rPr>
                <w:sz w:val="22"/>
                <w:szCs w:val="22"/>
              </w:rPr>
              <w:t xml:space="preserve">, include: </w:t>
            </w:r>
          </w:p>
          <w:p w:rsidR="00991F81" w:rsidRPr="00470319" w:rsidRDefault="00991F81" w:rsidP="00535E37">
            <w:pPr>
              <w:pStyle w:val="Default"/>
              <w:rPr>
                <w:sz w:val="22"/>
                <w:szCs w:val="22"/>
              </w:rPr>
            </w:pPr>
          </w:p>
          <w:p w:rsidR="00991F81" w:rsidRPr="00470319" w:rsidRDefault="00991F81" w:rsidP="00535E37">
            <w:pPr>
              <w:pStyle w:val="Default"/>
              <w:rPr>
                <w:sz w:val="22"/>
                <w:szCs w:val="22"/>
              </w:rPr>
            </w:pPr>
            <w:r w:rsidRPr="00470319">
              <w:rPr>
                <w:b/>
                <w:bCs/>
                <w:sz w:val="22"/>
                <w:szCs w:val="22"/>
              </w:rPr>
              <w:t xml:space="preserve">Reconnecting nature </w:t>
            </w:r>
          </w:p>
          <w:p w:rsidR="00991F81" w:rsidRPr="00470319" w:rsidRDefault="00991F81" w:rsidP="00535E37">
            <w:pPr>
              <w:pStyle w:val="Default"/>
              <w:rPr>
                <w:sz w:val="22"/>
                <w:szCs w:val="22"/>
              </w:rPr>
            </w:pPr>
            <w:r w:rsidRPr="00470319">
              <w:rPr>
                <w:sz w:val="22"/>
                <w:szCs w:val="22"/>
              </w:rPr>
              <w:t xml:space="preserve">New Nature Improvement Areas (NIAs), transforming rural and urban areas and providing bigger, connected sites for wildlife to live in and adapt to climate change. With a £7.5 million fund for 12 initial NIAs to demonstrate just what can be </w:t>
            </w:r>
            <w:proofErr w:type="gramStart"/>
            <w:r w:rsidRPr="00470319">
              <w:rPr>
                <w:sz w:val="22"/>
                <w:szCs w:val="22"/>
              </w:rPr>
              <w:t>done.</w:t>
            </w:r>
            <w:proofErr w:type="gramEnd"/>
            <w:r w:rsidRPr="00470319">
              <w:rPr>
                <w:sz w:val="22"/>
                <w:szCs w:val="22"/>
              </w:rPr>
              <w:t xml:space="preserve"> Professor Sir John Lawton has agreed to chair the panel to allocate funding. </w:t>
            </w:r>
          </w:p>
          <w:p w:rsidR="00991F81" w:rsidRPr="00470319" w:rsidRDefault="00991F81" w:rsidP="00535E37">
            <w:pPr>
              <w:pStyle w:val="Default"/>
              <w:rPr>
                <w:sz w:val="22"/>
                <w:szCs w:val="22"/>
              </w:rPr>
            </w:pPr>
            <w:r w:rsidRPr="00470319">
              <w:rPr>
                <w:sz w:val="22"/>
                <w:szCs w:val="22"/>
              </w:rPr>
              <w:t>Biodiversity offsetting – new way for developers to ensure we don</w:t>
            </w:r>
            <w:r>
              <w:rPr>
                <w:sz w:val="22"/>
                <w:szCs w:val="22"/>
              </w:rPr>
              <w:t>’t</w:t>
            </w:r>
            <w:r w:rsidRPr="00470319">
              <w:rPr>
                <w:sz w:val="22"/>
                <w:szCs w:val="22"/>
              </w:rPr>
              <w:t xml:space="preserve"> lose wildlife sites and make them better by making and improving other sites. </w:t>
            </w:r>
          </w:p>
          <w:p w:rsidR="00991F81" w:rsidRPr="00470319" w:rsidRDefault="00991F81" w:rsidP="00535E37">
            <w:pPr>
              <w:pStyle w:val="Default"/>
              <w:rPr>
                <w:sz w:val="22"/>
                <w:szCs w:val="22"/>
              </w:rPr>
            </w:pPr>
            <w:r w:rsidRPr="00470319">
              <w:rPr>
                <w:sz w:val="22"/>
                <w:szCs w:val="22"/>
              </w:rPr>
              <w:t xml:space="preserve">New Local Nature Partnerships to strengthen joined-up action across local agencies and organisations, with a £1 million available this year. </w:t>
            </w:r>
          </w:p>
          <w:p w:rsidR="00991F81" w:rsidRPr="00470319" w:rsidRDefault="00991F81" w:rsidP="00535E37">
            <w:pPr>
              <w:pStyle w:val="Default"/>
              <w:rPr>
                <w:color w:val="auto"/>
                <w:sz w:val="22"/>
                <w:szCs w:val="22"/>
              </w:rPr>
            </w:pPr>
          </w:p>
          <w:p w:rsidR="00991F81" w:rsidRPr="00470319" w:rsidRDefault="00991F81" w:rsidP="00535E37">
            <w:pPr>
              <w:pStyle w:val="Default"/>
              <w:rPr>
                <w:sz w:val="22"/>
                <w:szCs w:val="22"/>
              </w:rPr>
            </w:pPr>
            <w:r w:rsidRPr="00470319">
              <w:rPr>
                <w:sz w:val="22"/>
                <w:szCs w:val="22"/>
              </w:rPr>
              <w:t xml:space="preserve">Phasing out peat – working with the horticulture industry to phase out peat use, which will help to protect and restore our peatlands, which are valuable carbon sinks, habitats and part of our ecological network. A task force to consider all options to phase out use of peat in the supply chain will be chaired by Dr Alan Knight OBE. </w:t>
            </w:r>
          </w:p>
          <w:p w:rsidR="00991F81" w:rsidRPr="00470319" w:rsidRDefault="00991F81" w:rsidP="00535E37">
            <w:pPr>
              <w:pStyle w:val="Default"/>
              <w:rPr>
                <w:sz w:val="22"/>
                <w:szCs w:val="22"/>
              </w:rPr>
            </w:pPr>
          </w:p>
          <w:p w:rsidR="00991F81" w:rsidRPr="00470319" w:rsidRDefault="00991F81" w:rsidP="00535E37">
            <w:pPr>
              <w:pStyle w:val="Default"/>
              <w:rPr>
                <w:sz w:val="22"/>
                <w:szCs w:val="22"/>
              </w:rPr>
            </w:pPr>
            <w:r w:rsidRPr="00470319">
              <w:rPr>
                <w:b/>
                <w:bCs/>
                <w:sz w:val="22"/>
                <w:szCs w:val="22"/>
              </w:rPr>
              <w:t xml:space="preserve">Connecting people and nature for better quality of life </w:t>
            </w:r>
          </w:p>
          <w:p w:rsidR="00991F81" w:rsidRPr="00470319" w:rsidRDefault="00991F81" w:rsidP="00535E37">
            <w:pPr>
              <w:pStyle w:val="Default"/>
              <w:rPr>
                <w:sz w:val="22"/>
                <w:szCs w:val="22"/>
              </w:rPr>
            </w:pPr>
            <w:r w:rsidRPr="00470319">
              <w:rPr>
                <w:sz w:val="22"/>
                <w:szCs w:val="22"/>
              </w:rPr>
              <w:t xml:space="preserve">Green Areas Designation allowing local communities to give protection to areas that are important to them for recreation, the view </w:t>
            </w:r>
            <w:r w:rsidRPr="00470319">
              <w:rPr>
                <w:sz w:val="22"/>
                <w:szCs w:val="22"/>
              </w:rPr>
              <w:lastRenderedPageBreak/>
              <w:t xml:space="preserve">or their importance for wildlife. </w:t>
            </w:r>
          </w:p>
          <w:p w:rsidR="00991F81" w:rsidRPr="00470319" w:rsidRDefault="00991F81" w:rsidP="00535E37">
            <w:pPr>
              <w:pStyle w:val="Default"/>
              <w:rPr>
                <w:sz w:val="22"/>
                <w:szCs w:val="22"/>
              </w:rPr>
            </w:pPr>
            <w:r w:rsidRPr="00470319">
              <w:rPr>
                <w:sz w:val="22"/>
                <w:szCs w:val="22"/>
              </w:rPr>
              <w:t xml:space="preserve">Better urban green spaces for the benefit of cities and towns. Support for parks, gardens, and tree planting which benefit people and nature alike </w:t>
            </w:r>
          </w:p>
          <w:p w:rsidR="00991F81" w:rsidRPr="00470319" w:rsidRDefault="00991F81" w:rsidP="00535E37">
            <w:pPr>
              <w:pStyle w:val="Default"/>
              <w:rPr>
                <w:sz w:val="22"/>
                <w:szCs w:val="22"/>
              </w:rPr>
            </w:pPr>
            <w:r w:rsidRPr="00470319">
              <w:rPr>
                <w:sz w:val="22"/>
                <w:szCs w:val="22"/>
              </w:rPr>
              <w:t xml:space="preserve">More children experiencing nature by learning outdoors, through practical support to schools and reducing red-tape for outdoor learning. </w:t>
            </w:r>
          </w:p>
          <w:p w:rsidR="00991F81" w:rsidRPr="00470319" w:rsidRDefault="00991F81" w:rsidP="00535E37">
            <w:pPr>
              <w:pStyle w:val="Default"/>
              <w:rPr>
                <w:sz w:val="22"/>
                <w:szCs w:val="22"/>
              </w:rPr>
            </w:pPr>
            <w:r w:rsidRPr="00470319">
              <w:rPr>
                <w:sz w:val="22"/>
                <w:szCs w:val="22"/>
              </w:rPr>
              <w:t xml:space="preserve">Strengthening local public health activities which connect people with nature for better health </w:t>
            </w:r>
          </w:p>
          <w:p w:rsidR="00991F81" w:rsidRPr="00470319" w:rsidRDefault="00991F81" w:rsidP="00535E37">
            <w:pPr>
              <w:pStyle w:val="Default"/>
              <w:rPr>
                <w:sz w:val="22"/>
                <w:szCs w:val="22"/>
              </w:rPr>
            </w:pPr>
            <w:r w:rsidRPr="00470319">
              <w:rPr>
                <w:sz w:val="22"/>
                <w:szCs w:val="22"/>
              </w:rPr>
              <w:t xml:space="preserve">New environmental volunteering initiative “Muck in 4 Life” to improve places in towns and countryside for people and nature to enjoy. </w:t>
            </w:r>
          </w:p>
          <w:p w:rsidR="00991F81" w:rsidRPr="00470319" w:rsidRDefault="00991F81" w:rsidP="00535E37">
            <w:pPr>
              <w:pStyle w:val="Default"/>
              <w:rPr>
                <w:sz w:val="22"/>
                <w:szCs w:val="22"/>
              </w:rPr>
            </w:pPr>
          </w:p>
          <w:p w:rsidR="00991F81" w:rsidRPr="00470319" w:rsidRDefault="00991F81" w:rsidP="00535E37">
            <w:pPr>
              <w:pStyle w:val="Default"/>
              <w:rPr>
                <w:sz w:val="22"/>
                <w:szCs w:val="22"/>
              </w:rPr>
            </w:pPr>
            <w:r w:rsidRPr="00470319">
              <w:rPr>
                <w:b/>
                <w:bCs/>
                <w:sz w:val="22"/>
                <w:szCs w:val="22"/>
              </w:rPr>
              <w:t xml:space="preserve">Capturing and improving the value of nature </w:t>
            </w:r>
          </w:p>
          <w:p w:rsidR="00991F81" w:rsidRPr="00470319" w:rsidRDefault="00991F81" w:rsidP="00535E37">
            <w:pPr>
              <w:pStyle w:val="Default"/>
              <w:rPr>
                <w:sz w:val="22"/>
                <w:szCs w:val="22"/>
              </w:rPr>
            </w:pPr>
            <w:r w:rsidRPr="00470319">
              <w:rPr>
                <w:sz w:val="22"/>
                <w:szCs w:val="22"/>
              </w:rPr>
              <w:t>Natural Capital Committee – an independent body to report to the Government</w:t>
            </w:r>
            <w:r>
              <w:rPr>
                <w:rFonts w:ascii="Cambria Math" w:hAnsi="Cambria Math" w:cs="Cambria Math"/>
                <w:sz w:val="22"/>
                <w:szCs w:val="22"/>
              </w:rPr>
              <w:t>’</w:t>
            </w:r>
            <w:r w:rsidRPr="00470319">
              <w:rPr>
                <w:sz w:val="22"/>
                <w:szCs w:val="22"/>
              </w:rPr>
              <w:t>s economic affairs committee chaired by the Chancellor of the Exchequer. This body will put the value of nature at the heart of the Government</w:t>
            </w:r>
            <w:r>
              <w:rPr>
                <w:rFonts w:ascii="Cambria Math" w:hAnsi="Cambria Math" w:cs="Cambria Math"/>
                <w:sz w:val="22"/>
                <w:szCs w:val="22"/>
              </w:rPr>
              <w:t>’</w:t>
            </w:r>
            <w:r w:rsidRPr="00470319">
              <w:rPr>
                <w:sz w:val="22"/>
                <w:szCs w:val="22"/>
              </w:rPr>
              <w:t xml:space="preserve">s economic thinking, and advise Government about the best way of securing our natural assets for the future. </w:t>
            </w:r>
          </w:p>
          <w:p w:rsidR="00991F81" w:rsidRPr="00470319" w:rsidRDefault="00991F81" w:rsidP="00535E37">
            <w:pPr>
              <w:pStyle w:val="Default"/>
              <w:rPr>
                <w:color w:val="auto"/>
                <w:sz w:val="22"/>
                <w:szCs w:val="22"/>
              </w:rPr>
            </w:pPr>
          </w:p>
          <w:p w:rsidR="00991F81" w:rsidRPr="00470319" w:rsidRDefault="00991F81" w:rsidP="00535E37">
            <w:pPr>
              <w:pStyle w:val="Default"/>
              <w:rPr>
                <w:sz w:val="22"/>
                <w:szCs w:val="22"/>
              </w:rPr>
            </w:pPr>
            <w:r w:rsidRPr="00470319">
              <w:rPr>
                <w:sz w:val="22"/>
                <w:szCs w:val="22"/>
              </w:rPr>
              <w:t>An annual statement of green accounts for UK Plc – showing where our economy has withdrawn from the value of nature</w:t>
            </w:r>
            <w:r>
              <w:rPr>
                <w:rFonts w:ascii="Cambria Math" w:hAnsi="Cambria Math" w:cs="Cambria Math"/>
                <w:sz w:val="22"/>
                <w:szCs w:val="22"/>
              </w:rPr>
              <w:t>’</w:t>
            </w:r>
            <w:r w:rsidRPr="00470319">
              <w:rPr>
                <w:sz w:val="22"/>
                <w:szCs w:val="22"/>
              </w:rPr>
              <w:t xml:space="preserve">s bank balance, and where we have invested in it. This will help measure green growth alongside GDP. </w:t>
            </w:r>
          </w:p>
          <w:p w:rsidR="00991F81" w:rsidRPr="00470319" w:rsidRDefault="00991F81" w:rsidP="00BE5D6A">
            <w:pPr>
              <w:pStyle w:val="Default"/>
              <w:rPr>
                <w:sz w:val="22"/>
                <w:szCs w:val="22"/>
              </w:rPr>
            </w:pPr>
            <w:r w:rsidRPr="00470319">
              <w:rPr>
                <w:sz w:val="22"/>
                <w:szCs w:val="22"/>
              </w:rPr>
              <w:t xml:space="preserve">A business-led Task Force chaired by Kingfisher Group Chief Executive Officer Ian Cheshire, to expand the UK business opportunities from new products and services which are good for the economy and nature alike. </w:t>
            </w:r>
          </w:p>
        </w:tc>
        <w:tc>
          <w:tcPr>
            <w:tcW w:w="4001" w:type="dxa"/>
          </w:tcPr>
          <w:p w:rsidR="00991F81" w:rsidRPr="00470319" w:rsidRDefault="00991F81" w:rsidP="00535E37">
            <w:pPr>
              <w:pStyle w:val="Default"/>
              <w:rPr>
                <w:sz w:val="22"/>
                <w:szCs w:val="22"/>
              </w:rPr>
            </w:pPr>
            <w:r w:rsidRPr="00470319">
              <w:rPr>
                <w:sz w:val="22"/>
                <w:szCs w:val="22"/>
              </w:rPr>
              <w:lastRenderedPageBreak/>
              <w:t xml:space="preserve">Ensure that the </w:t>
            </w:r>
            <w:r>
              <w:rPr>
                <w:sz w:val="22"/>
                <w:szCs w:val="22"/>
              </w:rPr>
              <w:t>strategy</w:t>
            </w:r>
            <w:r w:rsidRPr="00470319">
              <w:rPr>
                <w:sz w:val="22"/>
                <w:szCs w:val="22"/>
              </w:rPr>
              <w:t xml:space="preserve"> and the S</w:t>
            </w:r>
            <w:r>
              <w:rPr>
                <w:sz w:val="22"/>
                <w:szCs w:val="22"/>
              </w:rPr>
              <w:t>E</w:t>
            </w:r>
            <w:r w:rsidRPr="00470319">
              <w:rPr>
                <w:sz w:val="22"/>
                <w:szCs w:val="22"/>
              </w:rPr>
              <w:t xml:space="preserve">A protect and enhance the natural environment. </w:t>
            </w:r>
          </w:p>
          <w:p w:rsidR="00991F81" w:rsidRDefault="00991F81" w:rsidP="00535E37">
            <w:pPr>
              <w:rPr>
                <w:rFonts w:ascii="Arial" w:hAnsi="Arial" w:cs="Arial"/>
                <w:sz w:val="22"/>
                <w:szCs w:val="22"/>
              </w:rPr>
            </w:pPr>
          </w:p>
          <w:p w:rsidR="00991F81" w:rsidRDefault="00991F81" w:rsidP="00535E37">
            <w:pPr>
              <w:rPr>
                <w:rFonts w:ascii="Arial" w:hAnsi="Arial" w:cs="Arial"/>
                <w:sz w:val="22"/>
                <w:szCs w:val="22"/>
              </w:rPr>
            </w:pPr>
          </w:p>
          <w:p w:rsidR="00991F81" w:rsidRPr="000C2BFA" w:rsidRDefault="00991F81" w:rsidP="00535E37">
            <w:pPr>
              <w:rPr>
                <w:rFonts w:ascii="Arial" w:hAnsi="Arial" w:cs="Arial"/>
                <w:sz w:val="22"/>
                <w:szCs w:val="22"/>
              </w:rPr>
            </w:pPr>
            <w:r w:rsidRPr="000C2BFA">
              <w:rPr>
                <w:rFonts w:ascii="Arial" w:hAnsi="Arial" w:cs="Arial"/>
                <w:sz w:val="22"/>
                <w:szCs w:val="22"/>
              </w:rPr>
              <w:t>Protect and improv</w:t>
            </w:r>
            <w:r>
              <w:rPr>
                <w:rFonts w:ascii="Arial" w:hAnsi="Arial" w:cs="Arial"/>
                <w:sz w:val="22"/>
                <w:szCs w:val="22"/>
              </w:rPr>
              <w:t>e</w:t>
            </w:r>
            <w:r w:rsidRPr="000C2BFA">
              <w:rPr>
                <w:rFonts w:ascii="Arial" w:hAnsi="Arial" w:cs="Arial"/>
                <w:sz w:val="22"/>
                <w:szCs w:val="22"/>
              </w:rPr>
              <w:t xml:space="preserve"> our natural environment</w:t>
            </w:r>
          </w:p>
          <w:p w:rsidR="00991F81" w:rsidRDefault="00991F81" w:rsidP="00535E37">
            <w:pPr>
              <w:rPr>
                <w:rFonts w:ascii="Arial" w:hAnsi="Arial" w:cs="Arial"/>
                <w:sz w:val="22"/>
                <w:szCs w:val="22"/>
              </w:rPr>
            </w:pPr>
          </w:p>
          <w:p w:rsidR="00991F81" w:rsidRPr="000C2BFA" w:rsidRDefault="00991F81" w:rsidP="00535E37">
            <w:pPr>
              <w:rPr>
                <w:rFonts w:ascii="Arial" w:hAnsi="Arial" w:cs="Arial"/>
                <w:sz w:val="22"/>
                <w:szCs w:val="22"/>
              </w:rPr>
            </w:pPr>
            <w:r w:rsidRPr="000C2BFA">
              <w:rPr>
                <w:rFonts w:ascii="Arial" w:hAnsi="Arial" w:cs="Arial"/>
                <w:sz w:val="22"/>
                <w:szCs w:val="22"/>
              </w:rPr>
              <w:t>Grow a green economy</w:t>
            </w:r>
          </w:p>
          <w:p w:rsidR="00991F81" w:rsidRPr="00470319" w:rsidRDefault="00991F81" w:rsidP="00535E37">
            <w:pPr>
              <w:rPr>
                <w:rFonts w:ascii="Arial" w:hAnsi="Arial" w:cs="Arial"/>
                <w:sz w:val="22"/>
                <w:szCs w:val="22"/>
              </w:rPr>
            </w:pPr>
            <w:r w:rsidRPr="000C2BFA">
              <w:rPr>
                <w:rFonts w:ascii="Arial" w:hAnsi="Arial" w:cs="Arial"/>
                <w:sz w:val="22"/>
                <w:szCs w:val="22"/>
              </w:rPr>
              <w:t>Reconnect people and nature</w:t>
            </w:r>
          </w:p>
        </w:tc>
      </w:tr>
      <w:tr w:rsidR="00991F81" w:rsidRPr="00470319" w:rsidTr="00535E37">
        <w:tc>
          <w:tcPr>
            <w:tcW w:w="3227" w:type="dxa"/>
          </w:tcPr>
          <w:p w:rsidR="00991F81" w:rsidRPr="00470319" w:rsidRDefault="00991F81" w:rsidP="004238AB">
            <w:pPr>
              <w:pStyle w:val="Default"/>
              <w:rPr>
                <w:sz w:val="22"/>
                <w:szCs w:val="22"/>
              </w:rPr>
            </w:pPr>
            <w:r w:rsidRPr="00470319">
              <w:rPr>
                <w:b/>
                <w:bCs/>
                <w:sz w:val="22"/>
                <w:szCs w:val="22"/>
              </w:rPr>
              <w:lastRenderedPageBreak/>
              <w:t xml:space="preserve">Planning Tomorrow’s Countryside (2000), Environmental Quality in Spatial Planning (with English Heritage, English Nature and the Environment </w:t>
            </w:r>
            <w:r w:rsidRPr="00470319">
              <w:rPr>
                <w:b/>
                <w:bCs/>
                <w:sz w:val="22"/>
                <w:szCs w:val="22"/>
              </w:rPr>
              <w:lastRenderedPageBreak/>
              <w:t xml:space="preserve">Agency) (2005), The Countryside in and Around Towns (with Groundwork) (2005), Planning Position Statement – Planning for Sustainable Design and Construction (2005) </w:t>
            </w:r>
          </w:p>
        </w:tc>
        <w:tc>
          <w:tcPr>
            <w:tcW w:w="6946" w:type="dxa"/>
          </w:tcPr>
          <w:p w:rsidR="00991F81" w:rsidRPr="00470319" w:rsidRDefault="00991F81" w:rsidP="00535E37">
            <w:pPr>
              <w:pStyle w:val="Default"/>
              <w:rPr>
                <w:sz w:val="22"/>
                <w:szCs w:val="22"/>
              </w:rPr>
            </w:pPr>
            <w:r w:rsidRPr="00470319">
              <w:rPr>
                <w:sz w:val="22"/>
                <w:szCs w:val="22"/>
              </w:rPr>
              <w:lastRenderedPageBreak/>
              <w:t>Planning Tomorrow</w:t>
            </w:r>
            <w:r>
              <w:rPr>
                <w:rFonts w:ascii="Cambria Math" w:hAnsi="Cambria Math" w:cs="Cambria Math"/>
                <w:sz w:val="22"/>
                <w:szCs w:val="22"/>
              </w:rPr>
              <w:t>’</w:t>
            </w:r>
            <w:r w:rsidRPr="00470319">
              <w:rPr>
                <w:sz w:val="22"/>
                <w:szCs w:val="22"/>
              </w:rPr>
              <w:t xml:space="preserve">s Countryside sets the overall objectives for all these documents: </w:t>
            </w:r>
          </w:p>
          <w:p w:rsidR="00991F81" w:rsidRPr="00470319" w:rsidRDefault="00991F81" w:rsidP="00535E37">
            <w:pPr>
              <w:pStyle w:val="Default"/>
              <w:rPr>
                <w:sz w:val="22"/>
                <w:szCs w:val="22"/>
              </w:rPr>
            </w:pPr>
            <w:r w:rsidRPr="00470319">
              <w:rPr>
                <w:sz w:val="22"/>
                <w:szCs w:val="22"/>
              </w:rPr>
              <w:t xml:space="preserve">All policies should aim for sustainable development; and </w:t>
            </w:r>
          </w:p>
          <w:p w:rsidR="00991F81" w:rsidRPr="00470319" w:rsidRDefault="00991F81" w:rsidP="00535E37">
            <w:pPr>
              <w:pStyle w:val="Default"/>
              <w:rPr>
                <w:sz w:val="22"/>
                <w:szCs w:val="22"/>
              </w:rPr>
            </w:pPr>
            <w:r w:rsidRPr="00470319">
              <w:rPr>
                <w:sz w:val="22"/>
                <w:szCs w:val="22"/>
              </w:rPr>
              <w:t xml:space="preserve">Sustainable development requires social, economic and environmental objectives to be met together. </w:t>
            </w:r>
          </w:p>
          <w:p w:rsidR="00991F81" w:rsidRPr="00470319" w:rsidRDefault="00991F81" w:rsidP="00535E37">
            <w:pPr>
              <w:rPr>
                <w:rFonts w:ascii="Arial" w:hAnsi="Arial" w:cs="Arial"/>
                <w:sz w:val="22"/>
                <w:szCs w:val="22"/>
              </w:rPr>
            </w:pPr>
          </w:p>
        </w:tc>
        <w:tc>
          <w:tcPr>
            <w:tcW w:w="4001" w:type="dxa"/>
          </w:tcPr>
          <w:p w:rsidR="00991F81" w:rsidRPr="00470319" w:rsidRDefault="00991F81" w:rsidP="00535E37">
            <w:pPr>
              <w:pStyle w:val="Default"/>
              <w:rPr>
                <w:sz w:val="22"/>
                <w:szCs w:val="22"/>
              </w:rPr>
            </w:pPr>
            <w:r w:rsidRPr="00470319">
              <w:rPr>
                <w:sz w:val="22"/>
                <w:szCs w:val="22"/>
              </w:rPr>
              <w:t xml:space="preserve">Ensure the </w:t>
            </w:r>
            <w:r>
              <w:rPr>
                <w:sz w:val="22"/>
                <w:szCs w:val="22"/>
              </w:rPr>
              <w:t>Strategy</w:t>
            </w:r>
            <w:r w:rsidRPr="00470319">
              <w:rPr>
                <w:sz w:val="22"/>
                <w:szCs w:val="22"/>
              </w:rPr>
              <w:t xml:space="preserve"> contributes to sustainable development. </w:t>
            </w:r>
          </w:p>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535E37">
            <w:pPr>
              <w:rPr>
                <w:rFonts w:ascii="Arial" w:hAnsi="Arial" w:cs="Arial"/>
                <w:b/>
                <w:sz w:val="22"/>
                <w:szCs w:val="22"/>
              </w:rPr>
            </w:pPr>
            <w:r>
              <w:rPr>
                <w:rFonts w:ascii="Arial" w:hAnsi="Arial" w:cs="Arial"/>
                <w:b/>
                <w:sz w:val="22"/>
                <w:szCs w:val="22"/>
              </w:rPr>
              <w:lastRenderedPageBreak/>
              <w:t>Underground, Under Threat</w:t>
            </w:r>
          </w:p>
        </w:tc>
        <w:tc>
          <w:tcPr>
            <w:tcW w:w="6946" w:type="dxa"/>
          </w:tcPr>
          <w:p w:rsidR="00991F81" w:rsidRPr="00DE2FC4" w:rsidRDefault="00991F81" w:rsidP="00535E37">
            <w:pPr>
              <w:autoSpaceDE w:val="0"/>
              <w:autoSpaceDN w:val="0"/>
              <w:adjustRightInd w:val="0"/>
              <w:rPr>
                <w:rFonts w:ascii="Arial" w:hAnsi="Arial" w:cs="Arial"/>
                <w:color w:val="292526"/>
                <w:sz w:val="22"/>
                <w:szCs w:val="22"/>
              </w:rPr>
            </w:pPr>
            <w:r>
              <w:rPr>
                <w:rFonts w:ascii="Arial" w:hAnsi="Arial" w:cs="Arial"/>
                <w:color w:val="292526"/>
                <w:sz w:val="22"/>
                <w:szCs w:val="22"/>
              </w:rPr>
              <w:t xml:space="preserve">An Environment Agency report on the state of groundwater in England and Wales.  It </w:t>
            </w:r>
            <w:r w:rsidRPr="00DE2FC4">
              <w:rPr>
                <w:rFonts w:ascii="Arial" w:hAnsi="Arial" w:cs="Arial"/>
                <w:color w:val="292526"/>
                <w:sz w:val="22"/>
                <w:szCs w:val="22"/>
              </w:rPr>
              <w:t>outline</w:t>
            </w:r>
            <w:r>
              <w:rPr>
                <w:rFonts w:ascii="Arial" w:hAnsi="Arial" w:cs="Arial"/>
                <w:color w:val="292526"/>
                <w:sz w:val="22"/>
                <w:szCs w:val="22"/>
              </w:rPr>
              <w:t>s</w:t>
            </w:r>
            <w:r w:rsidRPr="00DE2FC4">
              <w:rPr>
                <w:rFonts w:ascii="Arial" w:hAnsi="Arial" w:cs="Arial"/>
                <w:color w:val="292526"/>
                <w:sz w:val="22"/>
                <w:szCs w:val="22"/>
              </w:rPr>
              <w:t xml:space="preserve"> the uses of groundwater as</w:t>
            </w:r>
          </w:p>
          <w:p w:rsidR="00991F81" w:rsidRDefault="00991F81" w:rsidP="00535E37">
            <w:pPr>
              <w:autoSpaceDE w:val="0"/>
              <w:autoSpaceDN w:val="0"/>
              <w:adjustRightInd w:val="0"/>
              <w:rPr>
                <w:rFonts w:ascii="Arial" w:hAnsi="Arial" w:cs="Arial"/>
                <w:color w:val="292526"/>
                <w:sz w:val="22"/>
                <w:szCs w:val="22"/>
              </w:rPr>
            </w:pPr>
            <w:proofErr w:type="gramStart"/>
            <w:r w:rsidRPr="00DE2FC4">
              <w:rPr>
                <w:rFonts w:ascii="Arial" w:hAnsi="Arial" w:cs="Arial"/>
                <w:color w:val="292526"/>
                <w:sz w:val="22"/>
                <w:szCs w:val="22"/>
              </w:rPr>
              <w:t>a</w:t>
            </w:r>
            <w:proofErr w:type="gramEnd"/>
            <w:r w:rsidRPr="00DE2FC4">
              <w:rPr>
                <w:rFonts w:ascii="Arial" w:hAnsi="Arial" w:cs="Arial"/>
                <w:color w:val="292526"/>
                <w:sz w:val="22"/>
                <w:szCs w:val="22"/>
              </w:rPr>
              <w:t xml:space="preserve"> water resource and then go on to look at the risks to</w:t>
            </w:r>
            <w:r>
              <w:rPr>
                <w:rFonts w:ascii="Arial" w:hAnsi="Arial" w:cs="Arial"/>
                <w:color w:val="292526"/>
                <w:sz w:val="22"/>
                <w:szCs w:val="22"/>
              </w:rPr>
              <w:t xml:space="preserve"> </w:t>
            </w:r>
            <w:r w:rsidRPr="00DE2FC4">
              <w:rPr>
                <w:rFonts w:ascii="Arial" w:hAnsi="Arial" w:cs="Arial"/>
                <w:color w:val="292526"/>
                <w:sz w:val="22"/>
                <w:szCs w:val="22"/>
              </w:rPr>
              <w:t>this resource from pollution and over exploitation.</w:t>
            </w:r>
          </w:p>
          <w:p w:rsidR="00991F81" w:rsidRPr="00470319" w:rsidRDefault="00991F81" w:rsidP="00535E37">
            <w:pPr>
              <w:autoSpaceDE w:val="0"/>
              <w:autoSpaceDN w:val="0"/>
              <w:adjustRightInd w:val="0"/>
              <w:rPr>
                <w:rFonts w:ascii="Arial" w:hAnsi="Arial" w:cs="Arial"/>
                <w:color w:val="292526"/>
                <w:sz w:val="22"/>
                <w:szCs w:val="22"/>
              </w:rPr>
            </w:pPr>
          </w:p>
        </w:tc>
        <w:tc>
          <w:tcPr>
            <w:tcW w:w="4001" w:type="dxa"/>
          </w:tcPr>
          <w:p w:rsidR="00991F81" w:rsidRDefault="00991F81" w:rsidP="00535E37">
            <w:pPr>
              <w:rPr>
                <w:rFonts w:ascii="Arial" w:hAnsi="Arial" w:cs="Arial"/>
                <w:sz w:val="22"/>
                <w:szCs w:val="22"/>
              </w:rPr>
            </w:pPr>
            <w:r>
              <w:rPr>
                <w:rFonts w:ascii="Arial" w:hAnsi="Arial" w:cs="Arial"/>
                <w:sz w:val="22"/>
                <w:szCs w:val="22"/>
              </w:rPr>
              <w:t>The LFRMS should take account of the recommendations contained in the report.</w:t>
            </w:r>
          </w:p>
          <w:p w:rsidR="00991F81" w:rsidRPr="00470319" w:rsidRDefault="00991F81" w:rsidP="00535E37">
            <w:pPr>
              <w:rPr>
                <w:rFonts w:ascii="Arial" w:hAnsi="Arial" w:cs="Arial"/>
                <w:sz w:val="22"/>
                <w:szCs w:val="22"/>
              </w:rPr>
            </w:pPr>
          </w:p>
        </w:tc>
      </w:tr>
      <w:tr w:rsidR="00910249" w:rsidRPr="00470319" w:rsidTr="00535E37">
        <w:tc>
          <w:tcPr>
            <w:tcW w:w="3227" w:type="dxa"/>
          </w:tcPr>
          <w:p w:rsidR="00910249" w:rsidRDefault="00910249" w:rsidP="00910249">
            <w:pPr>
              <w:rPr>
                <w:rFonts w:ascii="Arial" w:hAnsi="Arial" w:cs="Arial"/>
                <w:b/>
                <w:sz w:val="22"/>
                <w:szCs w:val="22"/>
              </w:rPr>
            </w:pPr>
            <w:r w:rsidRPr="00910249">
              <w:rPr>
                <w:rFonts w:ascii="Arial" w:hAnsi="Arial" w:cs="Arial"/>
                <w:b/>
                <w:sz w:val="22"/>
                <w:szCs w:val="22"/>
              </w:rPr>
              <w:t>Planning (Listed Buildings and Conservation Areas) Act</w:t>
            </w:r>
            <w:r>
              <w:rPr>
                <w:rFonts w:ascii="Arial" w:hAnsi="Arial" w:cs="Arial"/>
                <w:b/>
                <w:sz w:val="22"/>
                <w:szCs w:val="22"/>
              </w:rPr>
              <w:t xml:space="preserve"> </w:t>
            </w:r>
            <w:r w:rsidRPr="00910249">
              <w:rPr>
                <w:rFonts w:ascii="Arial" w:hAnsi="Arial" w:cs="Arial"/>
                <w:b/>
                <w:sz w:val="22"/>
                <w:szCs w:val="22"/>
              </w:rPr>
              <w:t>1990</w:t>
            </w:r>
          </w:p>
        </w:tc>
        <w:tc>
          <w:tcPr>
            <w:tcW w:w="6946" w:type="dxa"/>
          </w:tcPr>
          <w:p w:rsidR="00910249" w:rsidRDefault="00020F10" w:rsidP="00535E37">
            <w:pPr>
              <w:autoSpaceDE w:val="0"/>
              <w:autoSpaceDN w:val="0"/>
              <w:adjustRightInd w:val="0"/>
              <w:rPr>
                <w:rFonts w:ascii="Arial" w:hAnsi="Arial" w:cs="Arial"/>
                <w:color w:val="292526"/>
                <w:sz w:val="22"/>
                <w:szCs w:val="22"/>
              </w:rPr>
            </w:pPr>
            <w:r>
              <w:rPr>
                <w:rFonts w:ascii="Arial" w:hAnsi="Arial" w:cs="Arial"/>
                <w:color w:val="292526"/>
                <w:sz w:val="22"/>
                <w:szCs w:val="22"/>
              </w:rPr>
              <w:t>Act making provisions for the listing of buildings, authorising works on buildings and prevention of deterioration and damage.</w:t>
            </w:r>
          </w:p>
        </w:tc>
        <w:tc>
          <w:tcPr>
            <w:tcW w:w="4001" w:type="dxa"/>
          </w:tcPr>
          <w:p w:rsidR="00910249" w:rsidRDefault="00466AA2" w:rsidP="001766B2">
            <w:pPr>
              <w:rPr>
                <w:rFonts w:ascii="Arial" w:hAnsi="Arial" w:cs="Arial"/>
                <w:sz w:val="22"/>
                <w:szCs w:val="22"/>
              </w:rPr>
            </w:pPr>
            <w:r w:rsidRPr="00466AA2">
              <w:rPr>
                <w:rFonts w:ascii="Arial" w:hAnsi="Arial" w:cs="Arial"/>
                <w:sz w:val="22"/>
                <w:szCs w:val="22"/>
              </w:rPr>
              <w:t xml:space="preserve">The strategy </w:t>
            </w:r>
            <w:r w:rsidR="001766B2">
              <w:rPr>
                <w:rFonts w:ascii="Arial" w:hAnsi="Arial" w:cs="Arial"/>
                <w:sz w:val="22"/>
                <w:szCs w:val="22"/>
              </w:rPr>
              <w:t>will</w:t>
            </w:r>
            <w:r w:rsidRPr="00466AA2">
              <w:rPr>
                <w:rFonts w:ascii="Arial" w:hAnsi="Arial" w:cs="Arial"/>
                <w:sz w:val="22"/>
                <w:szCs w:val="22"/>
              </w:rPr>
              <w:t xml:space="preserve"> consider any implications for heritage sites</w:t>
            </w:r>
          </w:p>
        </w:tc>
      </w:tr>
      <w:tr w:rsidR="00910249" w:rsidRPr="00470319" w:rsidTr="00535E37">
        <w:tc>
          <w:tcPr>
            <w:tcW w:w="3227" w:type="dxa"/>
          </w:tcPr>
          <w:p w:rsidR="00910249" w:rsidRPr="00910249" w:rsidRDefault="00910249" w:rsidP="00910249">
            <w:pPr>
              <w:rPr>
                <w:rFonts w:ascii="Arial" w:hAnsi="Arial" w:cs="Arial"/>
                <w:b/>
                <w:sz w:val="22"/>
                <w:szCs w:val="22"/>
              </w:rPr>
            </w:pPr>
            <w:r w:rsidRPr="00910249">
              <w:rPr>
                <w:rFonts w:ascii="Arial" w:hAnsi="Arial" w:cs="Arial"/>
                <w:b/>
                <w:sz w:val="22"/>
                <w:szCs w:val="22"/>
              </w:rPr>
              <w:t>Ancient Monuments and Archaeological Areas Act 1979</w:t>
            </w:r>
          </w:p>
        </w:tc>
        <w:tc>
          <w:tcPr>
            <w:tcW w:w="6946" w:type="dxa"/>
          </w:tcPr>
          <w:p w:rsidR="00910249" w:rsidRDefault="00020F10" w:rsidP="00535E37">
            <w:pPr>
              <w:autoSpaceDE w:val="0"/>
              <w:autoSpaceDN w:val="0"/>
              <w:adjustRightInd w:val="0"/>
              <w:rPr>
                <w:rFonts w:ascii="Arial" w:hAnsi="Arial" w:cs="Arial"/>
                <w:color w:val="292526"/>
                <w:sz w:val="22"/>
                <w:szCs w:val="22"/>
              </w:rPr>
            </w:pPr>
            <w:r>
              <w:rPr>
                <w:rFonts w:ascii="Arial" w:hAnsi="Arial" w:cs="Arial"/>
                <w:color w:val="292526"/>
                <w:sz w:val="22"/>
                <w:szCs w:val="22"/>
              </w:rPr>
              <w:t>Act making provisions in relation to the protection of scheduled monuments</w:t>
            </w:r>
          </w:p>
        </w:tc>
        <w:tc>
          <w:tcPr>
            <w:tcW w:w="4001" w:type="dxa"/>
          </w:tcPr>
          <w:p w:rsidR="00910249" w:rsidRDefault="00466AA2" w:rsidP="00535E37">
            <w:pPr>
              <w:rPr>
                <w:rFonts w:ascii="Arial" w:hAnsi="Arial" w:cs="Arial"/>
                <w:sz w:val="22"/>
                <w:szCs w:val="22"/>
              </w:rPr>
            </w:pPr>
            <w:r w:rsidRPr="00466AA2">
              <w:rPr>
                <w:rFonts w:ascii="Arial" w:hAnsi="Arial" w:cs="Arial"/>
                <w:sz w:val="22"/>
                <w:szCs w:val="22"/>
              </w:rPr>
              <w:t>The strategy</w:t>
            </w:r>
            <w:r w:rsidR="001766B2">
              <w:rPr>
                <w:rFonts w:ascii="Arial" w:hAnsi="Arial" w:cs="Arial"/>
                <w:sz w:val="22"/>
                <w:szCs w:val="22"/>
              </w:rPr>
              <w:t xml:space="preserve"> will</w:t>
            </w:r>
            <w:r w:rsidRPr="00466AA2">
              <w:rPr>
                <w:rFonts w:ascii="Arial" w:hAnsi="Arial" w:cs="Arial"/>
                <w:sz w:val="22"/>
                <w:szCs w:val="22"/>
              </w:rPr>
              <w:t xml:space="preserve"> consider any implications for heritage sites</w:t>
            </w:r>
          </w:p>
        </w:tc>
      </w:tr>
      <w:tr w:rsidR="00991F81" w:rsidRPr="00470319" w:rsidTr="00535E37">
        <w:tc>
          <w:tcPr>
            <w:tcW w:w="3227" w:type="dxa"/>
          </w:tcPr>
          <w:p w:rsidR="00991F81" w:rsidRPr="00470319" w:rsidRDefault="00991F81" w:rsidP="00535E37">
            <w:pPr>
              <w:rPr>
                <w:rFonts w:ascii="Arial" w:hAnsi="Arial" w:cs="Arial"/>
                <w:b/>
                <w:sz w:val="22"/>
                <w:szCs w:val="22"/>
              </w:rPr>
            </w:pPr>
            <w:r>
              <w:rPr>
                <w:rFonts w:ascii="Arial" w:hAnsi="Arial" w:cs="Arial"/>
                <w:b/>
                <w:sz w:val="22"/>
                <w:szCs w:val="22"/>
              </w:rPr>
              <w:t>Future Water, The government’s water strategy for England 2008</w:t>
            </w:r>
          </w:p>
        </w:tc>
        <w:tc>
          <w:tcPr>
            <w:tcW w:w="6946" w:type="dxa"/>
          </w:tcPr>
          <w:p w:rsidR="00991F81" w:rsidRPr="00470319" w:rsidRDefault="00991F81" w:rsidP="00535E37">
            <w:pPr>
              <w:autoSpaceDE w:val="0"/>
              <w:autoSpaceDN w:val="0"/>
              <w:adjustRightInd w:val="0"/>
              <w:rPr>
                <w:rFonts w:ascii="Arial" w:hAnsi="Arial" w:cs="Arial"/>
                <w:color w:val="292526"/>
                <w:sz w:val="22"/>
                <w:szCs w:val="22"/>
              </w:rPr>
            </w:pPr>
            <w:r w:rsidRPr="00815D0F">
              <w:rPr>
                <w:rFonts w:ascii="Arial" w:hAnsi="Arial" w:cs="Arial"/>
                <w:color w:val="292526"/>
                <w:sz w:val="22"/>
                <w:szCs w:val="22"/>
              </w:rPr>
              <w:t>This water strategy for England sets out the Government’s plans for water in the future and the</w:t>
            </w:r>
            <w:r>
              <w:rPr>
                <w:rFonts w:ascii="Arial" w:hAnsi="Arial" w:cs="Arial"/>
                <w:color w:val="292526"/>
                <w:sz w:val="22"/>
                <w:szCs w:val="22"/>
              </w:rPr>
              <w:t xml:space="preserve"> </w:t>
            </w:r>
            <w:r w:rsidRPr="00815D0F">
              <w:rPr>
                <w:rFonts w:ascii="Arial" w:hAnsi="Arial" w:cs="Arial"/>
                <w:color w:val="292526"/>
                <w:sz w:val="22"/>
                <w:szCs w:val="22"/>
              </w:rPr>
              <w:t>practical steps that we will take to ensure that good clean water is available for people, businesses</w:t>
            </w:r>
            <w:r>
              <w:rPr>
                <w:rFonts w:ascii="Arial" w:hAnsi="Arial" w:cs="Arial"/>
                <w:color w:val="292526"/>
                <w:sz w:val="22"/>
                <w:szCs w:val="22"/>
              </w:rPr>
              <w:t xml:space="preserve"> </w:t>
            </w:r>
            <w:r w:rsidRPr="00815D0F">
              <w:rPr>
                <w:rFonts w:ascii="Arial" w:hAnsi="Arial" w:cs="Arial"/>
                <w:color w:val="292526"/>
                <w:sz w:val="22"/>
                <w:szCs w:val="22"/>
              </w:rPr>
              <w:t>and nature. It looks ahead to 2030 and describes the water supply system we want to see then and</w:t>
            </w:r>
            <w:r>
              <w:rPr>
                <w:rFonts w:ascii="Arial" w:hAnsi="Arial" w:cs="Arial"/>
                <w:color w:val="292526"/>
                <w:sz w:val="22"/>
                <w:szCs w:val="22"/>
              </w:rPr>
              <w:t xml:space="preserve"> </w:t>
            </w:r>
            <w:r w:rsidRPr="00815D0F">
              <w:rPr>
                <w:rFonts w:ascii="Arial" w:hAnsi="Arial" w:cs="Arial"/>
                <w:color w:val="292526"/>
                <w:sz w:val="22"/>
                <w:szCs w:val="22"/>
              </w:rPr>
              <w:t>how to get there. It looks at the water cycle as a whole, from rainfall and drainage through to</w:t>
            </w:r>
            <w:r>
              <w:rPr>
                <w:rFonts w:ascii="Arial" w:hAnsi="Arial" w:cs="Arial"/>
                <w:color w:val="292526"/>
                <w:sz w:val="22"/>
                <w:szCs w:val="22"/>
              </w:rPr>
              <w:t xml:space="preserve"> </w:t>
            </w:r>
            <w:r w:rsidRPr="00815D0F">
              <w:rPr>
                <w:rFonts w:ascii="Arial" w:hAnsi="Arial" w:cs="Arial"/>
                <w:color w:val="292526"/>
                <w:sz w:val="22"/>
                <w:szCs w:val="22"/>
              </w:rPr>
              <w:t>discharge and treatment.</w:t>
            </w:r>
          </w:p>
        </w:tc>
        <w:tc>
          <w:tcPr>
            <w:tcW w:w="4001" w:type="dxa"/>
          </w:tcPr>
          <w:p w:rsidR="00991F81" w:rsidRDefault="00991F81" w:rsidP="00535E37">
            <w:pPr>
              <w:rPr>
                <w:rFonts w:ascii="Arial" w:hAnsi="Arial" w:cs="Arial"/>
                <w:sz w:val="22"/>
                <w:szCs w:val="22"/>
              </w:rPr>
            </w:pPr>
            <w:r>
              <w:rPr>
                <w:rFonts w:ascii="Arial" w:hAnsi="Arial" w:cs="Arial"/>
                <w:sz w:val="22"/>
                <w:szCs w:val="22"/>
              </w:rPr>
              <w:t>The LFRMS should take account of the recommendations contained in the report.</w:t>
            </w:r>
          </w:p>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535E37">
            <w:pPr>
              <w:rPr>
                <w:rFonts w:ascii="Arial" w:hAnsi="Arial" w:cs="Arial"/>
                <w:b/>
                <w:sz w:val="22"/>
                <w:szCs w:val="22"/>
              </w:rPr>
            </w:pPr>
            <w:r w:rsidRPr="00470319">
              <w:rPr>
                <w:rFonts w:ascii="Arial" w:hAnsi="Arial" w:cs="Arial"/>
                <w:b/>
                <w:sz w:val="22"/>
                <w:szCs w:val="22"/>
              </w:rPr>
              <w:t>Foresight Project: Future Flooding</w:t>
            </w:r>
          </w:p>
        </w:tc>
        <w:tc>
          <w:tcPr>
            <w:tcW w:w="6946" w:type="dxa"/>
          </w:tcPr>
          <w:p w:rsidR="00991F81" w:rsidRPr="00470319" w:rsidRDefault="00991F81" w:rsidP="00535E37">
            <w:pPr>
              <w:autoSpaceDE w:val="0"/>
              <w:autoSpaceDN w:val="0"/>
              <w:adjustRightInd w:val="0"/>
              <w:rPr>
                <w:rFonts w:ascii="Arial" w:hAnsi="Arial" w:cs="Arial"/>
                <w:color w:val="292526"/>
                <w:sz w:val="22"/>
                <w:szCs w:val="22"/>
              </w:rPr>
            </w:pPr>
            <w:r w:rsidRPr="00470319">
              <w:rPr>
                <w:rFonts w:ascii="Arial" w:hAnsi="Arial" w:cs="Arial"/>
                <w:color w:val="292526"/>
                <w:sz w:val="22"/>
                <w:szCs w:val="22"/>
              </w:rPr>
              <w:t>The Foresight Flood and Coastal Defence project set out to produce a long-term vision for the future of flood and coastal defence in the UK. This vision, while taking account of the many uncertainties such as the future extent of climate change, provides a robust analysis to</w:t>
            </w:r>
          </w:p>
          <w:p w:rsidR="004238AB" w:rsidRDefault="00991F81" w:rsidP="00535E37">
            <w:pPr>
              <w:autoSpaceDE w:val="0"/>
              <w:autoSpaceDN w:val="0"/>
              <w:adjustRightInd w:val="0"/>
              <w:rPr>
                <w:rFonts w:ascii="Arial" w:hAnsi="Arial" w:cs="Arial"/>
                <w:color w:val="292526"/>
                <w:sz w:val="22"/>
                <w:szCs w:val="22"/>
              </w:rPr>
            </w:pPr>
            <w:proofErr w:type="gramStart"/>
            <w:r w:rsidRPr="00470319">
              <w:rPr>
                <w:rFonts w:ascii="Arial" w:hAnsi="Arial" w:cs="Arial"/>
                <w:color w:val="292526"/>
                <w:sz w:val="22"/>
                <w:szCs w:val="22"/>
              </w:rPr>
              <w:t>inform</w:t>
            </w:r>
            <w:proofErr w:type="gramEnd"/>
            <w:r w:rsidRPr="00470319">
              <w:rPr>
                <w:rFonts w:ascii="Arial" w:hAnsi="Arial" w:cs="Arial"/>
                <w:color w:val="292526"/>
                <w:sz w:val="22"/>
                <w:szCs w:val="22"/>
              </w:rPr>
              <w:t xml:space="preserve"> policy development.</w:t>
            </w:r>
          </w:p>
          <w:p w:rsidR="00331067" w:rsidRDefault="00331067" w:rsidP="00535E37">
            <w:pPr>
              <w:autoSpaceDE w:val="0"/>
              <w:autoSpaceDN w:val="0"/>
              <w:adjustRightInd w:val="0"/>
              <w:rPr>
                <w:rFonts w:ascii="Arial" w:hAnsi="Arial" w:cs="Arial"/>
                <w:color w:val="292526"/>
                <w:sz w:val="22"/>
                <w:szCs w:val="22"/>
              </w:rPr>
            </w:pPr>
          </w:p>
          <w:p w:rsidR="00331067" w:rsidRPr="00470319" w:rsidRDefault="00331067" w:rsidP="00535E37">
            <w:pPr>
              <w:autoSpaceDE w:val="0"/>
              <w:autoSpaceDN w:val="0"/>
              <w:adjustRightInd w:val="0"/>
              <w:rPr>
                <w:rFonts w:ascii="Arial" w:hAnsi="Arial" w:cs="Arial"/>
                <w:color w:val="292526"/>
                <w:sz w:val="22"/>
                <w:szCs w:val="22"/>
              </w:rPr>
            </w:pPr>
          </w:p>
        </w:tc>
        <w:tc>
          <w:tcPr>
            <w:tcW w:w="4001" w:type="dxa"/>
          </w:tcPr>
          <w:p w:rsidR="00991F81" w:rsidRDefault="00991F81" w:rsidP="00535E37">
            <w:pPr>
              <w:rPr>
                <w:rFonts w:ascii="Arial" w:hAnsi="Arial" w:cs="Arial"/>
                <w:sz w:val="22"/>
                <w:szCs w:val="22"/>
              </w:rPr>
            </w:pPr>
            <w:r>
              <w:rPr>
                <w:rFonts w:ascii="Arial" w:hAnsi="Arial" w:cs="Arial"/>
                <w:sz w:val="22"/>
                <w:szCs w:val="22"/>
              </w:rPr>
              <w:t>The LFRMS should take account of the recommendations contained in the report.</w:t>
            </w:r>
          </w:p>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535E37">
            <w:pPr>
              <w:rPr>
                <w:rFonts w:ascii="Arial" w:hAnsi="Arial" w:cs="Arial"/>
                <w:b/>
                <w:sz w:val="22"/>
                <w:szCs w:val="22"/>
              </w:rPr>
            </w:pPr>
            <w:r w:rsidRPr="00470319">
              <w:rPr>
                <w:rFonts w:ascii="Arial" w:hAnsi="Arial" w:cs="Arial"/>
                <w:b/>
                <w:sz w:val="22"/>
                <w:szCs w:val="22"/>
              </w:rPr>
              <w:lastRenderedPageBreak/>
              <w:t>Making Space For Water – (2005)</w:t>
            </w:r>
          </w:p>
        </w:tc>
        <w:tc>
          <w:tcPr>
            <w:tcW w:w="6946" w:type="dxa"/>
          </w:tcPr>
          <w:p w:rsidR="00991F81" w:rsidRPr="00470319" w:rsidRDefault="00991F81" w:rsidP="00535E37">
            <w:pPr>
              <w:autoSpaceDE w:val="0"/>
              <w:autoSpaceDN w:val="0"/>
              <w:adjustRightInd w:val="0"/>
              <w:rPr>
                <w:rFonts w:ascii="Arial" w:hAnsi="Arial" w:cs="Arial"/>
                <w:color w:val="292526"/>
                <w:sz w:val="22"/>
                <w:szCs w:val="22"/>
              </w:rPr>
            </w:pPr>
            <w:r w:rsidRPr="00470319">
              <w:rPr>
                <w:rFonts w:ascii="Arial" w:hAnsi="Arial" w:cs="Arial"/>
                <w:color w:val="292526"/>
                <w:sz w:val="22"/>
                <w:szCs w:val="22"/>
              </w:rPr>
              <w:t>New strategy:</w:t>
            </w:r>
          </w:p>
          <w:p w:rsidR="00991F81" w:rsidRPr="004D0373" w:rsidRDefault="00991F81" w:rsidP="000F0B15">
            <w:pPr>
              <w:pStyle w:val="ListParagraph"/>
              <w:numPr>
                <w:ilvl w:val="0"/>
                <w:numId w:val="7"/>
              </w:numPr>
              <w:autoSpaceDE w:val="0"/>
              <w:autoSpaceDN w:val="0"/>
              <w:adjustRightInd w:val="0"/>
              <w:rPr>
                <w:rFonts w:ascii="Arial" w:hAnsi="Arial" w:cs="Arial"/>
                <w:color w:val="292526"/>
                <w:sz w:val="22"/>
                <w:szCs w:val="22"/>
              </w:rPr>
            </w:pPr>
            <w:r w:rsidRPr="004D0373">
              <w:rPr>
                <w:rFonts w:ascii="Arial" w:hAnsi="Arial" w:cs="Arial"/>
                <w:color w:val="292526"/>
                <w:sz w:val="22"/>
                <w:szCs w:val="22"/>
              </w:rPr>
              <w:t>builds upon work to take account of sustainable development and the Government’s strategic</w:t>
            </w:r>
          </w:p>
          <w:p w:rsidR="00991F81" w:rsidRPr="004D0373" w:rsidRDefault="00991F81" w:rsidP="00535E37">
            <w:pPr>
              <w:pStyle w:val="ListParagraph"/>
              <w:autoSpaceDE w:val="0"/>
              <w:autoSpaceDN w:val="0"/>
              <w:adjustRightInd w:val="0"/>
              <w:rPr>
                <w:rFonts w:ascii="Arial" w:hAnsi="Arial" w:cs="Arial"/>
                <w:color w:val="292526"/>
                <w:sz w:val="22"/>
                <w:szCs w:val="22"/>
              </w:rPr>
            </w:pPr>
            <w:r w:rsidRPr="004D0373">
              <w:rPr>
                <w:rFonts w:ascii="Arial" w:hAnsi="Arial" w:cs="Arial"/>
                <w:color w:val="292526"/>
                <w:sz w:val="22"/>
                <w:szCs w:val="22"/>
              </w:rPr>
              <w:t>priorities;</w:t>
            </w:r>
          </w:p>
          <w:p w:rsidR="00991F81" w:rsidRPr="004D0373" w:rsidRDefault="00991F81" w:rsidP="000F0B15">
            <w:pPr>
              <w:pStyle w:val="ListParagraph"/>
              <w:numPr>
                <w:ilvl w:val="0"/>
                <w:numId w:val="7"/>
              </w:numPr>
              <w:autoSpaceDE w:val="0"/>
              <w:autoSpaceDN w:val="0"/>
              <w:adjustRightInd w:val="0"/>
              <w:rPr>
                <w:rFonts w:ascii="Arial" w:hAnsi="Arial" w:cs="Arial"/>
                <w:color w:val="292526"/>
                <w:sz w:val="22"/>
                <w:szCs w:val="22"/>
              </w:rPr>
            </w:pPr>
            <w:r w:rsidRPr="004D0373">
              <w:rPr>
                <w:rFonts w:ascii="Arial" w:hAnsi="Arial" w:cs="Arial"/>
                <w:color w:val="292526"/>
                <w:sz w:val="22"/>
                <w:szCs w:val="22"/>
              </w:rPr>
              <w:t xml:space="preserve">addresses the messages from the Foresight </w:t>
            </w:r>
            <w:r w:rsidRPr="004D0373">
              <w:rPr>
                <w:rFonts w:ascii="Arial" w:hAnsi="Arial" w:cs="Arial"/>
                <w:i/>
                <w:iCs/>
                <w:color w:val="292526"/>
                <w:sz w:val="22"/>
                <w:szCs w:val="22"/>
              </w:rPr>
              <w:t xml:space="preserve">Future Flooding </w:t>
            </w:r>
            <w:r w:rsidRPr="004D0373">
              <w:rPr>
                <w:rFonts w:ascii="Arial" w:hAnsi="Arial" w:cs="Arial"/>
                <w:color w:val="292526"/>
                <w:sz w:val="22"/>
                <w:szCs w:val="22"/>
              </w:rPr>
              <w:t>report and reflects lessons learned from the flood events in the recent past;</w:t>
            </w:r>
          </w:p>
          <w:p w:rsidR="00991F81" w:rsidRPr="004D0373" w:rsidRDefault="00991F81" w:rsidP="000F0B15">
            <w:pPr>
              <w:pStyle w:val="ListParagraph"/>
              <w:numPr>
                <w:ilvl w:val="0"/>
                <w:numId w:val="7"/>
              </w:numPr>
              <w:autoSpaceDE w:val="0"/>
              <w:autoSpaceDN w:val="0"/>
              <w:adjustRightInd w:val="0"/>
              <w:rPr>
                <w:rFonts w:ascii="Arial" w:hAnsi="Arial" w:cs="Arial"/>
                <w:color w:val="292526"/>
                <w:sz w:val="22"/>
                <w:szCs w:val="22"/>
              </w:rPr>
            </w:pPr>
            <w:r w:rsidRPr="004D0373">
              <w:rPr>
                <w:rFonts w:ascii="Arial" w:hAnsi="Arial" w:cs="Arial"/>
                <w:color w:val="292526"/>
                <w:sz w:val="22"/>
                <w:szCs w:val="22"/>
              </w:rPr>
              <w:t>addresses the challenges and pressures we will face in the 21st century such as climate change, development pressures and rising levels of risk and cost; and</w:t>
            </w:r>
          </w:p>
          <w:p w:rsidR="00991F81" w:rsidRPr="00985D82" w:rsidRDefault="00991F81" w:rsidP="000F0B15">
            <w:pPr>
              <w:pStyle w:val="ListParagraph"/>
              <w:numPr>
                <w:ilvl w:val="0"/>
                <w:numId w:val="7"/>
              </w:numPr>
              <w:autoSpaceDE w:val="0"/>
              <w:autoSpaceDN w:val="0"/>
              <w:adjustRightInd w:val="0"/>
              <w:rPr>
                <w:rFonts w:ascii="Arial" w:hAnsi="Arial" w:cs="Arial"/>
                <w:sz w:val="22"/>
                <w:szCs w:val="22"/>
              </w:rPr>
            </w:pPr>
            <w:proofErr w:type="gramStart"/>
            <w:r w:rsidRPr="004D0373">
              <w:rPr>
                <w:rFonts w:ascii="Arial" w:hAnsi="Arial" w:cs="Arial"/>
                <w:color w:val="292526"/>
                <w:sz w:val="22"/>
                <w:szCs w:val="22"/>
              </w:rPr>
              <w:t>develops</w:t>
            </w:r>
            <w:proofErr w:type="gramEnd"/>
            <w:r w:rsidRPr="004D0373">
              <w:rPr>
                <w:rFonts w:ascii="Arial" w:hAnsi="Arial" w:cs="Arial"/>
                <w:color w:val="292526"/>
                <w:sz w:val="22"/>
                <w:szCs w:val="22"/>
              </w:rPr>
              <w:t xml:space="preserve"> a more integrated and holistic approach to the management of flood and coastal erosion risk using a portfolio of measures.</w:t>
            </w:r>
          </w:p>
        </w:tc>
        <w:tc>
          <w:tcPr>
            <w:tcW w:w="4001" w:type="dxa"/>
          </w:tcPr>
          <w:p w:rsidR="00991F81" w:rsidRPr="00470319" w:rsidRDefault="001766B2" w:rsidP="00535E37">
            <w:pPr>
              <w:rPr>
                <w:rFonts w:ascii="Arial" w:hAnsi="Arial" w:cs="Arial"/>
                <w:sz w:val="22"/>
                <w:szCs w:val="22"/>
              </w:rPr>
            </w:pPr>
            <w:r w:rsidRPr="001766B2">
              <w:rPr>
                <w:rFonts w:ascii="Arial" w:hAnsi="Arial" w:cs="Arial"/>
                <w:sz w:val="22"/>
                <w:szCs w:val="22"/>
              </w:rPr>
              <w:t>The LFRMS should take account of the recommendations contained in the report.</w:t>
            </w:r>
          </w:p>
        </w:tc>
      </w:tr>
      <w:tr w:rsidR="00991F81" w:rsidRPr="00470319" w:rsidTr="00535E37">
        <w:tc>
          <w:tcPr>
            <w:tcW w:w="3227" w:type="dxa"/>
            <w:shd w:val="clear" w:color="auto" w:fill="FFFFFF" w:themeFill="background1"/>
          </w:tcPr>
          <w:p w:rsidR="00991F81" w:rsidRPr="00470319" w:rsidRDefault="00991F81" w:rsidP="00535E37">
            <w:pPr>
              <w:rPr>
                <w:rFonts w:ascii="Arial" w:hAnsi="Arial" w:cs="Arial"/>
                <w:b/>
                <w:sz w:val="22"/>
                <w:szCs w:val="22"/>
              </w:rPr>
            </w:pPr>
            <w:r>
              <w:rPr>
                <w:rFonts w:ascii="Arial" w:hAnsi="Arial" w:cs="Arial"/>
                <w:b/>
                <w:sz w:val="22"/>
                <w:szCs w:val="22"/>
              </w:rPr>
              <w:t>Land Drainage Act 1991</w:t>
            </w:r>
          </w:p>
        </w:tc>
        <w:tc>
          <w:tcPr>
            <w:tcW w:w="6946" w:type="dxa"/>
            <w:shd w:val="clear" w:color="auto" w:fill="FFFFFF" w:themeFill="background1"/>
          </w:tcPr>
          <w:p w:rsidR="00991F81" w:rsidRPr="00470319" w:rsidRDefault="00991F81" w:rsidP="00535E37">
            <w:pPr>
              <w:autoSpaceDE w:val="0"/>
              <w:autoSpaceDN w:val="0"/>
              <w:adjustRightInd w:val="0"/>
              <w:rPr>
                <w:rFonts w:ascii="Arial" w:hAnsi="Arial" w:cs="Arial"/>
                <w:sz w:val="22"/>
                <w:szCs w:val="22"/>
              </w:rPr>
            </w:pPr>
            <w:r>
              <w:rPr>
                <w:rFonts w:ascii="Arial" w:hAnsi="Arial" w:cs="Arial"/>
                <w:sz w:val="22"/>
                <w:szCs w:val="22"/>
              </w:rPr>
              <w:t>A general act providing local authorities with powers to manage and enforce the flow and repair of watercourses.</w:t>
            </w:r>
          </w:p>
        </w:tc>
        <w:tc>
          <w:tcPr>
            <w:tcW w:w="4001" w:type="dxa"/>
            <w:shd w:val="clear" w:color="auto" w:fill="FFFFFF" w:themeFill="background1"/>
          </w:tcPr>
          <w:p w:rsidR="00991F81" w:rsidRDefault="00991F81" w:rsidP="00535E37">
            <w:pPr>
              <w:rPr>
                <w:rFonts w:ascii="Arial" w:hAnsi="Arial" w:cs="Arial"/>
                <w:sz w:val="22"/>
                <w:szCs w:val="22"/>
              </w:rPr>
            </w:pPr>
            <w:r>
              <w:rPr>
                <w:rFonts w:ascii="Arial" w:hAnsi="Arial" w:cs="Arial"/>
                <w:sz w:val="22"/>
                <w:szCs w:val="22"/>
              </w:rPr>
              <w:t>The LFRMS should take account of the duties and powers resulting from this Act.</w:t>
            </w:r>
          </w:p>
        </w:tc>
      </w:tr>
      <w:tr w:rsidR="005D2F25" w:rsidRPr="00470319" w:rsidTr="00535E37">
        <w:tc>
          <w:tcPr>
            <w:tcW w:w="3227" w:type="dxa"/>
            <w:shd w:val="clear" w:color="auto" w:fill="FFFFFF" w:themeFill="background1"/>
          </w:tcPr>
          <w:p w:rsidR="005D2F25" w:rsidRDefault="005D2F25" w:rsidP="00535E37">
            <w:pPr>
              <w:rPr>
                <w:rFonts w:ascii="Arial" w:hAnsi="Arial" w:cs="Arial"/>
                <w:b/>
                <w:sz w:val="22"/>
                <w:szCs w:val="22"/>
              </w:rPr>
            </w:pPr>
            <w:r>
              <w:rPr>
                <w:rFonts w:ascii="Arial" w:hAnsi="Arial" w:cs="Arial"/>
                <w:b/>
                <w:sz w:val="22"/>
                <w:szCs w:val="22"/>
              </w:rPr>
              <w:t>Wildlife and Countryside Act 1981</w:t>
            </w:r>
          </w:p>
        </w:tc>
        <w:tc>
          <w:tcPr>
            <w:tcW w:w="6946" w:type="dxa"/>
            <w:shd w:val="clear" w:color="auto" w:fill="FFFFFF" w:themeFill="background1"/>
          </w:tcPr>
          <w:p w:rsidR="005D2F25" w:rsidRPr="00470319" w:rsidRDefault="005D2F25" w:rsidP="005D2F25">
            <w:pPr>
              <w:autoSpaceDE w:val="0"/>
              <w:autoSpaceDN w:val="0"/>
              <w:adjustRightInd w:val="0"/>
              <w:rPr>
                <w:rFonts w:ascii="Arial" w:hAnsi="Arial" w:cs="Arial"/>
                <w:sz w:val="22"/>
                <w:szCs w:val="22"/>
              </w:rPr>
            </w:pPr>
            <w:r>
              <w:rPr>
                <w:rFonts w:ascii="Arial" w:hAnsi="Arial" w:cs="Arial"/>
                <w:sz w:val="22"/>
                <w:szCs w:val="22"/>
              </w:rPr>
              <w:t>T</w:t>
            </w:r>
            <w:r w:rsidRPr="005D2F25">
              <w:rPr>
                <w:rFonts w:ascii="Arial" w:hAnsi="Arial" w:cs="Arial"/>
                <w:sz w:val="22"/>
                <w:szCs w:val="22"/>
              </w:rPr>
              <w:t xml:space="preserve">he act gives protection to native species (especially those at threat), controls the release of non-native species, </w:t>
            </w:r>
            <w:r>
              <w:rPr>
                <w:rFonts w:ascii="Arial" w:hAnsi="Arial" w:cs="Arial"/>
                <w:sz w:val="22"/>
                <w:szCs w:val="22"/>
              </w:rPr>
              <w:t xml:space="preserve">and </w:t>
            </w:r>
            <w:r w:rsidRPr="005D2F25">
              <w:rPr>
                <w:rFonts w:ascii="Arial" w:hAnsi="Arial" w:cs="Arial"/>
                <w:sz w:val="22"/>
                <w:szCs w:val="22"/>
              </w:rPr>
              <w:t>enhances the protection of SSSIs</w:t>
            </w:r>
            <w:r>
              <w:rPr>
                <w:rFonts w:ascii="Arial" w:hAnsi="Arial" w:cs="Arial"/>
                <w:sz w:val="22"/>
                <w:szCs w:val="22"/>
              </w:rPr>
              <w:t>.</w:t>
            </w:r>
          </w:p>
        </w:tc>
        <w:tc>
          <w:tcPr>
            <w:tcW w:w="4001" w:type="dxa"/>
            <w:shd w:val="clear" w:color="auto" w:fill="FFFFFF" w:themeFill="background1"/>
          </w:tcPr>
          <w:p w:rsidR="005D2F25" w:rsidRDefault="005D2F25" w:rsidP="00535E37">
            <w:pPr>
              <w:rPr>
                <w:rFonts w:ascii="Arial" w:hAnsi="Arial" w:cs="Arial"/>
                <w:sz w:val="22"/>
                <w:szCs w:val="22"/>
              </w:rPr>
            </w:pPr>
            <w:r w:rsidRPr="005D2F25">
              <w:rPr>
                <w:rFonts w:ascii="Arial" w:hAnsi="Arial" w:cs="Arial"/>
                <w:sz w:val="22"/>
                <w:szCs w:val="22"/>
              </w:rPr>
              <w:t>The LFRMS should take account of the duties and powers resulting from this Act.</w:t>
            </w:r>
          </w:p>
        </w:tc>
      </w:tr>
      <w:tr w:rsidR="005D2F25" w:rsidRPr="00470319" w:rsidTr="00535E37">
        <w:tc>
          <w:tcPr>
            <w:tcW w:w="3227" w:type="dxa"/>
            <w:shd w:val="clear" w:color="auto" w:fill="FFFFFF" w:themeFill="background1"/>
          </w:tcPr>
          <w:p w:rsidR="005D2F25" w:rsidRDefault="005D2F25" w:rsidP="00535E37">
            <w:pPr>
              <w:rPr>
                <w:rFonts w:ascii="Arial" w:hAnsi="Arial" w:cs="Arial"/>
                <w:b/>
                <w:sz w:val="22"/>
                <w:szCs w:val="22"/>
              </w:rPr>
            </w:pPr>
            <w:r>
              <w:rPr>
                <w:rFonts w:ascii="Arial" w:hAnsi="Arial" w:cs="Arial"/>
                <w:b/>
                <w:sz w:val="22"/>
                <w:szCs w:val="22"/>
              </w:rPr>
              <w:t>Countryside and Rights of Way Act 2000</w:t>
            </w:r>
          </w:p>
        </w:tc>
        <w:tc>
          <w:tcPr>
            <w:tcW w:w="6946" w:type="dxa"/>
            <w:shd w:val="clear" w:color="auto" w:fill="FFFFFF" w:themeFill="background1"/>
          </w:tcPr>
          <w:p w:rsidR="005D2F25" w:rsidRDefault="00F53539" w:rsidP="00F53539">
            <w:pPr>
              <w:autoSpaceDE w:val="0"/>
              <w:autoSpaceDN w:val="0"/>
              <w:adjustRightInd w:val="0"/>
              <w:rPr>
                <w:rFonts w:ascii="Arial" w:hAnsi="Arial" w:cs="Arial"/>
                <w:sz w:val="22"/>
                <w:szCs w:val="22"/>
              </w:rPr>
            </w:pPr>
            <w:r>
              <w:rPr>
                <w:rFonts w:ascii="Arial" w:hAnsi="Arial" w:cs="Arial"/>
                <w:sz w:val="22"/>
                <w:szCs w:val="22"/>
              </w:rPr>
              <w:t>The Act made changes to the regulation of   nature conservation and wildlife protection.</w:t>
            </w:r>
          </w:p>
        </w:tc>
        <w:tc>
          <w:tcPr>
            <w:tcW w:w="4001" w:type="dxa"/>
            <w:shd w:val="clear" w:color="auto" w:fill="FFFFFF" w:themeFill="background1"/>
          </w:tcPr>
          <w:p w:rsidR="005D2F25" w:rsidRDefault="00F53539" w:rsidP="00535E37">
            <w:pPr>
              <w:rPr>
                <w:rFonts w:ascii="Arial" w:hAnsi="Arial" w:cs="Arial"/>
                <w:sz w:val="22"/>
                <w:szCs w:val="22"/>
              </w:rPr>
            </w:pPr>
            <w:r w:rsidRPr="00F53539">
              <w:rPr>
                <w:rFonts w:ascii="Arial" w:hAnsi="Arial" w:cs="Arial"/>
                <w:sz w:val="22"/>
                <w:szCs w:val="22"/>
              </w:rPr>
              <w:t>The LFRMS should take account of the duties and powers resulting from this Act.</w:t>
            </w:r>
          </w:p>
        </w:tc>
      </w:tr>
      <w:tr w:rsidR="00C7585C" w:rsidRPr="00470319" w:rsidTr="00535E37">
        <w:tc>
          <w:tcPr>
            <w:tcW w:w="3227" w:type="dxa"/>
            <w:shd w:val="clear" w:color="auto" w:fill="FFFFFF" w:themeFill="background1"/>
          </w:tcPr>
          <w:p w:rsidR="00C7585C" w:rsidRDefault="00C7585C" w:rsidP="00C7585C">
            <w:pPr>
              <w:rPr>
                <w:rFonts w:ascii="Arial" w:hAnsi="Arial" w:cs="Arial"/>
                <w:b/>
                <w:sz w:val="22"/>
                <w:szCs w:val="22"/>
              </w:rPr>
            </w:pPr>
            <w:r>
              <w:rPr>
                <w:rFonts w:ascii="Arial" w:hAnsi="Arial" w:cs="Arial"/>
                <w:b/>
                <w:sz w:val="22"/>
                <w:szCs w:val="22"/>
              </w:rPr>
              <w:t>Natural Environment and Rural Communities Act</w:t>
            </w:r>
          </w:p>
        </w:tc>
        <w:tc>
          <w:tcPr>
            <w:tcW w:w="6946" w:type="dxa"/>
            <w:shd w:val="clear" w:color="auto" w:fill="FFFFFF" w:themeFill="background1"/>
          </w:tcPr>
          <w:p w:rsidR="00C7585C" w:rsidRDefault="00C7585C" w:rsidP="00535E37">
            <w:pPr>
              <w:autoSpaceDE w:val="0"/>
              <w:autoSpaceDN w:val="0"/>
              <w:adjustRightInd w:val="0"/>
              <w:rPr>
                <w:rFonts w:ascii="Arial" w:hAnsi="Arial" w:cs="Arial"/>
                <w:sz w:val="22"/>
                <w:szCs w:val="22"/>
              </w:rPr>
            </w:pPr>
            <w:r>
              <w:rPr>
                <w:rFonts w:ascii="Arial" w:hAnsi="Arial" w:cs="Arial"/>
                <w:sz w:val="22"/>
                <w:szCs w:val="22"/>
              </w:rPr>
              <w:t xml:space="preserve">Makes </w:t>
            </w:r>
            <w:r w:rsidRPr="00C7585C">
              <w:rPr>
                <w:rFonts w:ascii="Arial" w:hAnsi="Arial" w:cs="Arial"/>
                <w:sz w:val="22"/>
                <w:szCs w:val="22"/>
              </w:rPr>
              <w:t>provision</w:t>
            </w:r>
            <w:r>
              <w:rPr>
                <w:rFonts w:ascii="Arial" w:hAnsi="Arial" w:cs="Arial"/>
                <w:sz w:val="22"/>
                <w:szCs w:val="22"/>
              </w:rPr>
              <w:t>s</w:t>
            </w:r>
            <w:r w:rsidRPr="00C7585C">
              <w:rPr>
                <w:rFonts w:ascii="Arial" w:hAnsi="Arial" w:cs="Arial"/>
                <w:sz w:val="22"/>
                <w:szCs w:val="22"/>
              </w:rPr>
              <w:t xml:space="preserve"> in connection with wildlife, sites of special scientific interest</w:t>
            </w:r>
            <w:r>
              <w:rPr>
                <w:rFonts w:ascii="Arial" w:hAnsi="Arial" w:cs="Arial"/>
                <w:sz w:val="22"/>
                <w:szCs w:val="22"/>
              </w:rPr>
              <w:t>, and creates a duty on public bodies to conserve biodiversity.</w:t>
            </w:r>
          </w:p>
        </w:tc>
        <w:tc>
          <w:tcPr>
            <w:tcW w:w="4001" w:type="dxa"/>
            <w:shd w:val="clear" w:color="auto" w:fill="FFFFFF" w:themeFill="background1"/>
          </w:tcPr>
          <w:p w:rsidR="00C7585C" w:rsidRDefault="00C7585C" w:rsidP="00535E37">
            <w:pPr>
              <w:rPr>
                <w:rFonts w:ascii="Arial" w:hAnsi="Arial" w:cs="Arial"/>
                <w:sz w:val="22"/>
                <w:szCs w:val="22"/>
              </w:rPr>
            </w:pPr>
            <w:r w:rsidRPr="00C7585C">
              <w:rPr>
                <w:rFonts w:ascii="Arial" w:hAnsi="Arial" w:cs="Arial"/>
                <w:sz w:val="22"/>
                <w:szCs w:val="22"/>
              </w:rPr>
              <w:t>The LFRMS should take account of the duties and powers resulting from this Act.</w:t>
            </w:r>
          </w:p>
        </w:tc>
      </w:tr>
      <w:tr w:rsidR="00991F81" w:rsidRPr="00470319" w:rsidTr="00535E37">
        <w:tc>
          <w:tcPr>
            <w:tcW w:w="3227" w:type="dxa"/>
            <w:shd w:val="clear" w:color="auto" w:fill="FFFFFF" w:themeFill="background1"/>
          </w:tcPr>
          <w:p w:rsidR="00991F81" w:rsidRPr="00470319" w:rsidRDefault="00991F81" w:rsidP="00535E37">
            <w:pPr>
              <w:rPr>
                <w:rFonts w:ascii="Arial" w:hAnsi="Arial" w:cs="Arial"/>
                <w:b/>
                <w:sz w:val="22"/>
                <w:szCs w:val="22"/>
              </w:rPr>
            </w:pPr>
            <w:r>
              <w:rPr>
                <w:rFonts w:ascii="Arial" w:hAnsi="Arial" w:cs="Arial"/>
                <w:b/>
                <w:sz w:val="22"/>
                <w:szCs w:val="22"/>
              </w:rPr>
              <w:t>Water Resources Act 1991</w:t>
            </w:r>
          </w:p>
        </w:tc>
        <w:tc>
          <w:tcPr>
            <w:tcW w:w="6946" w:type="dxa"/>
            <w:shd w:val="clear" w:color="auto" w:fill="FFFFFF" w:themeFill="background1"/>
          </w:tcPr>
          <w:p w:rsidR="00991F81" w:rsidRPr="00470319" w:rsidRDefault="005D2F25" w:rsidP="00535E37">
            <w:pPr>
              <w:autoSpaceDE w:val="0"/>
              <w:autoSpaceDN w:val="0"/>
              <w:adjustRightInd w:val="0"/>
              <w:rPr>
                <w:rFonts w:ascii="Arial" w:hAnsi="Arial" w:cs="Arial"/>
                <w:sz w:val="22"/>
                <w:szCs w:val="22"/>
              </w:rPr>
            </w:pPr>
            <w:r>
              <w:rPr>
                <w:rFonts w:ascii="Arial" w:hAnsi="Arial" w:cs="Arial"/>
                <w:sz w:val="22"/>
                <w:szCs w:val="22"/>
              </w:rPr>
              <w:t xml:space="preserve">The act </w:t>
            </w:r>
            <w:r w:rsidRPr="005D2F25">
              <w:rPr>
                <w:rFonts w:ascii="Arial" w:hAnsi="Arial" w:cs="Arial"/>
                <w:sz w:val="22"/>
                <w:szCs w:val="22"/>
              </w:rPr>
              <w:t>regulates water resources, water quality and pollution, and flood defence</w:t>
            </w:r>
            <w:r w:rsidR="00F53539">
              <w:rPr>
                <w:rFonts w:ascii="Arial" w:hAnsi="Arial" w:cs="Arial"/>
                <w:sz w:val="22"/>
                <w:szCs w:val="22"/>
              </w:rPr>
              <w:t>.</w:t>
            </w:r>
          </w:p>
        </w:tc>
        <w:tc>
          <w:tcPr>
            <w:tcW w:w="4001" w:type="dxa"/>
            <w:shd w:val="clear" w:color="auto" w:fill="FFFFFF" w:themeFill="background1"/>
          </w:tcPr>
          <w:p w:rsidR="00991F81" w:rsidRDefault="00991F81" w:rsidP="00535E37">
            <w:pPr>
              <w:rPr>
                <w:rFonts w:ascii="Arial" w:hAnsi="Arial" w:cs="Arial"/>
                <w:sz w:val="22"/>
                <w:szCs w:val="22"/>
              </w:rPr>
            </w:pPr>
            <w:r>
              <w:rPr>
                <w:rFonts w:ascii="Arial" w:hAnsi="Arial" w:cs="Arial"/>
                <w:sz w:val="22"/>
                <w:szCs w:val="22"/>
              </w:rPr>
              <w:t>The LFRMS should take account of the duties and powers resulting from this Act.</w:t>
            </w:r>
          </w:p>
        </w:tc>
      </w:tr>
      <w:tr w:rsidR="00991F81" w:rsidRPr="00470319" w:rsidTr="00535E37">
        <w:tc>
          <w:tcPr>
            <w:tcW w:w="3227" w:type="dxa"/>
            <w:shd w:val="clear" w:color="auto" w:fill="FFFFFF" w:themeFill="background1"/>
          </w:tcPr>
          <w:p w:rsidR="00991F81" w:rsidRPr="00470319" w:rsidRDefault="00991F81" w:rsidP="00535E37">
            <w:pPr>
              <w:rPr>
                <w:rFonts w:ascii="Arial" w:hAnsi="Arial" w:cs="Arial"/>
                <w:b/>
                <w:sz w:val="22"/>
                <w:szCs w:val="22"/>
              </w:rPr>
            </w:pPr>
            <w:r>
              <w:rPr>
                <w:rFonts w:ascii="Arial" w:hAnsi="Arial" w:cs="Arial"/>
                <w:b/>
                <w:sz w:val="22"/>
                <w:szCs w:val="22"/>
              </w:rPr>
              <w:t>Environment Act 1995</w:t>
            </w:r>
          </w:p>
        </w:tc>
        <w:tc>
          <w:tcPr>
            <w:tcW w:w="6946" w:type="dxa"/>
            <w:shd w:val="clear" w:color="auto" w:fill="FFFFFF" w:themeFill="background1"/>
          </w:tcPr>
          <w:p w:rsidR="00991F81" w:rsidRPr="00470319" w:rsidRDefault="00991F81" w:rsidP="00535E37">
            <w:pPr>
              <w:autoSpaceDE w:val="0"/>
              <w:autoSpaceDN w:val="0"/>
              <w:adjustRightInd w:val="0"/>
              <w:rPr>
                <w:rFonts w:ascii="Arial" w:hAnsi="Arial" w:cs="Arial"/>
                <w:sz w:val="22"/>
                <w:szCs w:val="22"/>
              </w:rPr>
            </w:pPr>
          </w:p>
        </w:tc>
        <w:tc>
          <w:tcPr>
            <w:tcW w:w="4001" w:type="dxa"/>
            <w:shd w:val="clear" w:color="auto" w:fill="FFFFFF" w:themeFill="background1"/>
          </w:tcPr>
          <w:p w:rsidR="00991F81" w:rsidRDefault="00991F81" w:rsidP="00535E37">
            <w:pPr>
              <w:rPr>
                <w:rFonts w:ascii="Arial" w:hAnsi="Arial" w:cs="Arial"/>
                <w:sz w:val="22"/>
                <w:szCs w:val="22"/>
              </w:rPr>
            </w:pPr>
            <w:r>
              <w:rPr>
                <w:rFonts w:ascii="Arial" w:hAnsi="Arial" w:cs="Arial"/>
                <w:sz w:val="22"/>
                <w:szCs w:val="22"/>
              </w:rPr>
              <w:t>The LFRMS should take account of the duties and powers resulting from this Act.</w:t>
            </w:r>
          </w:p>
          <w:p w:rsidR="00331067" w:rsidRDefault="00331067" w:rsidP="00535E37">
            <w:pPr>
              <w:rPr>
                <w:rFonts w:ascii="Arial" w:hAnsi="Arial" w:cs="Arial"/>
                <w:sz w:val="22"/>
                <w:szCs w:val="22"/>
              </w:rPr>
            </w:pPr>
          </w:p>
        </w:tc>
      </w:tr>
      <w:tr w:rsidR="00991F81" w:rsidRPr="00470319" w:rsidTr="00535E37">
        <w:tc>
          <w:tcPr>
            <w:tcW w:w="3227" w:type="dxa"/>
            <w:shd w:val="clear" w:color="auto" w:fill="FFFFFF" w:themeFill="background1"/>
          </w:tcPr>
          <w:p w:rsidR="00991F81" w:rsidRPr="00470319" w:rsidRDefault="00991F81" w:rsidP="00535E37">
            <w:pPr>
              <w:rPr>
                <w:rFonts w:ascii="Arial" w:hAnsi="Arial" w:cs="Arial"/>
                <w:b/>
                <w:sz w:val="22"/>
                <w:szCs w:val="22"/>
              </w:rPr>
            </w:pPr>
            <w:r>
              <w:rPr>
                <w:rFonts w:ascii="Arial" w:hAnsi="Arial" w:cs="Arial"/>
                <w:b/>
                <w:sz w:val="22"/>
                <w:szCs w:val="22"/>
              </w:rPr>
              <w:lastRenderedPageBreak/>
              <w:t>Water Industry Act 1999</w:t>
            </w:r>
          </w:p>
        </w:tc>
        <w:tc>
          <w:tcPr>
            <w:tcW w:w="6946" w:type="dxa"/>
            <w:shd w:val="clear" w:color="auto" w:fill="FFFFFF" w:themeFill="background1"/>
          </w:tcPr>
          <w:p w:rsidR="00991F81" w:rsidRPr="00470319" w:rsidRDefault="00991F81" w:rsidP="00535E37">
            <w:pPr>
              <w:autoSpaceDE w:val="0"/>
              <w:autoSpaceDN w:val="0"/>
              <w:adjustRightInd w:val="0"/>
              <w:rPr>
                <w:rFonts w:ascii="Arial" w:hAnsi="Arial" w:cs="Arial"/>
                <w:sz w:val="22"/>
                <w:szCs w:val="22"/>
              </w:rPr>
            </w:pPr>
          </w:p>
        </w:tc>
        <w:tc>
          <w:tcPr>
            <w:tcW w:w="4001" w:type="dxa"/>
            <w:shd w:val="clear" w:color="auto" w:fill="FFFFFF" w:themeFill="background1"/>
          </w:tcPr>
          <w:p w:rsidR="00991F81" w:rsidRDefault="00991F81" w:rsidP="00535E37">
            <w:pPr>
              <w:rPr>
                <w:rFonts w:ascii="Arial" w:hAnsi="Arial" w:cs="Arial"/>
                <w:sz w:val="22"/>
                <w:szCs w:val="22"/>
              </w:rPr>
            </w:pPr>
            <w:r>
              <w:rPr>
                <w:rFonts w:ascii="Arial" w:hAnsi="Arial" w:cs="Arial"/>
                <w:sz w:val="22"/>
                <w:szCs w:val="22"/>
              </w:rPr>
              <w:t>The LFRMS should take account of the duties and powers resulting from this Act.</w:t>
            </w:r>
          </w:p>
        </w:tc>
      </w:tr>
      <w:tr w:rsidR="00991F81" w:rsidRPr="00470319" w:rsidTr="00535E37">
        <w:tc>
          <w:tcPr>
            <w:tcW w:w="3227" w:type="dxa"/>
            <w:shd w:val="clear" w:color="auto" w:fill="FFFFFF" w:themeFill="background1"/>
          </w:tcPr>
          <w:p w:rsidR="00991F81" w:rsidRPr="00470319" w:rsidRDefault="00991F81" w:rsidP="00535E37">
            <w:pPr>
              <w:rPr>
                <w:rFonts w:ascii="Arial" w:hAnsi="Arial" w:cs="Arial"/>
                <w:b/>
                <w:sz w:val="22"/>
                <w:szCs w:val="22"/>
              </w:rPr>
            </w:pPr>
            <w:r w:rsidRPr="00233A78">
              <w:rPr>
                <w:rFonts w:ascii="Arial" w:hAnsi="Arial" w:cs="Arial"/>
                <w:b/>
                <w:sz w:val="22"/>
                <w:szCs w:val="22"/>
              </w:rPr>
              <w:t>The Environmental Impact Assessment (Land Drainage Improvement Works) Regulations 1999</w:t>
            </w:r>
          </w:p>
        </w:tc>
        <w:tc>
          <w:tcPr>
            <w:tcW w:w="6946" w:type="dxa"/>
            <w:shd w:val="clear" w:color="auto" w:fill="FFFFFF" w:themeFill="background1"/>
          </w:tcPr>
          <w:p w:rsidR="00991F81" w:rsidRPr="00470319" w:rsidRDefault="00991F81" w:rsidP="00535E37">
            <w:pPr>
              <w:autoSpaceDE w:val="0"/>
              <w:autoSpaceDN w:val="0"/>
              <w:adjustRightInd w:val="0"/>
              <w:rPr>
                <w:rFonts w:ascii="Arial" w:hAnsi="Arial" w:cs="Arial"/>
                <w:sz w:val="22"/>
                <w:szCs w:val="22"/>
              </w:rPr>
            </w:pPr>
            <w:r>
              <w:rPr>
                <w:rFonts w:ascii="Arial" w:hAnsi="Arial" w:cs="Arial"/>
                <w:sz w:val="22"/>
                <w:szCs w:val="22"/>
              </w:rPr>
              <w:t xml:space="preserve">These regulations implement in part the EU </w:t>
            </w:r>
            <w:r w:rsidRPr="00E3536A">
              <w:rPr>
                <w:rFonts w:ascii="Arial" w:hAnsi="Arial" w:cs="Arial"/>
                <w:sz w:val="22"/>
                <w:szCs w:val="22"/>
              </w:rPr>
              <w:t xml:space="preserve">Council Directive </w:t>
            </w:r>
            <w:r>
              <w:rPr>
                <w:rFonts w:ascii="Arial" w:hAnsi="Arial" w:cs="Arial"/>
                <w:sz w:val="22"/>
                <w:szCs w:val="22"/>
              </w:rPr>
              <w:t xml:space="preserve">85/377/EEC </w:t>
            </w:r>
            <w:r w:rsidRPr="00E3536A">
              <w:rPr>
                <w:rFonts w:ascii="Arial" w:hAnsi="Arial" w:cs="Arial"/>
                <w:sz w:val="22"/>
                <w:szCs w:val="22"/>
              </w:rPr>
              <w:t>on the assessment of the effects of certain public and private projects on the environment</w:t>
            </w:r>
            <w:r>
              <w:rPr>
                <w:rFonts w:ascii="Arial" w:hAnsi="Arial" w:cs="Arial"/>
                <w:sz w:val="22"/>
                <w:szCs w:val="22"/>
              </w:rPr>
              <w:t>.</w:t>
            </w:r>
          </w:p>
        </w:tc>
        <w:tc>
          <w:tcPr>
            <w:tcW w:w="4001" w:type="dxa"/>
            <w:shd w:val="clear" w:color="auto" w:fill="FFFFFF" w:themeFill="background1"/>
          </w:tcPr>
          <w:p w:rsidR="00991F81" w:rsidRDefault="00991F81" w:rsidP="00535E37">
            <w:pPr>
              <w:rPr>
                <w:rFonts w:ascii="Arial" w:hAnsi="Arial" w:cs="Arial"/>
                <w:sz w:val="22"/>
                <w:szCs w:val="22"/>
              </w:rPr>
            </w:pPr>
            <w:r>
              <w:rPr>
                <w:rFonts w:ascii="Arial" w:hAnsi="Arial" w:cs="Arial"/>
                <w:sz w:val="22"/>
                <w:szCs w:val="22"/>
              </w:rPr>
              <w:t>The LFRMS should take account of the duties required by these regulations.</w:t>
            </w:r>
          </w:p>
        </w:tc>
      </w:tr>
      <w:tr w:rsidR="00991F81" w:rsidRPr="00470319" w:rsidTr="00535E37">
        <w:tc>
          <w:tcPr>
            <w:tcW w:w="3227" w:type="dxa"/>
            <w:shd w:val="clear" w:color="auto" w:fill="FFFFFF" w:themeFill="background1"/>
          </w:tcPr>
          <w:p w:rsidR="00991F81" w:rsidRPr="00470319" w:rsidRDefault="00991F81" w:rsidP="00535E37">
            <w:pPr>
              <w:rPr>
                <w:rFonts w:ascii="Arial" w:hAnsi="Arial" w:cs="Arial"/>
                <w:b/>
                <w:sz w:val="22"/>
                <w:szCs w:val="22"/>
              </w:rPr>
            </w:pPr>
            <w:r>
              <w:rPr>
                <w:rFonts w:ascii="Arial" w:hAnsi="Arial" w:cs="Arial"/>
                <w:b/>
                <w:sz w:val="22"/>
                <w:szCs w:val="22"/>
              </w:rPr>
              <w:t>Water Act 2003</w:t>
            </w:r>
          </w:p>
        </w:tc>
        <w:tc>
          <w:tcPr>
            <w:tcW w:w="6946" w:type="dxa"/>
            <w:shd w:val="clear" w:color="auto" w:fill="FFFFFF" w:themeFill="background1"/>
          </w:tcPr>
          <w:p w:rsidR="00991F81" w:rsidRPr="00470319" w:rsidRDefault="00991F81" w:rsidP="00535E37">
            <w:pPr>
              <w:autoSpaceDE w:val="0"/>
              <w:autoSpaceDN w:val="0"/>
              <w:adjustRightInd w:val="0"/>
              <w:rPr>
                <w:rFonts w:ascii="Arial" w:hAnsi="Arial" w:cs="Arial"/>
                <w:sz w:val="22"/>
                <w:szCs w:val="22"/>
              </w:rPr>
            </w:pPr>
          </w:p>
        </w:tc>
        <w:tc>
          <w:tcPr>
            <w:tcW w:w="4001" w:type="dxa"/>
            <w:shd w:val="clear" w:color="auto" w:fill="FFFFFF" w:themeFill="background1"/>
          </w:tcPr>
          <w:p w:rsidR="00991F81" w:rsidRDefault="00991F81" w:rsidP="00535E37">
            <w:pPr>
              <w:rPr>
                <w:rFonts w:ascii="Arial" w:hAnsi="Arial" w:cs="Arial"/>
                <w:sz w:val="22"/>
                <w:szCs w:val="22"/>
              </w:rPr>
            </w:pPr>
            <w:r>
              <w:rPr>
                <w:rFonts w:ascii="Arial" w:hAnsi="Arial" w:cs="Arial"/>
                <w:sz w:val="22"/>
                <w:szCs w:val="22"/>
              </w:rPr>
              <w:t>The LFRMS should take account of the duties and powers resulting from this Act.</w:t>
            </w:r>
          </w:p>
        </w:tc>
      </w:tr>
      <w:tr w:rsidR="00991F81" w:rsidRPr="00470319" w:rsidTr="00535E37">
        <w:tc>
          <w:tcPr>
            <w:tcW w:w="3227" w:type="dxa"/>
            <w:shd w:val="clear" w:color="auto" w:fill="FFFFFF" w:themeFill="background1"/>
          </w:tcPr>
          <w:p w:rsidR="00991F81" w:rsidRPr="00470319" w:rsidRDefault="00991F81" w:rsidP="00535E37">
            <w:pPr>
              <w:rPr>
                <w:rFonts w:ascii="Arial" w:hAnsi="Arial" w:cs="Arial"/>
                <w:b/>
                <w:sz w:val="22"/>
                <w:szCs w:val="22"/>
              </w:rPr>
            </w:pPr>
            <w:r>
              <w:rPr>
                <w:rFonts w:ascii="Arial" w:hAnsi="Arial" w:cs="Arial"/>
                <w:b/>
                <w:sz w:val="22"/>
                <w:szCs w:val="22"/>
              </w:rPr>
              <w:t>The Water Environment Regulations 2003</w:t>
            </w:r>
          </w:p>
        </w:tc>
        <w:tc>
          <w:tcPr>
            <w:tcW w:w="6946" w:type="dxa"/>
            <w:shd w:val="clear" w:color="auto" w:fill="FFFFFF" w:themeFill="background1"/>
          </w:tcPr>
          <w:p w:rsidR="00991F81" w:rsidRPr="00470319" w:rsidRDefault="00991F81" w:rsidP="00535E37">
            <w:pPr>
              <w:autoSpaceDE w:val="0"/>
              <w:autoSpaceDN w:val="0"/>
              <w:adjustRightInd w:val="0"/>
              <w:rPr>
                <w:rFonts w:ascii="Arial" w:hAnsi="Arial" w:cs="Arial"/>
                <w:sz w:val="22"/>
                <w:szCs w:val="22"/>
              </w:rPr>
            </w:pPr>
          </w:p>
        </w:tc>
        <w:tc>
          <w:tcPr>
            <w:tcW w:w="4001" w:type="dxa"/>
            <w:shd w:val="clear" w:color="auto" w:fill="FFFFFF" w:themeFill="background1"/>
          </w:tcPr>
          <w:p w:rsidR="00991F81" w:rsidRDefault="00991F81" w:rsidP="00535E37">
            <w:pPr>
              <w:rPr>
                <w:rFonts w:ascii="Arial" w:hAnsi="Arial" w:cs="Arial"/>
                <w:sz w:val="22"/>
                <w:szCs w:val="22"/>
              </w:rPr>
            </w:pPr>
            <w:r>
              <w:rPr>
                <w:rFonts w:ascii="Arial" w:hAnsi="Arial" w:cs="Arial"/>
                <w:sz w:val="22"/>
                <w:szCs w:val="22"/>
              </w:rPr>
              <w:t>The LFRMS should take account of the duties required by these regulations.</w:t>
            </w:r>
          </w:p>
        </w:tc>
      </w:tr>
      <w:tr w:rsidR="00991F81" w:rsidRPr="00470319" w:rsidTr="00535E37">
        <w:tc>
          <w:tcPr>
            <w:tcW w:w="3227" w:type="dxa"/>
            <w:shd w:val="clear" w:color="auto" w:fill="FFFFFF" w:themeFill="background1"/>
          </w:tcPr>
          <w:p w:rsidR="00991F81" w:rsidRPr="00470319" w:rsidRDefault="00991F81" w:rsidP="00535E37">
            <w:pPr>
              <w:rPr>
                <w:rFonts w:ascii="Arial" w:hAnsi="Arial" w:cs="Arial"/>
                <w:b/>
                <w:sz w:val="22"/>
                <w:szCs w:val="22"/>
              </w:rPr>
            </w:pPr>
            <w:r w:rsidRPr="00470319">
              <w:rPr>
                <w:rFonts w:ascii="Arial" w:hAnsi="Arial" w:cs="Arial"/>
                <w:b/>
                <w:sz w:val="22"/>
                <w:szCs w:val="22"/>
              </w:rPr>
              <w:t>The Pitt Review</w:t>
            </w:r>
          </w:p>
        </w:tc>
        <w:tc>
          <w:tcPr>
            <w:tcW w:w="6946" w:type="dxa"/>
            <w:shd w:val="clear" w:color="auto" w:fill="FFFFFF" w:themeFill="background1"/>
          </w:tcPr>
          <w:p w:rsidR="00991F81" w:rsidRPr="00470319" w:rsidRDefault="00991F81" w:rsidP="00535E37">
            <w:pPr>
              <w:autoSpaceDE w:val="0"/>
              <w:autoSpaceDN w:val="0"/>
              <w:adjustRightInd w:val="0"/>
              <w:rPr>
                <w:rFonts w:ascii="Arial" w:hAnsi="Arial" w:cs="Arial"/>
                <w:sz w:val="22"/>
                <w:szCs w:val="22"/>
              </w:rPr>
            </w:pPr>
            <w:r w:rsidRPr="00470319">
              <w:rPr>
                <w:rFonts w:ascii="Arial" w:hAnsi="Arial" w:cs="Arial"/>
                <w:sz w:val="22"/>
                <w:szCs w:val="22"/>
              </w:rPr>
              <w:t>Review calls for urgent and fundamental changes in the way the country is adapting to the likelihood of more frequent and intense periods of heavy rainfall.</w:t>
            </w:r>
          </w:p>
        </w:tc>
        <w:tc>
          <w:tcPr>
            <w:tcW w:w="4001" w:type="dxa"/>
            <w:shd w:val="clear" w:color="auto" w:fill="FFFFFF" w:themeFill="background1"/>
          </w:tcPr>
          <w:p w:rsidR="00991F81" w:rsidRDefault="00991F81" w:rsidP="00535E37">
            <w:pPr>
              <w:rPr>
                <w:rFonts w:ascii="Arial" w:hAnsi="Arial" w:cs="Arial"/>
                <w:sz w:val="22"/>
                <w:szCs w:val="22"/>
              </w:rPr>
            </w:pPr>
            <w:r>
              <w:rPr>
                <w:rFonts w:ascii="Arial" w:hAnsi="Arial" w:cs="Arial"/>
                <w:sz w:val="22"/>
                <w:szCs w:val="22"/>
              </w:rPr>
              <w:t>The LFRMS should take account of the recommendations contained in the Review report.</w:t>
            </w:r>
          </w:p>
          <w:p w:rsidR="00C7585C" w:rsidRPr="00470319" w:rsidRDefault="00C7585C" w:rsidP="00535E37">
            <w:pPr>
              <w:rPr>
                <w:rFonts w:ascii="Arial" w:hAnsi="Arial" w:cs="Arial"/>
                <w:sz w:val="22"/>
                <w:szCs w:val="22"/>
              </w:rPr>
            </w:pPr>
          </w:p>
        </w:tc>
      </w:tr>
      <w:tr w:rsidR="00991F81" w:rsidRPr="00470319" w:rsidTr="00535E37">
        <w:tc>
          <w:tcPr>
            <w:tcW w:w="3227" w:type="dxa"/>
            <w:shd w:val="clear" w:color="auto" w:fill="FFFFFF" w:themeFill="background1"/>
          </w:tcPr>
          <w:p w:rsidR="00991F81" w:rsidRPr="00470319" w:rsidRDefault="00991F81" w:rsidP="00535E37">
            <w:pPr>
              <w:rPr>
                <w:rFonts w:ascii="Arial" w:hAnsi="Arial" w:cs="Arial"/>
                <w:b/>
                <w:sz w:val="22"/>
                <w:szCs w:val="22"/>
              </w:rPr>
            </w:pPr>
            <w:r w:rsidRPr="00470319">
              <w:rPr>
                <w:rFonts w:ascii="Arial" w:hAnsi="Arial" w:cs="Arial"/>
                <w:b/>
                <w:sz w:val="22"/>
                <w:szCs w:val="22"/>
              </w:rPr>
              <w:t>Flood Risk Regulations</w:t>
            </w:r>
          </w:p>
        </w:tc>
        <w:tc>
          <w:tcPr>
            <w:tcW w:w="6946" w:type="dxa"/>
            <w:shd w:val="clear" w:color="auto" w:fill="FFFFFF" w:themeFill="background1"/>
          </w:tcPr>
          <w:p w:rsidR="00991F81" w:rsidRDefault="00991F81" w:rsidP="00535E37">
            <w:pPr>
              <w:rPr>
                <w:rFonts w:ascii="Arial" w:hAnsi="Arial" w:cs="Arial"/>
                <w:sz w:val="22"/>
                <w:szCs w:val="22"/>
              </w:rPr>
            </w:pPr>
            <w:r>
              <w:rPr>
                <w:rFonts w:ascii="Arial" w:hAnsi="Arial" w:cs="Arial"/>
                <w:sz w:val="22"/>
                <w:szCs w:val="22"/>
              </w:rPr>
              <w:t>Implements the EU Floods Directive in UK law.</w:t>
            </w:r>
          </w:p>
          <w:p w:rsidR="00991F81" w:rsidRDefault="00991F81" w:rsidP="00535E37">
            <w:pPr>
              <w:rPr>
                <w:rFonts w:ascii="Arial" w:hAnsi="Arial" w:cs="Arial"/>
                <w:sz w:val="22"/>
                <w:szCs w:val="22"/>
              </w:rPr>
            </w:pPr>
            <w:r>
              <w:rPr>
                <w:rFonts w:ascii="Arial" w:hAnsi="Arial" w:cs="Arial"/>
                <w:sz w:val="22"/>
                <w:szCs w:val="22"/>
              </w:rPr>
              <w:t>Requires the mapping of flood risk and hazards, and the creation of flood risk management plans.</w:t>
            </w:r>
          </w:p>
          <w:p w:rsidR="00991F81" w:rsidRPr="00470319" w:rsidRDefault="00991F81" w:rsidP="00535E37">
            <w:pPr>
              <w:rPr>
                <w:rFonts w:ascii="Arial" w:hAnsi="Arial" w:cs="Arial"/>
                <w:sz w:val="22"/>
                <w:szCs w:val="22"/>
              </w:rPr>
            </w:pPr>
          </w:p>
        </w:tc>
        <w:tc>
          <w:tcPr>
            <w:tcW w:w="4001" w:type="dxa"/>
            <w:shd w:val="clear" w:color="auto" w:fill="FFFFFF" w:themeFill="background1"/>
          </w:tcPr>
          <w:p w:rsidR="00991F81" w:rsidRPr="00470319" w:rsidRDefault="00991F81" w:rsidP="00535E37">
            <w:pPr>
              <w:rPr>
                <w:rFonts w:ascii="Arial" w:hAnsi="Arial" w:cs="Arial"/>
                <w:sz w:val="22"/>
                <w:szCs w:val="22"/>
              </w:rPr>
            </w:pPr>
            <w:r>
              <w:rPr>
                <w:rFonts w:ascii="Arial" w:hAnsi="Arial" w:cs="Arial"/>
                <w:sz w:val="22"/>
                <w:szCs w:val="22"/>
              </w:rPr>
              <w:t>The LFRMS should take account of the duties required by these regulations.</w:t>
            </w:r>
          </w:p>
        </w:tc>
      </w:tr>
      <w:tr w:rsidR="00991F81" w:rsidRPr="00470319" w:rsidTr="00535E37">
        <w:tc>
          <w:tcPr>
            <w:tcW w:w="3227" w:type="dxa"/>
            <w:shd w:val="clear" w:color="auto" w:fill="FFFFFF" w:themeFill="background1"/>
          </w:tcPr>
          <w:p w:rsidR="00991F81" w:rsidRPr="00470319" w:rsidRDefault="00991F81" w:rsidP="00535E37">
            <w:pPr>
              <w:rPr>
                <w:rFonts w:ascii="Arial" w:hAnsi="Arial" w:cs="Arial"/>
                <w:b/>
                <w:sz w:val="22"/>
                <w:szCs w:val="22"/>
              </w:rPr>
            </w:pPr>
            <w:r w:rsidRPr="00470319">
              <w:rPr>
                <w:rFonts w:ascii="Arial" w:hAnsi="Arial" w:cs="Arial"/>
                <w:b/>
                <w:sz w:val="22"/>
                <w:szCs w:val="22"/>
              </w:rPr>
              <w:t>Flood and Water Management Act</w:t>
            </w:r>
          </w:p>
        </w:tc>
        <w:tc>
          <w:tcPr>
            <w:tcW w:w="6946" w:type="dxa"/>
            <w:shd w:val="clear" w:color="auto" w:fill="FFFFFF" w:themeFill="background1"/>
          </w:tcPr>
          <w:p w:rsidR="00991F81" w:rsidRDefault="00991F81" w:rsidP="00535E37">
            <w:pPr>
              <w:rPr>
                <w:rFonts w:ascii="Arial" w:hAnsi="Arial" w:cs="Arial"/>
                <w:sz w:val="22"/>
                <w:szCs w:val="22"/>
              </w:rPr>
            </w:pPr>
            <w:r>
              <w:rPr>
                <w:rFonts w:ascii="Arial" w:hAnsi="Arial" w:cs="Arial"/>
                <w:sz w:val="22"/>
                <w:szCs w:val="22"/>
              </w:rPr>
              <w:t xml:space="preserve">Defines local </w:t>
            </w:r>
            <w:proofErr w:type="gramStart"/>
            <w:r>
              <w:rPr>
                <w:rFonts w:ascii="Arial" w:hAnsi="Arial" w:cs="Arial"/>
                <w:sz w:val="22"/>
                <w:szCs w:val="22"/>
              </w:rPr>
              <w:t>authorities</w:t>
            </w:r>
            <w:proofErr w:type="gramEnd"/>
            <w:r>
              <w:rPr>
                <w:rFonts w:ascii="Arial" w:hAnsi="Arial" w:cs="Arial"/>
                <w:sz w:val="22"/>
                <w:szCs w:val="22"/>
              </w:rPr>
              <w:t xml:space="preserve"> new role in surface water management.</w:t>
            </w:r>
          </w:p>
          <w:p w:rsidR="00991F81" w:rsidRDefault="00991F81" w:rsidP="00535E37">
            <w:pPr>
              <w:rPr>
                <w:rFonts w:ascii="Arial" w:hAnsi="Arial" w:cs="Arial"/>
                <w:sz w:val="22"/>
                <w:szCs w:val="22"/>
              </w:rPr>
            </w:pPr>
            <w:r>
              <w:rPr>
                <w:rFonts w:ascii="Arial" w:hAnsi="Arial" w:cs="Arial"/>
                <w:sz w:val="22"/>
                <w:szCs w:val="22"/>
              </w:rPr>
              <w:t>Introduces local lead flood authority and the</w:t>
            </w:r>
            <w:r w:rsidR="00661FA2">
              <w:rPr>
                <w:rFonts w:ascii="Arial" w:hAnsi="Arial" w:cs="Arial"/>
                <w:sz w:val="22"/>
                <w:szCs w:val="22"/>
              </w:rPr>
              <w:t>i</w:t>
            </w:r>
            <w:r>
              <w:rPr>
                <w:rFonts w:ascii="Arial" w:hAnsi="Arial" w:cs="Arial"/>
                <w:sz w:val="22"/>
                <w:szCs w:val="22"/>
              </w:rPr>
              <w:t>r responsibility to manage risk from the following sources:</w:t>
            </w:r>
          </w:p>
          <w:p w:rsidR="00991F81" w:rsidRPr="000630D0" w:rsidRDefault="00991F81" w:rsidP="000F0B15">
            <w:pPr>
              <w:pStyle w:val="ListParagraph"/>
              <w:numPr>
                <w:ilvl w:val="0"/>
                <w:numId w:val="16"/>
              </w:numPr>
              <w:rPr>
                <w:rFonts w:ascii="Arial" w:hAnsi="Arial" w:cs="Arial"/>
                <w:sz w:val="22"/>
                <w:szCs w:val="22"/>
              </w:rPr>
            </w:pPr>
            <w:r w:rsidRPr="000630D0">
              <w:rPr>
                <w:rFonts w:ascii="Arial" w:hAnsi="Arial" w:cs="Arial"/>
                <w:sz w:val="22"/>
                <w:szCs w:val="22"/>
              </w:rPr>
              <w:t xml:space="preserve">Surface Water </w:t>
            </w:r>
          </w:p>
          <w:p w:rsidR="00991F81" w:rsidRPr="000630D0" w:rsidRDefault="00991F81" w:rsidP="000F0B15">
            <w:pPr>
              <w:pStyle w:val="ListParagraph"/>
              <w:numPr>
                <w:ilvl w:val="0"/>
                <w:numId w:val="16"/>
              </w:numPr>
              <w:rPr>
                <w:rFonts w:ascii="Arial" w:hAnsi="Arial" w:cs="Arial"/>
                <w:sz w:val="22"/>
                <w:szCs w:val="22"/>
              </w:rPr>
            </w:pPr>
            <w:r w:rsidRPr="000630D0">
              <w:rPr>
                <w:rFonts w:ascii="Arial" w:hAnsi="Arial" w:cs="Arial"/>
                <w:sz w:val="22"/>
                <w:szCs w:val="22"/>
              </w:rPr>
              <w:t xml:space="preserve">Groundwater </w:t>
            </w:r>
          </w:p>
          <w:p w:rsidR="00991F81" w:rsidRPr="00C7585C" w:rsidRDefault="00991F81" w:rsidP="000F0B15">
            <w:pPr>
              <w:pStyle w:val="ListParagraph"/>
              <w:numPr>
                <w:ilvl w:val="0"/>
                <w:numId w:val="16"/>
              </w:numPr>
              <w:rPr>
                <w:rFonts w:ascii="Arial" w:hAnsi="Arial" w:cs="Arial"/>
                <w:sz w:val="22"/>
                <w:szCs w:val="22"/>
              </w:rPr>
            </w:pPr>
            <w:proofErr w:type="gramStart"/>
            <w:r w:rsidRPr="000630D0">
              <w:rPr>
                <w:rFonts w:ascii="Arial" w:hAnsi="Arial" w:cs="Arial"/>
                <w:sz w:val="22"/>
                <w:szCs w:val="22"/>
              </w:rPr>
              <w:t>and</w:t>
            </w:r>
            <w:proofErr w:type="gramEnd"/>
            <w:r w:rsidRPr="000630D0">
              <w:rPr>
                <w:rFonts w:ascii="Arial" w:hAnsi="Arial" w:cs="Arial"/>
                <w:sz w:val="22"/>
                <w:szCs w:val="22"/>
              </w:rPr>
              <w:t xml:space="preserve"> ordinary watercourses.</w:t>
            </w:r>
          </w:p>
        </w:tc>
        <w:tc>
          <w:tcPr>
            <w:tcW w:w="4001" w:type="dxa"/>
            <w:shd w:val="clear" w:color="auto" w:fill="FFFFFF" w:themeFill="background1"/>
          </w:tcPr>
          <w:p w:rsidR="00991F81" w:rsidRPr="00470319" w:rsidRDefault="00991F81" w:rsidP="00535E37">
            <w:pPr>
              <w:rPr>
                <w:rFonts w:ascii="Arial" w:hAnsi="Arial" w:cs="Arial"/>
                <w:sz w:val="22"/>
                <w:szCs w:val="22"/>
              </w:rPr>
            </w:pPr>
            <w:r>
              <w:rPr>
                <w:rFonts w:ascii="Arial" w:hAnsi="Arial" w:cs="Arial"/>
                <w:sz w:val="22"/>
                <w:szCs w:val="22"/>
              </w:rPr>
              <w:t>The LFRMS should take account of the duties and powers resulting from this Act.</w:t>
            </w:r>
          </w:p>
        </w:tc>
      </w:tr>
      <w:tr w:rsidR="00991F81" w:rsidRPr="00470319" w:rsidTr="00535E37">
        <w:tc>
          <w:tcPr>
            <w:tcW w:w="3227" w:type="dxa"/>
            <w:shd w:val="clear" w:color="auto" w:fill="FFFFFF" w:themeFill="background1"/>
          </w:tcPr>
          <w:p w:rsidR="00991F81" w:rsidRPr="00470319" w:rsidRDefault="00991F81" w:rsidP="00535E37">
            <w:pPr>
              <w:rPr>
                <w:rFonts w:ascii="Arial" w:hAnsi="Arial" w:cs="Arial"/>
                <w:sz w:val="22"/>
                <w:szCs w:val="22"/>
              </w:rPr>
            </w:pPr>
            <w:r w:rsidRPr="00470319">
              <w:rPr>
                <w:rFonts w:ascii="Arial" w:hAnsi="Arial" w:cs="Arial"/>
                <w:b/>
                <w:sz w:val="22"/>
                <w:szCs w:val="22"/>
              </w:rPr>
              <w:t>National flood and coastal erosion risk</w:t>
            </w:r>
            <w:r>
              <w:rPr>
                <w:rFonts w:ascii="Arial" w:hAnsi="Arial" w:cs="Arial"/>
                <w:b/>
                <w:sz w:val="22"/>
                <w:szCs w:val="22"/>
              </w:rPr>
              <w:t xml:space="preserve"> </w:t>
            </w:r>
            <w:r w:rsidRPr="00470319">
              <w:rPr>
                <w:rFonts w:ascii="Arial" w:hAnsi="Arial" w:cs="Arial"/>
                <w:b/>
                <w:sz w:val="22"/>
                <w:szCs w:val="22"/>
              </w:rPr>
              <w:t>management strategy for England</w:t>
            </w:r>
          </w:p>
        </w:tc>
        <w:tc>
          <w:tcPr>
            <w:tcW w:w="6946" w:type="dxa"/>
            <w:shd w:val="clear" w:color="auto" w:fill="FFFFFF" w:themeFill="background1"/>
          </w:tcPr>
          <w:p w:rsidR="00991F81" w:rsidRPr="00470319" w:rsidRDefault="00991F81" w:rsidP="00535E37">
            <w:pPr>
              <w:autoSpaceDE w:val="0"/>
              <w:autoSpaceDN w:val="0"/>
              <w:adjustRightInd w:val="0"/>
              <w:rPr>
                <w:rFonts w:ascii="Arial" w:hAnsi="Arial" w:cs="Arial"/>
                <w:sz w:val="22"/>
                <w:szCs w:val="22"/>
              </w:rPr>
            </w:pPr>
            <w:r>
              <w:rPr>
                <w:rFonts w:ascii="Arial" w:hAnsi="Arial" w:cs="Arial"/>
                <w:sz w:val="22"/>
                <w:szCs w:val="22"/>
              </w:rPr>
              <w:t>T</w:t>
            </w:r>
            <w:r w:rsidRPr="00470319">
              <w:rPr>
                <w:rFonts w:ascii="Arial" w:hAnsi="Arial" w:cs="Arial"/>
                <w:sz w:val="22"/>
                <w:szCs w:val="22"/>
              </w:rPr>
              <w:t xml:space="preserve">he strategy, all the </w:t>
            </w:r>
            <w:r>
              <w:rPr>
                <w:rFonts w:ascii="Arial" w:hAnsi="Arial" w:cs="Arial"/>
                <w:sz w:val="22"/>
                <w:szCs w:val="22"/>
              </w:rPr>
              <w:t xml:space="preserve">local partner flood risk </w:t>
            </w:r>
            <w:r w:rsidRPr="00470319">
              <w:rPr>
                <w:rFonts w:ascii="Arial" w:hAnsi="Arial" w:cs="Arial"/>
                <w:sz w:val="22"/>
                <w:szCs w:val="22"/>
              </w:rPr>
              <w:t>organisations work together with communities to:</w:t>
            </w:r>
          </w:p>
          <w:p w:rsidR="00991F81" w:rsidRPr="000630D0" w:rsidRDefault="00991F81" w:rsidP="000F0B15">
            <w:pPr>
              <w:pStyle w:val="ListParagraph"/>
              <w:numPr>
                <w:ilvl w:val="0"/>
                <w:numId w:val="15"/>
              </w:numPr>
              <w:autoSpaceDE w:val="0"/>
              <w:autoSpaceDN w:val="0"/>
              <w:adjustRightInd w:val="0"/>
              <w:rPr>
                <w:rFonts w:ascii="Arial" w:hAnsi="Arial" w:cs="Arial"/>
                <w:sz w:val="22"/>
                <w:szCs w:val="22"/>
              </w:rPr>
            </w:pPr>
            <w:proofErr w:type="gramStart"/>
            <w:r w:rsidRPr="000630D0">
              <w:rPr>
                <w:rFonts w:ascii="Arial" w:hAnsi="Arial" w:cs="Arial"/>
                <w:sz w:val="22"/>
                <w:szCs w:val="22"/>
              </w:rPr>
              <w:t>manage</w:t>
            </w:r>
            <w:proofErr w:type="gramEnd"/>
            <w:r w:rsidRPr="000630D0">
              <w:rPr>
                <w:rFonts w:ascii="Arial" w:hAnsi="Arial" w:cs="Arial"/>
                <w:sz w:val="22"/>
                <w:szCs w:val="22"/>
              </w:rPr>
              <w:t xml:space="preserve"> the risk of flooding and coastal erosion to people and their property.</w:t>
            </w:r>
          </w:p>
          <w:p w:rsidR="00991F81" w:rsidRPr="000630D0" w:rsidRDefault="00991F81" w:rsidP="000F0B15">
            <w:pPr>
              <w:pStyle w:val="ListParagraph"/>
              <w:numPr>
                <w:ilvl w:val="0"/>
                <w:numId w:val="15"/>
              </w:numPr>
              <w:autoSpaceDE w:val="0"/>
              <w:autoSpaceDN w:val="0"/>
              <w:adjustRightInd w:val="0"/>
              <w:rPr>
                <w:rFonts w:ascii="Arial" w:hAnsi="Arial" w:cs="Arial"/>
                <w:sz w:val="22"/>
                <w:szCs w:val="22"/>
              </w:rPr>
            </w:pPr>
            <w:r w:rsidRPr="000630D0">
              <w:rPr>
                <w:rFonts w:ascii="Arial" w:hAnsi="Arial" w:cs="Arial"/>
                <w:sz w:val="22"/>
                <w:szCs w:val="22"/>
              </w:rPr>
              <w:t xml:space="preserve">Over time, we will be able, where possible, to improve </w:t>
            </w:r>
            <w:r w:rsidRPr="000630D0">
              <w:rPr>
                <w:rFonts w:ascii="Arial" w:hAnsi="Arial" w:cs="Arial"/>
                <w:sz w:val="22"/>
                <w:szCs w:val="22"/>
              </w:rPr>
              <w:lastRenderedPageBreak/>
              <w:t>standards of protection.</w:t>
            </w:r>
          </w:p>
          <w:p w:rsidR="00991F81" w:rsidRPr="000630D0" w:rsidRDefault="00991F81" w:rsidP="000F0B15">
            <w:pPr>
              <w:pStyle w:val="ListParagraph"/>
              <w:numPr>
                <w:ilvl w:val="0"/>
                <w:numId w:val="15"/>
              </w:numPr>
              <w:autoSpaceDE w:val="0"/>
              <w:autoSpaceDN w:val="0"/>
              <w:adjustRightInd w:val="0"/>
              <w:rPr>
                <w:rFonts w:ascii="Arial" w:hAnsi="Arial" w:cs="Arial"/>
                <w:sz w:val="22"/>
                <w:szCs w:val="22"/>
              </w:rPr>
            </w:pPr>
            <w:proofErr w:type="gramStart"/>
            <w:r w:rsidRPr="000630D0">
              <w:rPr>
                <w:rFonts w:ascii="Arial" w:hAnsi="Arial" w:cs="Arial"/>
                <w:sz w:val="22"/>
                <w:szCs w:val="22"/>
              </w:rPr>
              <w:t>help</w:t>
            </w:r>
            <w:proofErr w:type="gramEnd"/>
            <w:r w:rsidRPr="000630D0">
              <w:rPr>
                <w:rFonts w:ascii="Arial" w:hAnsi="Arial" w:cs="Arial"/>
                <w:sz w:val="22"/>
                <w:szCs w:val="22"/>
              </w:rPr>
              <w:t xml:space="preserve"> householders, businesses and communities better understand and manage the flood and coastal erosion risks they face.</w:t>
            </w:r>
          </w:p>
          <w:p w:rsidR="00991F81" w:rsidRPr="000630D0" w:rsidRDefault="00991F81" w:rsidP="000F0B15">
            <w:pPr>
              <w:pStyle w:val="ListParagraph"/>
              <w:numPr>
                <w:ilvl w:val="0"/>
                <w:numId w:val="15"/>
              </w:numPr>
              <w:autoSpaceDE w:val="0"/>
              <w:autoSpaceDN w:val="0"/>
              <w:adjustRightInd w:val="0"/>
              <w:rPr>
                <w:rFonts w:ascii="Arial" w:hAnsi="Arial" w:cs="Arial"/>
                <w:sz w:val="22"/>
                <w:szCs w:val="22"/>
              </w:rPr>
            </w:pPr>
            <w:proofErr w:type="gramStart"/>
            <w:r w:rsidRPr="000630D0">
              <w:rPr>
                <w:rFonts w:ascii="Arial" w:hAnsi="Arial" w:cs="Arial"/>
                <w:sz w:val="22"/>
                <w:szCs w:val="22"/>
              </w:rPr>
              <w:t>respond</w:t>
            </w:r>
            <w:proofErr w:type="gramEnd"/>
            <w:r w:rsidRPr="000630D0">
              <w:rPr>
                <w:rFonts w:ascii="Arial" w:hAnsi="Arial" w:cs="Arial"/>
                <w:sz w:val="22"/>
                <w:szCs w:val="22"/>
              </w:rPr>
              <w:t xml:space="preserve"> better to flood incidents and during recovery, and to coastal erosion.</w:t>
            </w:r>
          </w:p>
          <w:p w:rsidR="00991F81" w:rsidRPr="000630D0" w:rsidRDefault="00991F81" w:rsidP="000F0B15">
            <w:pPr>
              <w:pStyle w:val="ListParagraph"/>
              <w:numPr>
                <w:ilvl w:val="0"/>
                <w:numId w:val="15"/>
              </w:numPr>
              <w:autoSpaceDE w:val="0"/>
              <w:autoSpaceDN w:val="0"/>
              <w:adjustRightInd w:val="0"/>
              <w:rPr>
                <w:rFonts w:ascii="Arial" w:hAnsi="Arial" w:cs="Arial"/>
                <w:sz w:val="22"/>
                <w:szCs w:val="22"/>
              </w:rPr>
            </w:pPr>
            <w:proofErr w:type="gramStart"/>
            <w:r w:rsidRPr="000630D0">
              <w:rPr>
                <w:rFonts w:ascii="Arial" w:hAnsi="Arial" w:cs="Arial"/>
                <w:sz w:val="22"/>
                <w:szCs w:val="22"/>
              </w:rPr>
              <w:t>move</w:t>
            </w:r>
            <w:proofErr w:type="gramEnd"/>
            <w:r w:rsidRPr="000630D0">
              <w:rPr>
                <w:rFonts w:ascii="Arial" w:hAnsi="Arial" w:cs="Arial"/>
                <w:sz w:val="22"/>
                <w:szCs w:val="22"/>
              </w:rPr>
              <w:t xml:space="preserve"> the focus from national government-funded activities towards a new approach that gives more power to local people, either at an individual, community or local authority level. Local innovations and solutions will be encouraged, too.</w:t>
            </w:r>
          </w:p>
          <w:p w:rsidR="00991F81" w:rsidRPr="000630D0" w:rsidRDefault="00991F81" w:rsidP="000F0B15">
            <w:pPr>
              <w:pStyle w:val="ListParagraph"/>
              <w:numPr>
                <w:ilvl w:val="0"/>
                <w:numId w:val="15"/>
              </w:numPr>
              <w:autoSpaceDE w:val="0"/>
              <w:autoSpaceDN w:val="0"/>
              <w:adjustRightInd w:val="0"/>
              <w:rPr>
                <w:rFonts w:ascii="Arial" w:hAnsi="Arial" w:cs="Arial"/>
                <w:sz w:val="22"/>
                <w:szCs w:val="22"/>
              </w:rPr>
            </w:pPr>
            <w:proofErr w:type="gramStart"/>
            <w:r w:rsidRPr="000630D0">
              <w:rPr>
                <w:rFonts w:ascii="Arial" w:hAnsi="Arial" w:cs="Arial"/>
                <w:sz w:val="22"/>
                <w:szCs w:val="22"/>
              </w:rPr>
              <w:t>invest</w:t>
            </w:r>
            <w:proofErr w:type="gramEnd"/>
            <w:r w:rsidRPr="000630D0">
              <w:rPr>
                <w:rFonts w:ascii="Arial" w:hAnsi="Arial" w:cs="Arial"/>
                <w:sz w:val="22"/>
                <w:szCs w:val="22"/>
              </w:rPr>
              <w:t xml:space="preserve"> in actions that benefit communities who face the greatest risk, but who are least able to afford to help themselves.</w:t>
            </w:r>
          </w:p>
          <w:p w:rsidR="00991F81" w:rsidRPr="000630D0" w:rsidRDefault="00991F81" w:rsidP="000F0B15">
            <w:pPr>
              <w:pStyle w:val="ListParagraph"/>
              <w:numPr>
                <w:ilvl w:val="0"/>
                <w:numId w:val="15"/>
              </w:numPr>
              <w:autoSpaceDE w:val="0"/>
              <w:autoSpaceDN w:val="0"/>
              <w:adjustRightInd w:val="0"/>
              <w:rPr>
                <w:rFonts w:ascii="Arial" w:hAnsi="Arial" w:cs="Arial"/>
                <w:sz w:val="22"/>
                <w:szCs w:val="22"/>
              </w:rPr>
            </w:pPr>
            <w:proofErr w:type="gramStart"/>
            <w:r w:rsidRPr="000630D0">
              <w:rPr>
                <w:rFonts w:ascii="Arial" w:hAnsi="Arial" w:cs="Arial"/>
                <w:sz w:val="22"/>
                <w:szCs w:val="22"/>
              </w:rPr>
              <w:t>put</w:t>
            </w:r>
            <w:proofErr w:type="gramEnd"/>
            <w:r w:rsidRPr="000630D0">
              <w:rPr>
                <w:rFonts w:ascii="Arial" w:hAnsi="Arial" w:cs="Arial"/>
                <w:sz w:val="22"/>
                <w:szCs w:val="22"/>
              </w:rPr>
              <w:t xml:space="preserve"> sustainability at the heart of the actions we take, so that we work with nature and benefit the environment, people and the economy.</w:t>
            </w:r>
          </w:p>
        </w:tc>
        <w:tc>
          <w:tcPr>
            <w:tcW w:w="4001" w:type="dxa"/>
            <w:shd w:val="clear" w:color="auto" w:fill="FFFFFF" w:themeFill="background1"/>
          </w:tcPr>
          <w:p w:rsidR="00991F81" w:rsidRDefault="00991F81" w:rsidP="00535E37">
            <w:pPr>
              <w:rPr>
                <w:rFonts w:ascii="Arial" w:hAnsi="Arial" w:cs="Arial"/>
                <w:sz w:val="22"/>
                <w:szCs w:val="22"/>
              </w:rPr>
            </w:pPr>
            <w:r>
              <w:rPr>
                <w:rFonts w:ascii="Arial" w:hAnsi="Arial" w:cs="Arial"/>
                <w:sz w:val="22"/>
                <w:szCs w:val="22"/>
              </w:rPr>
              <w:lastRenderedPageBreak/>
              <w:t>The LFRMS should take account of the recommendations contained in the strategy.</w:t>
            </w:r>
          </w:p>
          <w:p w:rsidR="00991F81" w:rsidRPr="00470319" w:rsidRDefault="00991F81" w:rsidP="00535E37">
            <w:pPr>
              <w:rPr>
                <w:rFonts w:ascii="Arial" w:hAnsi="Arial" w:cs="Arial"/>
                <w:sz w:val="22"/>
                <w:szCs w:val="22"/>
              </w:rPr>
            </w:pPr>
          </w:p>
        </w:tc>
      </w:tr>
      <w:tr w:rsidR="00991F81" w:rsidRPr="00470319" w:rsidTr="00535E37">
        <w:tc>
          <w:tcPr>
            <w:tcW w:w="3227" w:type="dxa"/>
            <w:shd w:val="clear" w:color="auto" w:fill="FFFFFF" w:themeFill="background1"/>
          </w:tcPr>
          <w:p w:rsidR="00BE5D6A" w:rsidRDefault="00991F81" w:rsidP="00535E37">
            <w:pPr>
              <w:rPr>
                <w:rFonts w:ascii="Arial" w:hAnsi="Arial" w:cs="Arial"/>
                <w:b/>
                <w:sz w:val="22"/>
                <w:szCs w:val="22"/>
              </w:rPr>
            </w:pPr>
            <w:r w:rsidRPr="00842F77">
              <w:rPr>
                <w:rFonts w:ascii="Arial" w:hAnsi="Arial" w:cs="Arial"/>
                <w:b/>
                <w:sz w:val="22"/>
                <w:szCs w:val="22"/>
              </w:rPr>
              <w:lastRenderedPageBreak/>
              <w:t>Biodiversity 2020: A strategy for England’s wildlife and ecosystem services</w:t>
            </w:r>
          </w:p>
          <w:p w:rsidR="001766B2" w:rsidRPr="00470319" w:rsidRDefault="001766B2" w:rsidP="00535E37">
            <w:pPr>
              <w:rPr>
                <w:rFonts w:ascii="Arial" w:hAnsi="Arial" w:cs="Arial"/>
                <w:b/>
                <w:sz w:val="22"/>
                <w:szCs w:val="22"/>
              </w:rPr>
            </w:pPr>
          </w:p>
        </w:tc>
        <w:tc>
          <w:tcPr>
            <w:tcW w:w="6946" w:type="dxa"/>
            <w:shd w:val="clear" w:color="auto" w:fill="FFFFFF" w:themeFill="background1"/>
          </w:tcPr>
          <w:p w:rsidR="00991F81" w:rsidRDefault="00991F81" w:rsidP="00535E37">
            <w:pPr>
              <w:autoSpaceDE w:val="0"/>
              <w:autoSpaceDN w:val="0"/>
              <w:adjustRightInd w:val="0"/>
              <w:rPr>
                <w:rFonts w:ascii="Arial" w:hAnsi="Arial" w:cs="Arial"/>
                <w:sz w:val="22"/>
                <w:szCs w:val="22"/>
              </w:rPr>
            </w:pPr>
            <w:r w:rsidRPr="00842F77">
              <w:rPr>
                <w:rFonts w:ascii="Arial" w:hAnsi="Arial" w:cs="Arial"/>
                <w:sz w:val="22"/>
                <w:szCs w:val="22"/>
              </w:rPr>
              <w:t>It sets out the strategic direction for biodiversity policy for the next decade on land (including rivers and lakes) and at sea</w:t>
            </w:r>
          </w:p>
        </w:tc>
        <w:tc>
          <w:tcPr>
            <w:tcW w:w="4001" w:type="dxa"/>
            <w:shd w:val="clear" w:color="auto" w:fill="FFFFFF" w:themeFill="background1"/>
          </w:tcPr>
          <w:p w:rsidR="00991F81" w:rsidRDefault="00991F81" w:rsidP="00535E37">
            <w:pPr>
              <w:rPr>
                <w:rFonts w:ascii="Arial" w:hAnsi="Arial" w:cs="Arial"/>
                <w:sz w:val="22"/>
                <w:szCs w:val="22"/>
              </w:rPr>
            </w:pPr>
            <w:r w:rsidRPr="00842F77">
              <w:rPr>
                <w:rFonts w:ascii="Arial" w:hAnsi="Arial" w:cs="Arial"/>
                <w:sz w:val="22"/>
                <w:szCs w:val="22"/>
              </w:rPr>
              <w:t>The LFRMS should take account of the recommendations contained in the strategy.</w:t>
            </w:r>
          </w:p>
        </w:tc>
      </w:tr>
      <w:tr w:rsidR="00522165" w:rsidRPr="00470319" w:rsidTr="00535E37">
        <w:tc>
          <w:tcPr>
            <w:tcW w:w="3227" w:type="dxa"/>
            <w:shd w:val="clear" w:color="auto" w:fill="FFFFFF" w:themeFill="background1"/>
          </w:tcPr>
          <w:p w:rsidR="00522165" w:rsidRDefault="00522165" w:rsidP="00535E37">
            <w:pPr>
              <w:rPr>
                <w:rFonts w:ascii="Arial" w:hAnsi="Arial" w:cs="Arial"/>
                <w:b/>
                <w:sz w:val="22"/>
                <w:szCs w:val="22"/>
              </w:rPr>
            </w:pPr>
            <w:r w:rsidRPr="00522165">
              <w:rPr>
                <w:rFonts w:ascii="Arial" w:hAnsi="Arial" w:cs="Arial"/>
                <w:b/>
                <w:sz w:val="22"/>
                <w:szCs w:val="22"/>
              </w:rPr>
              <w:t>UK Climate Change Risk Assessment (CCRA)</w:t>
            </w:r>
          </w:p>
          <w:p w:rsidR="00522165" w:rsidRDefault="00522165" w:rsidP="00535E37">
            <w:pPr>
              <w:rPr>
                <w:rFonts w:ascii="Arial" w:hAnsi="Arial" w:cs="Arial"/>
                <w:b/>
                <w:sz w:val="22"/>
                <w:szCs w:val="22"/>
              </w:rPr>
            </w:pPr>
          </w:p>
          <w:p w:rsidR="00522165" w:rsidRDefault="00522165" w:rsidP="00535E37">
            <w:pPr>
              <w:rPr>
                <w:rFonts w:ascii="Arial" w:hAnsi="Arial" w:cs="Arial"/>
                <w:b/>
                <w:sz w:val="22"/>
                <w:szCs w:val="22"/>
              </w:rPr>
            </w:pPr>
            <w:r w:rsidRPr="00522165">
              <w:rPr>
                <w:rFonts w:ascii="Arial" w:hAnsi="Arial" w:cs="Arial"/>
                <w:b/>
                <w:sz w:val="22"/>
                <w:szCs w:val="22"/>
              </w:rPr>
              <w:t>CCRA 2012 Evidence Report</w:t>
            </w:r>
          </w:p>
          <w:p w:rsidR="00522165" w:rsidRDefault="00522165" w:rsidP="00535E37">
            <w:pPr>
              <w:rPr>
                <w:rFonts w:ascii="Arial" w:hAnsi="Arial" w:cs="Arial"/>
                <w:b/>
                <w:sz w:val="22"/>
                <w:szCs w:val="22"/>
              </w:rPr>
            </w:pPr>
          </w:p>
          <w:p w:rsidR="00522165" w:rsidRPr="00522165" w:rsidRDefault="00522165" w:rsidP="00522165">
            <w:pPr>
              <w:rPr>
                <w:rFonts w:ascii="Arial" w:hAnsi="Arial" w:cs="Arial"/>
                <w:b/>
                <w:sz w:val="22"/>
                <w:szCs w:val="22"/>
              </w:rPr>
            </w:pPr>
            <w:r w:rsidRPr="00522165">
              <w:rPr>
                <w:rFonts w:ascii="Arial" w:hAnsi="Arial" w:cs="Arial"/>
                <w:b/>
                <w:sz w:val="22"/>
                <w:szCs w:val="22"/>
              </w:rPr>
              <w:t>UK Climate Change Risk</w:t>
            </w:r>
          </w:p>
          <w:p w:rsidR="00522165" w:rsidRDefault="00522165" w:rsidP="00535E37">
            <w:pPr>
              <w:rPr>
                <w:rFonts w:ascii="Arial" w:hAnsi="Arial" w:cs="Arial"/>
                <w:b/>
                <w:sz w:val="22"/>
                <w:szCs w:val="22"/>
              </w:rPr>
            </w:pPr>
            <w:r w:rsidRPr="00522165">
              <w:rPr>
                <w:rFonts w:ascii="Arial" w:hAnsi="Arial" w:cs="Arial"/>
                <w:b/>
                <w:sz w:val="22"/>
                <w:szCs w:val="22"/>
              </w:rPr>
              <w:t>Assessment: Government Report</w:t>
            </w:r>
          </w:p>
          <w:p w:rsidR="00331067" w:rsidRDefault="00331067" w:rsidP="00535E37">
            <w:pPr>
              <w:rPr>
                <w:rFonts w:ascii="Arial" w:hAnsi="Arial" w:cs="Arial"/>
                <w:b/>
                <w:sz w:val="22"/>
                <w:szCs w:val="22"/>
              </w:rPr>
            </w:pPr>
          </w:p>
          <w:p w:rsidR="001766B2" w:rsidRPr="00842F77" w:rsidRDefault="001766B2" w:rsidP="00535E37">
            <w:pPr>
              <w:rPr>
                <w:rFonts w:ascii="Arial" w:hAnsi="Arial" w:cs="Arial"/>
                <w:b/>
                <w:sz w:val="22"/>
                <w:szCs w:val="22"/>
              </w:rPr>
            </w:pPr>
          </w:p>
        </w:tc>
        <w:tc>
          <w:tcPr>
            <w:tcW w:w="6946" w:type="dxa"/>
            <w:shd w:val="clear" w:color="auto" w:fill="FFFFFF" w:themeFill="background1"/>
          </w:tcPr>
          <w:p w:rsidR="00522165" w:rsidRPr="00522165" w:rsidRDefault="00522165" w:rsidP="00522165">
            <w:pPr>
              <w:autoSpaceDE w:val="0"/>
              <w:autoSpaceDN w:val="0"/>
              <w:adjustRightInd w:val="0"/>
              <w:rPr>
                <w:rFonts w:ascii="Arial" w:hAnsi="Arial" w:cs="Arial"/>
                <w:sz w:val="22"/>
                <w:szCs w:val="22"/>
              </w:rPr>
            </w:pPr>
            <w:r w:rsidRPr="00522165">
              <w:rPr>
                <w:rFonts w:ascii="Arial" w:hAnsi="Arial" w:cs="Arial"/>
                <w:sz w:val="22"/>
                <w:szCs w:val="22"/>
              </w:rPr>
              <w:t>The CCRA can be used to:</w:t>
            </w:r>
          </w:p>
          <w:p w:rsidR="00522165" w:rsidRPr="00522165" w:rsidRDefault="00522165" w:rsidP="00522165">
            <w:pPr>
              <w:autoSpaceDE w:val="0"/>
              <w:autoSpaceDN w:val="0"/>
              <w:adjustRightInd w:val="0"/>
              <w:rPr>
                <w:rFonts w:ascii="Arial" w:hAnsi="Arial" w:cs="Arial"/>
                <w:sz w:val="22"/>
                <w:szCs w:val="22"/>
              </w:rPr>
            </w:pPr>
            <w:r w:rsidRPr="00522165">
              <w:rPr>
                <w:rFonts w:ascii="Arial" w:hAnsi="Arial" w:cs="Arial"/>
                <w:sz w:val="22"/>
                <w:szCs w:val="22"/>
              </w:rPr>
              <w:t>• Compare the risks posed by a changing climate over the next 80 years and to prioritise and compare</w:t>
            </w:r>
            <w:r>
              <w:rPr>
                <w:rFonts w:ascii="Arial" w:hAnsi="Arial" w:cs="Arial"/>
                <w:sz w:val="22"/>
                <w:szCs w:val="22"/>
              </w:rPr>
              <w:t xml:space="preserve"> </w:t>
            </w:r>
            <w:r w:rsidRPr="00522165">
              <w:rPr>
                <w:rFonts w:ascii="Arial" w:hAnsi="Arial" w:cs="Arial"/>
                <w:sz w:val="22"/>
                <w:szCs w:val="22"/>
              </w:rPr>
              <w:t>these risks;</w:t>
            </w:r>
          </w:p>
          <w:p w:rsidR="00522165" w:rsidRPr="00842F77" w:rsidRDefault="00522165" w:rsidP="00522165">
            <w:pPr>
              <w:autoSpaceDE w:val="0"/>
              <w:autoSpaceDN w:val="0"/>
              <w:adjustRightInd w:val="0"/>
              <w:rPr>
                <w:rFonts w:ascii="Arial" w:hAnsi="Arial" w:cs="Arial"/>
                <w:sz w:val="22"/>
                <w:szCs w:val="22"/>
              </w:rPr>
            </w:pPr>
            <w:r w:rsidRPr="00522165">
              <w:rPr>
                <w:rFonts w:ascii="Arial" w:hAnsi="Arial" w:cs="Arial"/>
                <w:sz w:val="22"/>
                <w:szCs w:val="22"/>
              </w:rPr>
              <w:t>• Provide evidence to support primarily Government, but also businesses, local authorities and other</w:t>
            </w:r>
            <w:r>
              <w:rPr>
                <w:rFonts w:ascii="Arial" w:hAnsi="Arial" w:cs="Arial"/>
                <w:sz w:val="22"/>
                <w:szCs w:val="22"/>
              </w:rPr>
              <w:t xml:space="preserve"> </w:t>
            </w:r>
            <w:r w:rsidRPr="00522165">
              <w:rPr>
                <w:rFonts w:ascii="Arial" w:hAnsi="Arial" w:cs="Arial"/>
                <w:sz w:val="22"/>
                <w:szCs w:val="22"/>
              </w:rPr>
              <w:t>organisations, in making decisions on adaptation policies and actions.</w:t>
            </w:r>
          </w:p>
        </w:tc>
        <w:tc>
          <w:tcPr>
            <w:tcW w:w="4001" w:type="dxa"/>
            <w:shd w:val="clear" w:color="auto" w:fill="FFFFFF" w:themeFill="background1"/>
          </w:tcPr>
          <w:p w:rsidR="00522165" w:rsidRPr="00842F77" w:rsidRDefault="005C240F" w:rsidP="00535E37">
            <w:pPr>
              <w:rPr>
                <w:rFonts w:ascii="Arial" w:hAnsi="Arial" w:cs="Arial"/>
                <w:sz w:val="22"/>
                <w:szCs w:val="22"/>
              </w:rPr>
            </w:pPr>
            <w:r>
              <w:rPr>
                <w:rFonts w:ascii="Arial" w:hAnsi="Arial" w:cs="Arial"/>
                <w:sz w:val="22"/>
                <w:szCs w:val="22"/>
              </w:rPr>
              <w:t>Ensure the strategy takes into account the Climate change adaptation and mitigation principles set out in the government repo</w:t>
            </w:r>
            <w:r w:rsidR="00D0342C">
              <w:rPr>
                <w:rFonts w:ascii="Arial" w:hAnsi="Arial" w:cs="Arial"/>
                <w:sz w:val="22"/>
                <w:szCs w:val="22"/>
              </w:rPr>
              <w:t>r</w:t>
            </w:r>
            <w:r>
              <w:rPr>
                <w:rFonts w:ascii="Arial" w:hAnsi="Arial" w:cs="Arial"/>
                <w:sz w:val="22"/>
                <w:szCs w:val="22"/>
              </w:rPr>
              <w:t>ts</w:t>
            </w:r>
          </w:p>
        </w:tc>
      </w:tr>
      <w:tr w:rsidR="0021242E" w:rsidRPr="00470319" w:rsidTr="00535E37">
        <w:tc>
          <w:tcPr>
            <w:tcW w:w="3227" w:type="dxa"/>
            <w:shd w:val="clear" w:color="auto" w:fill="FFFFFF" w:themeFill="background1"/>
          </w:tcPr>
          <w:p w:rsidR="0021242E" w:rsidRDefault="0021242E" w:rsidP="00535E37">
            <w:pPr>
              <w:rPr>
                <w:rFonts w:ascii="Arial" w:hAnsi="Arial" w:cs="Arial"/>
                <w:b/>
                <w:sz w:val="22"/>
                <w:szCs w:val="22"/>
              </w:rPr>
            </w:pPr>
            <w:r w:rsidRPr="0021242E">
              <w:rPr>
                <w:rFonts w:ascii="Arial" w:hAnsi="Arial" w:cs="Arial"/>
                <w:b/>
                <w:sz w:val="22"/>
                <w:szCs w:val="22"/>
              </w:rPr>
              <w:lastRenderedPageBreak/>
              <w:t>Safeguarding our Soils: A Strategy for England (Defra, 2009).</w:t>
            </w:r>
          </w:p>
          <w:p w:rsidR="001766B2" w:rsidRPr="00522165" w:rsidRDefault="001766B2" w:rsidP="00535E37">
            <w:pPr>
              <w:rPr>
                <w:rFonts w:ascii="Arial" w:hAnsi="Arial" w:cs="Arial"/>
                <w:b/>
                <w:sz w:val="22"/>
                <w:szCs w:val="22"/>
              </w:rPr>
            </w:pPr>
          </w:p>
        </w:tc>
        <w:tc>
          <w:tcPr>
            <w:tcW w:w="6946" w:type="dxa"/>
            <w:shd w:val="clear" w:color="auto" w:fill="FFFFFF" w:themeFill="background1"/>
          </w:tcPr>
          <w:p w:rsidR="0021242E" w:rsidRPr="00522165" w:rsidRDefault="0021242E" w:rsidP="00522165">
            <w:pPr>
              <w:autoSpaceDE w:val="0"/>
              <w:autoSpaceDN w:val="0"/>
              <w:adjustRightInd w:val="0"/>
              <w:rPr>
                <w:rFonts w:ascii="Arial" w:hAnsi="Arial" w:cs="Arial"/>
                <w:sz w:val="22"/>
                <w:szCs w:val="22"/>
              </w:rPr>
            </w:pPr>
            <w:r w:rsidRPr="0021242E">
              <w:rPr>
                <w:rFonts w:ascii="Arial" w:hAnsi="Arial" w:cs="Arial"/>
                <w:sz w:val="22"/>
                <w:szCs w:val="22"/>
              </w:rPr>
              <w:t>The soil strategy provides a vision that by 2030, all soils in England will be managed sustainably and degradation threats tackled successfully.</w:t>
            </w:r>
          </w:p>
        </w:tc>
        <w:tc>
          <w:tcPr>
            <w:tcW w:w="4001" w:type="dxa"/>
            <w:shd w:val="clear" w:color="auto" w:fill="FFFFFF" w:themeFill="background1"/>
          </w:tcPr>
          <w:p w:rsidR="0021242E" w:rsidRDefault="00C11B03" w:rsidP="00535E37">
            <w:pPr>
              <w:rPr>
                <w:rFonts w:ascii="Arial" w:hAnsi="Arial" w:cs="Arial"/>
                <w:sz w:val="22"/>
                <w:szCs w:val="22"/>
              </w:rPr>
            </w:pPr>
            <w:r w:rsidRPr="00C11B03">
              <w:rPr>
                <w:rFonts w:ascii="Arial" w:hAnsi="Arial" w:cs="Arial"/>
                <w:sz w:val="22"/>
                <w:szCs w:val="22"/>
              </w:rPr>
              <w:t>The LFRMS should take account of the recommendations contained in the strategy.</w:t>
            </w:r>
          </w:p>
        </w:tc>
      </w:tr>
      <w:tr w:rsidR="0021242E" w:rsidRPr="00470319" w:rsidTr="00535E37">
        <w:tc>
          <w:tcPr>
            <w:tcW w:w="3227" w:type="dxa"/>
            <w:shd w:val="clear" w:color="auto" w:fill="FFFFFF" w:themeFill="background1"/>
          </w:tcPr>
          <w:p w:rsidR="0021242E" w:rsidRDefault="0021242E" w:rsidP="00535E37">
            <w:pPr>
              <w:rPr>
                <w:rFonts w:ascii="Arial" w:hAnsi="Arial" w:cs="Arial"/>
                <w:b/>
                <w:sz w:val="22"/>
                <w:szCs w:val="22"/>
              </w:rPr>
            </w:pPr>
            <w:r w:rsidRPr="0021242E">
              <w:rPr>
                <w:rFonts w:ascii="Arial" w:hAnsi="Arial" w:cs="Arial"/>
                <w:b/>
                <w:sz w:val="22"/>
                <w:szCs w:val="22"/>
              </w:rPr>
              <w:t xml:space="preserve">Climate change and biodiversity adaptation: the role of the spatial planning system. </w:t>
            </w:r>
            <w:r>
              <w:rPr>
                <w:rFonts w:ascii="Arial" w:hAnsi="Arial" w:cs="Arial"/>
                <w:b/>
                <w:sz w:val="22"/>
                <w:szCs w:val="22"/>
              </w:rPr>
              <w:t>(</w:t>
            </w:r>
            <w:r w:rsidRPr="0021242E">
              <w:rPr>
                <w:rFonts w:ascii="Arial" w:hAnsi="Arial" w:cs="Arial"/>
                <w:b/>
                <w:sz w:val="22"/>
                <w:szCs w:val="22"/>
              </w:rPr>
              <w:t>Natural England commissioned report. April 2009</w:t>
            </w:r>
            <w:r>
              <w:rPr>
                <w:rFonts w:ascii="Arial" w:hAnsi="Arial" w:cs="Arial"/>
                <w:b/>
                <w:sz w:val="22"/>
                <w:szCs w:val="22"/>
              </w:rPr>
              <w:t>)</w:t>
            </w:r>
          </w:p>
          <w:p w:rsidR="001766B2" w:rsidRPr="0021242E" w:rsidRDefault="001766B2" w:rsidP="00535E37">
            <w:pPr>
              <w:rPr>
                <w:rFonts w:ascii="Arial" w:hAnsi="Arial" w:cs="Arial"/>
                <w:b/>
                <w:sz w:val="22"/>
                <w:szCs w:val="22"/>
              </w:rPr>
            </w:pPr>
          </w:p>
        </w:tc>
        <w:tc>
          <w:tcPr>
            <w:tcW w:w="6946" w:type="dxa"/>
            <w:shd w:val="clear" w:color="auto" w:fill="FFFFFF" w:themeFill="background1"/>
          </w:tcPr>
          <w:p w:rsidR="0021242E" w:rsidRPr="0021242E" w:rsidRDefault="008F0EE4" w:rsidP="008F0EE4">
            <w:pPr>
              <w:autoSpaceDE w:val="0"/>
              <w:autoSpaceDN w:val="0"/>
              <w:adjustRightInd w:val="0"/>
              <w:rPr>
                <w:rFonts w:ascii="Arial" w:hAnsi="Arial" w:cs="Arial"/>
                <w:sz w:val="22"/>
                <w:szCs w:val="22"/>
              </w:rPr>
            </w:pPr>
            <w:r>
              <w:rPr>
                <w:rFonts w:ascii="Arial" w:hAnsi="Arial" w:cs="Arial"/>
                <w:sz w:val="22"/>
                <w:szCs w:val="22"/>
              </w:rPr>
              <w:t>I</w:t>
            </w:r>
            <w:r w:rsidR="00C7585C" w:rsidRPr="00C7585C">
              <w:rPr>
                <w:rFonts w:ascii="Arial" w:hAnsi="Arial" w:cs="Arial"/>
                <w:sz w:val="22"/>
                <w:szCs w:val="22"/>
              </w:rPr>
              <w:t>dentif</w:t>
            </w:r>
            <w:r>
              <w:rPr>
                <w:rFonts w:ascii="Arial" w:hAnsi="Arial" w:cs="Arial"/>
                <w:sz w:val="22"/>
                <w:szCs w:val="22"/>
              </w:rPr>
              <w:t>ies</w:t>
            </w:r>
            <w:r w:rsidR="00C7585C" w:rsidRPr="00C7585C">
              <w:rPr>
                <w:rFonts w:ascii="Arial" w:hAnsi="Arial" w:cs="Arial"/>
                <w:sz w:val="22"/>
                <w:szCs w:val="22"/>
              </w:rPr>
              <w:t xml:space="preserve"> the role the planning system could play in assisting biodiversity adaptation to climate change.</w:t>
            </w:r>
          </w:p>
        </w:tc>
        <w:tc>
          <w:tcPr>
            <w:tcW w:w="4001" w:type="dxa"/>
            <w:shd w:val="clear" w:color="auto" w:fill="FFFFFF" w:themeFill="background1"/>
          </w:tcPr>
          <w:p w:rsidR="0021242E" w:rsidRPr="0021242E" w:rsidRDefault="00C11B03" w:rsidP="00535E37">
            <w:pPr>
              <w:rPr>
                <w:rFonts w:ascii="Arial" w:hAnsi="Arial" w:cs="Arial"/>
                <w:sz w:val="22"/>
                <w:szCs w:val="22"/>
                <w:highlight w:val="red"/>
              </w:rPr>
            </w:pPr>
            <w:r w:rsidRPr="00C11B03">
              <w:rPr>
                <w:rFonts w:ascii="Arial" w:hAnsi="Arial" w:cs="Arial"/>
                <w:sz w:val="22"/>
                <w:szCs w:val="22"/>
              </w:rPr>
              <w:t>The LFRMS should take account of the recommendations contained in the strategy.</w:t>
            </w:r>
          </w:p>
        </w:tc>
      </w:tr>
      <w:tr w:rsidR="00991F81" w:rsidRPr="00470319" w:rsidTr="00535E37">
        <w:tc>
          <w:tcPr>
            <w:tcW w:w="3227" w:type="dxa"/>
            <w:shd w:val="clear" w:color="auto" w:fill="D9D9D9" w:themeFill="background1" w:themeFillShade="D9"/>
          </w:tcPr>
          <w:p w:rsidR="00687534" w:rsidRDefault="00687534" w:rsidP="00535E37">
            <w:pPr>
              <w:rPr>
                <w:rFonts w:ascii="Arial" w:hAnsi="Arial" w:cs="Arial"/>
                <w:sz w:val="22"/>
                <w:szCs w:val="22"/>
              </w:rPr>
            </w:pPr>
          </w:p>
          <w:p w:rsidR="00991F81" w:rsidRPr="00687534" w:rsidRDefault="00991F81" w:rsidP="00535E37">
            <w:pPr>
              <w:rPr>
                <w:rFonts w:ascii="Arial" w:hAnsi="Arial" w:cs="Arial"/>
                <w:b/>
                <w:sz w:val="22"/>
                <w:szCs w:val="22"/>
              </w:rPr>
            </w:pPr>
            <w:r w:rsidRPr="00687534">
              <w:rPr>
                <w:rFonts w:ascii="Arial" w:hAnsi="Arial" w:cs="Arial"/>
                <w:b/>
                <w:sz w:val="22"/>
                <w:szCs w:val="22"/>
              </w:rPr>
              <w:t>Regional Strategies</w:t>
            </w:r>
          </w:p>
        </w:tc>
        <w:tc>
          <w:tcPr>
            <w:tcW w:w="6946" w:type="dxa"/>
            <w:shd w:val="clear" w:color="auto" w:fill="D9D9D9" w:themeFill="background1" w:themeFillShade="D9"/>
          </w:tcPr>
          <w:p w:rsidR="00991F81" w:rsidRPr="00470319" w:rsidRDefault="00991F81" w:rsidP="00535E37">
            <w:pPr>
              <w:rPr>
                <w:rFonts w:ascii="Arial" w:hAnsi="Arial" w:cs="Arial"/>
                <w:sz w:val="22"/>
                <w:szCs w:val="22"/>
              </w:rPr>
            </w:pPr>
          </w:p>
        </w:tc>
        <w:tc>
          <w:tcPr>
            <w:tcW w:w="4001" w:type="dxa"/>
            <w:shd w:val="clear" w:color="auto" w:fill="D9D9D9" w:themeFill="background1" w:themeFillShade="D9"/>
          </w:tcPr>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t xml:space="preserve">Northern Way Growth Strategy </w:t>
            </w: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Establish the North of England as an area of exceptional opportunity combining a world class economy with a superb quality of life. </w:t>
            </w:r>
          </w:p>
          <w:p w:rsidR="00991F81" w:rsidRPr="00470319" w:rsidRDefault="00991F81" w:rsidP="00535E37">
            <w:pPr>
              <w:rPr>
                <w:rFonts w:ascii="Arial" w:hAnsi="Arial" w:cs="Arial"/>
                <w:sz w:val="22"/>
                <w:szCs w:val="22"/>
              </w:rPr>
            </w:pPr>
          </w:p>
        </w:tc>
        <w:tc>
          <w:tcPr>
            <w:tcW w:w="4001" w:type="dxa"/>
          </w:tcPr>
          <w:p w:rsidR="00991F81" w:rsidRPr="00470319" w:rsidRDefault="00991F81" w:rsidP="00535E37">
            <w:pPr>
              <w:pStyle w:val="Default"/>
              <w:rPr>
                <w:sz w:val="22"/>
                <w:szCs w:val="22"/>
              </w:rPr>
            </w:pPr>
            <w:r w:rsidRPr="00470319">
              <w:rPr>
                <w:sz w:val="22"/>
                <w:szCs w:val="22"/>
              </w:rPr>
              <w:t xml:space="preserve">Ensure that the </w:t>
            </w:r>
            <w:r>
              <w:rPr>
                <w:sz w:val="22"/>
                <w:szCs w:val="22"/>
              </w:rPr>
              <w:t>strategy</w:t>
            </w:r>
            <w:r w:rsidRPr="00470319">
              <w:rPr>
                <w:sz w:val="22"/>
                <w:szCs w:val="22"/>
              </w:rPr>
              <w:t xml:space="preserve"> contributes to the quality of life. </w:t>
            </w:r>
          </w:p>
          <w:p w:rsidR="00991F81" w:rsidRPr="00470319" w:rsidRDefault="00991F81" w:rsidP="00535E37">
            <w:pPr>
              <w:rPr>
                <w:rFonts w:ascii="Arial" w:hAnsi="Arial" w:cs="Arial"/>
                <w:sz w:val="22"/>
                <w:szCs w:val="22"/>
              </w:rPr>
            </w:pPr>
          </w:p>
        </w:tc>
      </w:tr>
      <w:tr w:rsidR="00991F81" w:rsidRPr="00470319" w:rsidTr="00535E37">
        <w:tc>
          <w:tcPr>
            <w:tcW w:w="3227" w:type="dxa"/>
            <w:shd w:val="clear" w:color="auto" w:fill="D9D9D9" w:themeFill="background1" w:themeFillShade="D9"/>
          </w:tcPr>
          <w:p w:rsidR="004238AB" w:rsidRDefault="004238AB" w:rsidP="00535E37">
            <w:pPr>
              <w:pStyle w:val="Default"/>
              <w:rPr>
                <w:b/>
                <w:bCs/>
                <w:sz w:val="22"/>
                <w:szCs w:val="22"/>
              </w:rPr>
            </w:pPr>
          </w:p>
          <w:p w:rsidR="00991F81" w:rsidRPr="00470319" w:rsidRDefault="00991F81" w:rsidP="004238AB">
            <w:pPr>
              <w:pStyle w:val="Default"/>
              <w:rPr>
                <w:sz w:val="22"/>
                <w:szCs w:val="22"/>
              </w:rPr>
            </w:pPr>
            <w:r w:rsidRPr="00470319">
              <w:rPr>
                <w:b/>
                <w:bCs/>
                <w:sz w:val="22"/>
                <w:szCs w:val="22"/>
              </w:rPr>
              <w:t xml:space="preserve">Sub regional </w:t>
            </w:r>
          </w:p>
        </w:tc>
        <w:tc>
          <w:tcPr>
            <w:tcW w:w="6946" w:type="dxa"/>
            <w:shd w:val="clear" w:color="auto" w:fill="D9D9D9" w:themeFill="background1" w:themeFillShade="D9"/>
          </w:tcPr>
          <w:p w:rsidR="00991F81" w:rsidRPr="00470319" w:rsidRDefault="00991F81" w:rsidP="00535E37">
            <w:pPr>
              <w:rPr>
                <w:rFonts w:ascii="Arial" w:hAnsi="Arial" w:cs="Arial"/>
                <w:sz w:val="22"/>
                <w:szCs w:val="22"/>
              </w:rPr>
            </w:pPr>
          </w:p>
        </w:tc>
        <w:tc>
          <w:tcPr>
            <w:tcW w:w="4001" w:type="dxa"/>
            <w:shd w:val="clear" w:color="auto" w:fill="D9D9D9" w:themeFill="background1" w:themeFillShade="D9"/>
          </w:tcPr>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t xml:space="preserve">City Region Development Programme – Manchester City Region </w:t>
            </w: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The City Region will be a world class city-region at the heart of a thriving North. </w:t>
            </w:r>
          </w:p>
          <w:p w:rsidR="00991F81" w:rsidRPr="00470319" w:rsidRDefault="00991F81" w:rsidP="000F0B15">
            <w:pPr>
              <w:pStyle w:val="Default"/>
              <w:numPr>
                <w:ilvl w:val="0"/>
                <w:numId w:val="6"/>
              </w:numPr>
              <w:rPr>
                <w:sz w:val="22"/>
                <w:szCs w:val="22"/>
              </w:rPr>
            </w:pPr>
            <w:r w:rsidRPr="00470319">
              <w:rPr>
                <w:sz w:val="22"/>
                <w:szCs w:val="22"/>
              </w:rPr>
              <w:t>One of Europe</w:t>
            </w:r>
            <w:r>
              <w:rPr>
                <w:sz w:val="22"/>
                <w:szCs w:val="22"/>
              </w:rPr>
              <w:t>’</w:t>
            </w:r>
            <w:r w:rsidRPr="00470319">
              <w:rPr>
                <w:sz w:val="22"/>
                <w:szCs w:val="22"/>
              </w:rPr>
              <w:t xml:space="preserve">s premier city regions, at the forefront of the knowledge economy, and with outstanding commercial, cultural and creative activities; </w:t>
            </w:r>
          </w:p>
          <w:p w:rsidR="00991F81" w:rsidRPr="00470319" w:rsidRDefault="00991F81" w:rsidP="000F0B15">
            <w:pPr>
              <w:pStyle w:val="Default"/>
              <w:numPr>
                <w:ilvl w:val="0"/>
                <w:numId w:val="6"/>
              </w:numPr>
              <w:rPr>
                <w:sz w:val="22"/>
                <w:szCs w:val="22"/>
              </w:rPr>
            </w:pPr>
            <w:r w:rsidRPr="00470319">
              <w:rPr>
                <w:sz w:val="22"/>
                <w:szCs w:val="22"/>
              </w:rPr>
              <w:t xml:space="preserve">World class, successfully competing internationally for investment, jobs and visitors; </w:t>
            </w:r>
          </w:p>
          <w:p w:rsidR="00991F81" w:rsidRPr="00470319" w:rsidRDefault="00991F81" w:rsidP="000F0B15">
            <w:pPr>
              <w:pStyle w:val="Default"/>
              <w:numPr>
                <w:ilvl w:val="0"/>
                <w:numId w:val="6"/>
              </w:numPr>
              <w:rPr>
                <w:sz w:val="22"/>
                <w:szCs w:val="22"/>
              </w:rPr>
            </w:pPr>
            <w:r w:rsidRPr="00470319">
              <w:rPr>
                <w:sz w:val="22"/>
                <w:szCs w:val="22"/>
              </w:rPr>
              <w:t xml:space="preserve">An area where all people have the opportunity to participate in, and benefit from the investment and development of their city; </w:t>
            </w:r>
          </w:p>
          <w:p w:rsidR="00991F81" w:rsidRPr="00470319" w:rsidRDefault="00991F81" w:rsidP="000F0B15">
            <w:pPr>
              <w:pStyle w:val="Default"/>
              <w:numPr>
                <w:ilvl w:val="0"/>
                <w:numId w:val="6"/>
              </w:numPr>
              <w:rPr>
                <w:sz w:val="22"/>
                <w:szCs w:val="22"/>
              </w:rPr>
            </w:pPr>
            <w:r w:rsidRPr="00470319">
              <w:rPr>
                <w:sz w:val="22"/>
                <w:szCs w:val="22"/>
              </w:rPr>
              <w:t xml:space="preserve">An area known for, and distinguished by the quality of life enjoyed by its residents; </w:t>
            </w:r>
          </w:p>
          <w:p w:rsidR="00BE5D6A" w:rsidRDefault="00991F81" w:rsidP="000F0B15">
            <w:pPr>
              <w:pStyle w:val="Default"/>
              <w:numPr>
                <w:ilvl w:val="0"/>
                <w:numId w:val="6"/>
              </w:numPr>
              <w:rPr>
                <w:sz w:val="22"/>
                <w:szCs w:val="22"/>
              </w:rPr>
            </w:pPr>
            <w:r w:rsidRPr="00470319">
              <w:rPr>
                <w:sz w:val="22"/>
                <w:szCs w:val="22"/>
              </w:rPr>
              <w:t xml:space="preserve">An area with GVA levels to match those of London and the South East. </w:t>
            </w:r>
          </w:p>
          <w:p w:rsidR="001766B2" w:rsidRPr="004238AB" w:rsidRDefault="001766B2" w:rsidP="00331067">
            <w:pPr>
              <w:pStyle w:val="Default"/>
              <w:ind w:left="360"/>
              <w:rPr>
                <w:sz w:val="22"/>
                <w:szCs w:val="22"/>
              </w:rPr>
            </w:pPr>
          </w:p>
        </w:tc>
        <w:tc>
          <w:tcPr>
            <w:tcW w:w="4001" w:type="dxa"/>
          </w:tcPr>
          <w:p w:rsidR="00991F81" w:rsidRPr="00470319" w:rsidRDefault="00991F81" w:rsidP="00535E37">
            <w:pPr>
              <w:pStyle w:val="Default"/>
              <w:rPr>
                <w:sz w:val="22"/>
                <w:szCs w:val="22"/>
              </w:rPr>
            </w:pPr>
            <w:r w:rsidRPr="00470319">
              <w:rPr>
                <w:sz w:val="22"/>
                <w:szCs w:val="22"/>
              </w:rPr>
              <w:t xml:space="preserve">Ensure the </w:t>
            </w:r>
            <w:r>
              <w:rPr>
                <w:sz w:val="22"/>
                <w:szCs w:val="22"/>
              </w:rPr>
              <w:t>strategy</w:t>
            </w:r>
            <w:r w:rsidRPr="00470319">
              <w:rPr>
                <w:sz w:val="22"/>
                <w:szCs w:val="22"/>
              </w:rPr>
              <w:t xml:space="preserve"> is compatible with the vision for the Manchester City Region. </w:t>
            </w:r>
          </w:p>
          <w:p w:rsidR="00991F81" w:rsidRDefault="00991F81" w:rsidP="00535E37">
            <w:pPr>
              <w:rPr>
                <w:rFonts w:ascii="Arial" w:hAnsi="Arial" w:cs="Arial"/>
                <w:sz w:val="22"/>
                <w:szCs w:val="22"/>
              </w:rPr>
            </w:pPr>
          </w:p>
          <w:p w:rsidR="00D0342C" w:rsidRPr="00470319" w:rsidRDefault="00D0342C" w:rsidP="00535E37">
            <w:pPr>
              <w:rPr>
                <w:rFonts w:ascii="Arial" w:hAnsi="Arial" w:cs="Arial"/>
                <w:sz w:val="22"/>
                <w:szCs w:val="22"/>
              </w:rPr>
            </w:pP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lastRenderedPageBreak/>
              <w:t xml:space="preserve">The Greater Manchester Economic Development Plan 2004/5 – 2006/7 </w:t>
            </w: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The plan vision is to build a world class city at the heart of the North West by: </w:t>
            </w:r>
          </w:p>
          <w:p w:rsidR="00991F81" w:rsidRPr="00470319" w:rsidRDefault="00991F81" w:rsidP="00535E37">
            <w:pPr>
              <w:pStyle w:val="Default"/>
              <w:rPr>
                <w:sz w:val="22"/>
                <w:szCs w:val="22"/>
              </w:rPr>
            </w:pPr>
            <w:r w:rsidRPr="00470319">
              <w:rPr>
                <w:sz w:val="22"/>
                <w:szCs w:val="22"/>
              </w:rPr>
              <w:t xml:space="preserve">Building competitive businesses; </w:t>
            </w:r>
          </w:p>
          <w:p w:rsidR="00991F81" w:rsidRPr="00470319" w:rsidRDefault="00991F81" w:rsidP="00535E37">
            <w:pPr>
              <w:pStyle w:val="Default"/>
              <w:rPr>
                <w:sz w:val="22"/>
                <w:szCs w:val="22"/>
              </w:rPr>
            </w:pPr>
            <w:r w:rsidRPr="00470319">
              <w:rPr>
                <w:sz w:val="22"/>
                <w:szCs w:val="22"/>
              </w:rPr>
              <w:t xml:space="preserve">Attracting/retaining investment, visitors and talent; </w:t>
            </w:r>
          </w:p>
          <w:p w:rsidR="00991F81" w:rsidRPr="00470319" w:rsidRDefault="00991F81" w:rsidP="00535E37">
            <w:pPr>
              <w:pStyle w:val="Default"/>
              <w:rPr>
                <w:sz w:val="22"/>
                <w:szCs w:val="22"/>
              </w:rPr>
            </w:pPr>
            <w:r w:rsidRPr="00470319">
              <w:rPr>
                <w:sz w:val="22"/>
                <w:szCs w:val="22"/>
              </w:rPr>
              <w:t xml:space="preserve">Creating world class skills; </w:t>
            </w:r>
          </w:p>
          <w:p w:rsidR="00991F81" w:rsidRPr="00470319" w:rsidRDefault="00991F81" w:rsidP="00535E37">
            <w:pPr>
              <w:pStyle w:val="Default"/>
              <w:rPr>
                <w:sz w:val="22"/>
                <w:szCs w:val="22"/>
              </w:rPr>
            </w:pPr>
            <w:r w:rsidRPr="00470319">
              <w:rPr>
                <w:sz w:val="22"/>
                <w:szCs w:val="22"/>
              </w:rPr>
              <w:t xml:space="preserve">Achieving economic inclusion; </w:t>
            </w:r>
          </w:p>
          <w:p w:rsidR="00991F81" w:rsidRPr="00470319" w:rsidRDefault="00991F81" w:rsidP="00535E37">
            <w:pPr>
              <w:pStyle w:val="Default"/>
              <w:rPr>
                <w:sz w:val="22"/>
                <w:szCs w:val="22"/>
              </w:rPr>
            </w:pPr>
            <w:r w:rsidRPr="00470319">
              <w:rPr>
                <w:sz w:val="22"/>
                <w:szCs w:val="22"/>
              </w:rPr>
              <w:t>Ensuring the best transition to</w:t>
            </w:r>
            <w:r>
              <w:rPr>
                <w:sz w:val="22"/>
                <w:szCs w:val="22"/>
              </w:rPr>
              <w:t xml:space="preserve"> working life for young people;</w:t>
            </w:r>
          </w:p>
          <w:p w:rsidR="00BE5D6A" w:rsidRPr="00470319" w:rsidRDefault="00991F81" w:rsidP="004238AB">
            <w:pPr>
              <w:pStyle w:val="Default"/>
              <w:rPr>
                <w:sz w:val="22"/>
                <w:szCs w:val="22"/>
              </w:rPr>
            </w:pPr>
            <w:r w:rsidRPr="00470319">
              <w:rPr>
                <w:sz w:val="22"/>
                <w:szCs w:val="22"/>
              </w:rPr>
              <w:t>Securing a modern, integrate</w:t>
            </w:r>
            <w:r>
              <w:rPr>
                <w:sz w:val="22"/>
                <w:szCs w:val="22"/>
              </w:rPr>
              <w:t>d, efficient transport network.</w:t>
            </w:r>
          </w:p>
        </w:tc>
        <w:tc>
          <w:tcPr>
            <w:tcW w:w="4001" w:type="dxa"/>
          </w:tcPr>
          <w:p w:rsidR="00991F81" w:rsidRPr="00470319" w:rsidRDefault="00991F81" w:rsidP="00535E37">
            <w:pPr>
              <w:pStyle w:val="Default"/>
              <w:rPr>
                <w:sz w:val="22"/>
                <w:szCs w:val="22"/>
              </w:rPr>
            </w:pPr>
            <w:r w:rsidRPr="00470319">
              <w:rPr>
                <w:sz w:val="22"/>
                <w:szCs w:val="22"/>
              </w:rPr>
              <w:t xml:space="preserve">Ensure the </w:t>
            </w:r>
            <w:r>
              <w:rPr>
                <w:sz w:val="22"/>
                <w:szCs w:val="22"/>
              </w:rPr>
              <w:t>strategy</w:t>
            </w:r>
            <w:r w:rsidRPr="00470319">
              <w:rPr>
                <w:sz w:val="22"/>
                <w:szCs w:val="22"/>
              </w:rPr>
              <w:t xml:space="preserve"> is compatible with the economic vision for Greater Manchester. </w:t>
            </w:r>
          </w:p>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Default="00991F81" w:rsidP="00535E37">
            <w:pPr>
              <w:pStyle w:val="Default"/>
              <w:rPr>
                <w:b/>
                <w:bCs/>
                <w:i/>
                <w:iCs/>
                <w:sz w:val="22"/>
                <w:szCs w:val="22"/>
              </w:rPr>
            </w:pPr>
            <w:r w:rsidRPr="00470319">
              <w:rPr>
                <w:b/>
                <w:bCs/>
                <w:sz w:val="22"/>
                <w:szCs w:val="22"/>
              </w:rPr>
              <w:t xml:space="preserve">Greater Manchester Combined Authority / Transport for Greater Manchester (March 2011) </w:t>
            </w:r>
            <w:r w:rsidRPr="00470319">
              <w:rPr>
                <w:b/>
                <w:bCs/>
                <w:i/>
                <w:iCs/>
                <w:sz w:val="22"/>
                <w:szCs w:val="22"/>
              </w:rPr>
              <w:t xml:space="preserve">Third Greater Manchester Local Transport Plan </w:t>
            </w:r>
          </w:p>
          <w:p w:rsidR="00331067" w:rsidRPr="00470319" w:rsidRDefault="00331067" w:rsidP="00535E37">
            <w:pPr>
              <w:pStyle w:val="Default"/>
              <w:rPr>
                <w:sz w:val="22"/>
                <w:szCs w:val="22"/>
              </w:rPr>
            </w:pP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The plan proposals seek to contribute to achieving the vision of the above documents by developing an integrated transport network to meet the demands that will be placed upon it by a growing economy while addressing the need to tackle social exclusion, create sustainable communities and enhance the environment. </w:t>
            </w:r>
          </w:p>
          <w:p w:rsidR="00991F81" w:rsidRPr="00470319" w:rsidRDefault="00991F81" w:rsidP="00535E37">
            <w:pPr>
              <w:rPr>
                <w:rFonts w:ascii="Arial" w:hAnsi="Arial" w:cs="Arial"/>
                <w:sz w:val="22"/>
                <w:szCs w:val="22"/>
              </w:rPr>
            </w:pPr>
          </w:p>
        </w:tc>
        <w:tc>
          <w:tcPr>
            <w:tcW w:w="4001" w:type="dxa"/>
          </w:tcPr>
          <w:p w:rsidR="00991F81" w:rsidRPr="00D32591" w:rsidRDefault="00991F81" w:rsidP="00535E37">
            <w:pPr>
              <w:pStyle w:val="Default"/>
              <w:rPr>
                <w:sz w:val="22"/>
                <w:szCs w:val="22"/>
              </w:rPr>
            </w:pPr>
            <w:r w:rsidRPr="00D32591">
              <w:rPr>
                <w:sz w:val="22"/>
                <w:szCs w:val="22"/>
              </w:rPr>
              <w:t>Ensure that the strategy and SEA contain policies/objectives that reduce the impact of flooding to transport infrastructure and the highway network.</w:t>
            </w:r>
          </w:p>
          <w:p w:rsidR="00991F81" w:rsidRPr="00470319" w:rsidRDefault="00991F81" w:rsidP="00535E37">
            <w:pPr>
              <w:pStyle w:val="Default"/>
              <w:rPr>
                <w:sz w:val="22"/>
                <w:szCs w:val="22"/>
              </w:rPr>
            </w:pP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t xml:space="preserve">Greater Manchester Derelict Land Strategy (2002) </w:t>
            </w:r>
          </w:p>
          <w:p w:rsidR="00991F81" w:rsidRDefault="00991F81" w:rsidP="00535E37">
            <w:pPr>
              <w:rPr>
                <w:rFonts w:ascii="Arial" w:hAnsi="Arial" w:cs="Arial"/>
                <w:sz w:val="22"/>
                <w:szCs w:val="22"/>
              </w:rPr>
            </w:pPr>
          </w:p>
          <w:p w:rsidR="00331067" w:rsidRDefault="00331067" w:rsidP="00535E37">
            <w:pPr>
              <w:rPr>
                <w:rFonts w:ascii="Arial" w:hAnsi="Arial" w:cs="Arial"/>
                <w:sz w:val="22"/>
                <w:szCs w:val="22"/>
              </w:rPr>
            </w:pPr>
          </w:p>
          <w:p w:rsidR="00331067" w:rsidRPr="00470319" w:rsidRDefault="00331067"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The strategy aims to set the framework for reclaiming derelict land and buildings across the conurbation to improve the image and environment of the area, support sustainable regeneration initiatives and enhance biodiversity, forestry initiatives and recreational provision. </w:t>
            </w:r>
          </w:p>
          <w:p w:rsidR="00991F81" w:rsidRDefault="00991F81" w:rsidP="00535E37">
            <w:pPr>
              <w:rPr>
                <w:rFonts w:ascii="Arial" w:hAnsi="Arial" w:cs="Arial"/>
                <w:sz w:val="22"/>
                <w:szCs w:val="22"/>
              </w:rPr>
            </w:pPr>
          </w:p>
          <w:p w:rsidR="00D0342C" w:rsidRDefault="00D0342C" w:rsidP="00535E37">
            <w:pPr>
              <w:rPr>
                <w:rFonts w:ascii="Arial" w:hAnsi="Arial" w:cs="Arial"/>
                <w:sz w:val="22"/>
                <w:szCs w:val="22"/>
              </w:rPr>
            </w:pPr>
          </w:p>
          <w:p w:rsidR="00D0342C" w:rsidRDefault="00D0342C" w:rsidP="00535E37">
            <w:pPr>
              <w:rPr>
                <w:rFonts w:ascii="Arial" w:hAnsi="Arial" w:cs="Arial"/>
                <w:sz w:val="22"/>
                <w:szCs w:val="22"/>
              </w:rPr>
            </w:pPr>
          </w:p>
          <w:p w:rsidR="00D0342C" w:rsidRPr="00470319" w:rsidRDefault="00D0342C" w:rsidP="00535E37">
            <w:pPr>
              <w:rPr>
                <w:rFonts w:ascii="Arial" w:hAnsi="Arial" w:cs="Arial"/>
                <w:sz w:val="22"/>
                <w:szCs w:val="22"/>
              </w:rPr>
            </w:pPr>
          </w:p>
        </w:tc>
        <w:tc>
          <w:tcPr>
            <w:tcW w:w="4001" w:type="dxa"/>
          </w:tcPr>
          <w:p w:rsidR="00991F81" w:rsidRPr="003A16AB" w:rsidRDefault="00991F81" w:rsidP="00535E37">
            <w:pPr>
              <w:pStyle w:val="Default"/>
              <w:rPr>
                <w:sz w:val="22"/>
                <w:szCs w:val="22"/>
              </w:rPr>
            </w:pPr>
            <w:r w:rsidRPr="003A16AB">
              <w:rPr>
                <w:sz w:val="22"/>
                <w:szCs w:val="22"/>
              </w:rPr>
              <w:t xml:space="preserve">Provision needs to be made to ensure that the following are included: </w:t>
            </w:r>
          </w:p>
          <w:p w:rsidR="00991F81" w:rsidRPr="003A16AB" w:rsidRDefault="00991F81" w:rsidP="00535E37">
            <w:pPr>
              <w:pStyle w:val="Default"/>
              <w:rPr>
                <w:sz w:val="22"/>
                <w:szCs w:val="22"/>
              </w:rPr>
            </w:pPr>
          </w:p>
          <w:p w:rsidR="00991F81" w:rsidRPr="003A16AB" w:rsidRDefault="00991F81" w:rsidP="00535E37">
            <w:pPr>
              <w:pStyle w:val="Default"/>
              <w:rPr>
                <w:sz w:val="22"/>
                <w:szCs w:val="22"/>
              </w:rPr>
            </w:pPr>
            <w:r w:rsidRPr="003A16AB">
              <w:rPr>
                <w:sz w:val="22"/>
                <w:szCs w:val="22"/>
              </w:rPr>
              <w:t>Appropriate proposals for the installation of sustainable drainage systems during development that includes the reclamations/re-use of previously developed land. Potential negative effects from the mobilisation of soil contaminants.</w:t>
            </w:r>
          </w:p>
          <w:p w:rsidR="00991F81" w:rsidRPr="003A16AB" w:rsidRDefault="00991F81" w:rsidP="00535E37">
            <w:pPr>
              <w:pStyle w:val="Default"/>
              <w:rPr>
                <w:sz w:val="22"/>
                <w:szCs w:val="22"/>
              </w:rPr>
            </w:pPr>
            <w:r w:rsidRPr="003A16AB">
              <w:rPr>
                <w:sz w:val="22"/>
                <w:szCs w:val="22"/>
              </w:rPr>
              <w:t xml:space="preserve"> </w:t>
            </w:r>
          </w:p>
          <w:p w:rsidR="00991F81" w:rsidRDefault="00991F81" w:rsidP="00535E37">
            <w:pPr>
              <w:pStyle w:val="Default"/>
              <w:rPr>
                <w:sz w:val="22"/>
                <w:szCs w:val="22"/>
              </w:rPr>
            </w:pPr>
            <w:r w:rsidRPr="003A16AB">
              <w:rPr>
                <w:sz w:val="22"/>
                <w:szCs w:val="22"/>
              </w:rPr>
              <w:t>Appropriate proposals to enhance biodiversity and informal recreation provision.</w:t>
            </w:r>
            <w:r w:rsidRPr="00470319">
              <w:rPr>
                <w:sz w:val="22"/>
                <w:szCs w:val="22"/>
              </w:rPr>
              <w:t xml:space="preserve"> </w:t>
            </w:r>
          </w:p>
          <w:p w:rsidR="00331067" w:rsidRPr="00470319" w:rsidRDefault="00331067" w:rsidP="00535E37">
            <w:pPr>
              <w:pStyle w:val="Default"/>
              <w:rPr>
                <w:sz w:val="22"/>
                <w:szCs w:val="22"/>
              </w:rPr>
            </w:pPr>
          </w:p>
          <w:p w:rsidR="00991F81" w:rsidRDefault="00991F81" w:rsidP="00535E37">
            <w:pPr>
              <w:rPr>
                <w:rFonts w:ascii="Arial" w:hAnsi="Arial" w:cs="Arial"/>
                <w:sz w:val="22"/>
                <w:szCs w:val="22"/>
              </w:rPr>
            </w:pPr>
          </w:p>
          <w:p w:rsidR="00D0342C" w:rsidRPr="00470319" w:rsidRDefault="00D0342C" w:rsidP="00535E37">
            <w:pPr>
              <w:rPr>
                <w:rFonts w:ascii="Arial" w:hAnsi="Arial" w:cs="Arial"/>
                <w:sz w:val="22"/>
                <w:szCs w:val="22"/>
              </w:rPr>
            </w:pP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lastRenderedPageBreak/>
              <w:t xml:space="preserve">Greater Manchester Air Quality Action Plan (2004) </w:t>
            </w: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The plan seeks to deliver improved air quality across the conurbation particularly within the locations designated as Air Quality Management Areas by: </w:t>
            </w:r>
          </w:p>
          <w:p w:rsidR="00991F81" w:rsidRPr="00470319" w:rsidRDefault="00991F81" w:rsidP="00535E37">
            <w:pPr>
              <w:pStyle w:val="Default"/>
              <w:rPr>
                <w:sz w:val="22"/>
                <w:szCs w:val="22"/>
              </w:rPr>
            </w:pPr>
            <w:r w:rsidRPr="00470319">
              <w:rPr>
                <w:sz w:val="22"/>
                <w:szCs w:val="22"/>
              </w:rPr>
              <w:t xml:space="preserve">Reducing road traffic emissions; </w:t>
            </w:r>
          </w:p>
          <w:p w:rsidR="00991F81" w:rsidRPr="00470319" w:rsidRDefault="00991F81" w:rsidP="00535E37">
            <w:pPr>
              <w:pStyle w:val="Default"/>
              <w:rPr>
                <w:sz w:val="22"/>
                <w:szCs w:val="22"/>
              </w:rPr>
            </w:pPr>
            <w:r w:rsidRPr="00470319">
              <w:rPr>
                <w:sz w:val="22"/>
                <w:szCs w:val="22"/>
              </w:rPr>
              <w:t xml:space="preserve">Promoting energy efficiency; </w:t>
            </w:r>
          </w:p>
          <w:p w:rsidR="00991F81" w:rsidRPr="00470319" w:rsidRDefault="00991F81" w:rsidP="00535E37">
            <w:pPr>
              <w:pStyle w:val="Default"/>
              <w:rPr>
                <w:sz w:val="22"/>
                <w:szCs w:val="22"/>
              </w:rPr>
            </w:pPr>
            <w:r w:rsidRPr="00470319">
              <w:rPr>
                <w:sz w:val="22"/>
                <w:szCs w:val="22"/>
              </w:rPr>
              <w:t xml:space="preserve">Enforcing air pollution legislation; </w:t>
            </w:r>
          </w:p>
          <w:p w:rsidR="00991F81" w:rsidRPr="00470319" w:rsidRDefault="00991F81" w:rsidP="00535E37">
            <w:pPr>
              <w:pStyle w:val="Default"/>
              <w:rPr>
                <w:sz w:val="22"/>
                <w:szCs w:val="22"/>
              </w:rPr>
            </w:pPr>
            <w:r w:rsidRPr="00470319">
              <w:rPr>
                <w:sz w:val="22"/>
                <w:szCs w:val="22"/>
              </w:rPr>
              <w:t xml:space="preserve">Providing guidance/advice to developers; </w:t>
            </w:r>
          </w:p>
          <w:p w:rsidR="00991F81" w:rsidRPr="00470319" w:rsidRDefault="00991F81" w:rsidP="00535E37">
            <w:pPr>
              <w:pStyle w:val="Default"/>
              <w:rPr>
                <w:sz w:val="22"/>
                <w:szCs w:val="22"/>
              </w:rPr>
            </w:pPr>
            <w:r w:rsidRPr="00470319">
              <w:rPr>
                <w:sz w:val="22"/>
                <w:szCs w:val="22"/>
              </w:rPr>
              <w:t xml:space="preserve">Promoting/supporting relevant action by other agencies (the Highways Agency, Environment Agency, etc.) </w:t>
            </w:r>
          </w:p>
          <w:p w:rsidR="00BE5D6A" w:rsidRPr="00470319" w:rsidRDefault="00BE5D6A" w:rsidP="00535E37">
            <w:pPr>
              <w:rPr>
                <w:rFonts w:ascii="Arial" w:hAnsi="Arial" w:cs="Arial"/>
                <w:sz w:val="22"/>
                <w:szCs w:val="22"/>
              </w:rPr>
            </w:pPr>
          </w:p>
        </w:tc>
        <w:tc>
          <w:tcPr>
            <w:tcW w:w="4001" w:type="dxa"/>
          </w:tcPr>
          <w:p w:rsidR="00991F81" w:rsidRPr="00470319" w:rsidRDefault="00991F81" w:rsidP="00535E37">
            <w:pPr>
              <w:rPr>
                <w:rFonts w:ascii="Arial" w:hAnsi="Arial" w:cs="Arial"/>
                <w:sz w:val="22"/>
                <w:szCs w:val="22"/>
              </w:rPr>
            </w:pPr>
            <w:r w:rsidRPr="00322CE3">
              <w:rPr>
                <w:rFonts w:ascii="Arial" w:hAnsi="Arial" w:cs="Arial"/>
                <w:color w:val="000000"/>
                <w:sz w:val="22"/>
                <w:szCs w:val="22"/>
              </w:rPr>
              <w:t>Ensure the issues highlighted in the Plan are considered in the SEA.</w:t>
            </w: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t xml:space="preserve">Draft Greater Manchester Noise Plan (2006) </w:t>
            </w: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The strategy seeks to provide a consistent framework for controlling neighbour and neighbourhood noise across the conurbation. </w:t>
            </w:r>
          </w:p>
          <w:p w:rsidR="00991F81" w:rsidRPr="00470319" w:rsidRDefault="00991F81" w:rsidP="00535E37">
            <w:pPr>
              <w:rPr>
                <w:rFonts w:ascii="Arial" w:hAnsi="Arial" w:cs="Arial"/>
                <w:sz w:val="22"/>
                <w:szCs w:val="22"/>
              </w:rPr>
            </w:pPr>
          </w:p>
        </w:tc>
        <w:tc>
          <w:tcPr>
            <w:tcW w:w="4001" w:type="dxa"/>
          </w:tcPr>
          <w:p w:rsidR="00991F81" w:rsidRPr="00470319" w:rsidRDefault="00991F81" w:rsidP="00535E37">
            <w:pPr>
              <w:rPr>
                <w:rFonts w:ascii="Arial" w:hAnsi="Arial" w:cs="Arial"/>
                <w:sz w:val="22"/>
                <w:szCs w:val="22"/>
              </w:rPr>
            </w:pPr>
            <w:r w:rsidRPr="00322CE3">
              <w:rPr>
                <w:rFonts w:ascii="Arial" w:hAnsi="Arial" w:cs="Arial"/>
                <w:color w:val="000000"/>
                <w:sz w:val="22"/>
                <w:szCs w:val="22"/>
              </w:rPr>
              <w:t>Ensure the issues highlighted in the Plan are considered in the SEA.</w:t>
            </w: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t xml:space="preserve">River Irwell Catchment Flood Management Plan - Environment Agency (2008) </w:t>
            </w: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This Plan gives an overview of the flood risk in the Irwell catchment and sets out the preferred plan for sustainable flood risk management over the next 50 to 100 years. </w:t>
            </w:r>
          </w:p>
          <w:p w:rsidR="00991F81" w:rsidRPr="00470319" w:rsidRDefault="00991F81" w:rsidP="00535E37">
            <w:pPr>
              <w:rPr>
                <w:rFonts w:ascii="Arial" w:hAnsi="Arial" w:cs="Arial"/>
                <w:sz w:val="22"/>
                <w:szCs w:val="22"/>
              </w:rPr>
            </w:pPr>
          </w:p>
        </w:tc>
        <w:tc>
          <w:tcPr>
            <w:tcW w:w="4001" w:type="dxa"/>
          </w:tcPr>
          <w:p w:rsidR="00991F81" w:rsidRPr="00470319" w:rsidRDefault="00991F81" w:rsidP="00535E37">
            <w:pPr>
              <w:pStyle w:val="Default"/>
              <w:rPr>
                <w:sz w:val="22"/>
                <w:szCs w:val="22"/>
              </w:rPr>
            </w:pPr>
            <w:r w:rsidRPr="00470319">
              <w:rPr>
                <w:sz w:val="22"/>
                <w:szCs w:val="22"/>
              </w:rPr>
              <w:t xml:space="preserve">Ensure the issues </w:t>
            </w:r>
            <w:r>
              <w:rPr>
                <w:sz w:val="22"/>
                <w:szCs w:val="22"/>
              </w:rPr>
              <w:t xml:space="preserve">highlighted in the Plan </w:t>
            </w:r>
            <w:r w:rsidRPr="00470319">
              <w:rPr>
                <w:sz w:val="22"/>
                <w:szCs w:val="22"/>
              </w:rPr>
              <w:t xml:space="preserve">are considered in the SEA. </w:t>
            </w:r>
          </w:p>
        </w:tc>
      </w:tr>
      <w:tr w:rsidR="00991F81" w:rsidRPr="00470319" w:rsidTr="00535E37">
        <w:tc>
          <w:tcPr>
            <w:tcW w:w="3227" w:type="dxa"/>
          </w:tcPr>
          <w:p w:rsidR="00991F81" w:rsidRPr="00470319" w:rsidRDefault="005769A9" w:rsidP="00535E37">
            <w:pPr>
              <w:pStyle w:val="Default"/>
              <w:rPr>
                <w:sz w:val="22"/>
                <w:szCs w:val="22"/>
              </w:rPr>
            </w:pPr>
            <w:r>
              <w:rPr>
                <w:b/>
                <w:bCs/>
                <w:sz w:val="22"/>
                <w:szCs w:val="22"/>
              </w:rPr>
              <w:t>Upper Mersey</w:t>
            </w:r>
            <w:r w:rsidR="00991F81" w:rsidRPr="00470319">
              <w:rPr>
                <w:b/>
                <w:bCs/>
                <w:sz w:val="22"/>
                <w:szCs w:val="22"/>
              </w:rPr>
              <w:t xml:space="preserve"> Catchment Flood Management Plan Environment Agency (2008) </w:t>
            </w:r>
          </w:p>
          <w:p w:rsidR="00991F81" w:rsidRPr="00470319" w:rsidRDefault="00991F81" w:rsidP="00535E37">
            <w:pPr>
              <w:rPr>
                <w:rFonts w:ascii="Arial" w:hAnsi="Arial" w:cs="Arial"/>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This Plan gives an overview of the flood risk in the Douglas catchment and sets out the preferred plan for sustainable flood risk management over the next 50 to 100 years. </w:t>
            </w:r>
          </w:p>
          <w:p w:rsidR="00991F81" w:rsidRPr="00322CE3" w:rsidRDefault="00991F81" w:rsidP="00535E37">
            <w:pPr>
              <w:rPr>
                <w:rFonts w:ascii="Arial" w:hAnsi="Arial" w:cs="Arial"/>
                <w:color w:val="000000"/>
                <w:sz w:val="22"/>
                <w:szCs w:val="22"/>
              </w:rPr>
            </w:pPr>
          </w:p>
        </w:tc>
        <w:tc>
          <w:tcPr>
            <w:tcW w:w="4001" w:type="dxa"/>
          </w:tcPr>
          <w:p w:rsidR="00991F81" w:rsidRPr="00322CE3" w:rsidRDefault="00991F81" w:rsidP="00535E37">
            <w:pPr>
              <w:rPr>
                <w:rFonts w:ascii="Arial" w:hAnsi="Arial" w:cs="Arial"/>
                <w:color w:val="000000"/>
                <w:sz w:val="22"/>
                <w:szCs w:val="22"/>
              </w:rPr>
            </w:pPr>
            <w:r w:rsidRPr="00322CE3">
              <w:rPr>
                <w:rFonts w:ascii="Arial" w:hAnsi="Arial" w:cs="Arial"/>
                <w:color w:val="000000"/>
                <w:sz w:val="22"/>
                <w:szCs w:val="22"/>
              </w:rPr>
              <w:t>Ensure the issues highlighted in the Plan are considered in the SEA.</w:t>
            </w:r>
          </w:p>
        </w:tc>
      </w:tr>
      <w:tr w:rsidR="00991F81" w:rsidRPr="00470319" w:rsidTr="00535E37">
        <w:tc>
          <w:tcPr>
            <w:tcW w:w="3227" w:type="dxa"/>
          </w:tcPr>
          <w:p w:rsidR="00991F81" w:rsidRPr="00470319" w:rsidRDefault="00991F81" w:rsidP="00BE5D6A">
            <w:pPr>
              <w:pStyle w:val="Default"/>
              <w:rPr>
                <w:sz w:val="22"/>
                <w:szCs w:val="22"/>
              </w:rPr>
            </w:pPr>
            <w:r w:rsidRPr="00470319">
              <w:rPr>
                <w:b/>
                <w:bCs/>
                <w:sz w:val="22"/>
                <w:szCs w:val="22"/>
              </w:rPr>
              <w:t xml:space="preserve">Prosperity for all: The Greater Manchester Strategy - Association of Greater Manchester Authorities (July 2009) </w:t>
            </w:r>
          </w:p>
        </w:tc>
        <w:tc>
          <w:tcPr>
            <w:tcW w:w="6946" w:type="dxa"/>
          </w:tcPr>
          <w:p w:rsidR="00991F81" w:rsidRPr="00470319" w:rsidRDefault="00991F81" w:rsidP="00535E37">
            <w:pPr>
              <w:pStyle w:val="Default"/>
              <w:rPr>
                <w:sz w:val="22"/>
                <w:szCs w:val="22"/>
              </w:rPr>
            </w:pPr>
            <w:r w:rsidRPr="00470319">
              <w:rPr>
                <w:sz w:val="22"/>
                <w:szCs w:val="22"/>
              </w:rPr>
              <w:t>The Plan</w:t>
            </w:r>
            <w:r>
              <w:rPr>
                <w:rFonts w:ascii="Cambria Math" w:hAnsi="Cambria Math" w:cs="Cambria Math"/>
                <w:sz w:val="22"/>
                <w:szCs w:val="22"/>
              </w:rPr>
              <w:t>’</w:t>
            </w:r>
            <w:r w:rsidRPr="00470319">
              <w:rPr>
                <w:sz w:val="22"/>
                <w:szCs w:val="22"/>
              </w:rPr>
              <w:t xml:space="preserve">s Vision is to: </w:t>
            </w:r>
          </w:p>
          <w:p w:rsidR="00D0342C" w:rsidRPr="00470319" w:rsidRDefault="00991F81" w:rsidP="00535E37">
            <w:pPr>
              <w:rPr>
                <w:rFonts w:ascii="Arial" w:hAnsi="Arial" w:cs="Arial"/>
                <w:sz w:val="22"/>
                <w:szCs w:val="22"/>
              </w:rPr>
            </w:pPr>
            <w:r w:rsidRPr="00470319">
              <w:rPr>
                <w:rFonts w:ascii="Arial" w:hAnsi="Arial" w:cs="Arial"/>
                <w:sz w:val="22"/>
                <w:szCs w:val="22"/>
              </w:rPr>
              <w:t xml:space="preserve">By 2020, the Manchester city region will have pioneered a new model for sustainable economic growth based around a more connected, talented and greener city region where the prosperity secured is enjoyed by the many and not the few. </w:t>
            </w:r>
          </w:p>
        </w:tc>
        <w:tc>
          <w:tcPr>
            <w:tcW w:w="4001" w:type="dxa"/>
          </w:tcPr>
          <w:p w:rsidR="00991F81" w:rsidRPr="00470319" w:rsidRDefault="00991F81" w:rsidP="00535E37">
            <w:pPr>
              <w:rPr>
                <w:rFonts w:ascii="Arial" w:hAnsi="Arial" w:cs="Arial"/>
                <w:sz w:val="22"/>
                <w:szCs w:val="22"/>
              </w:rPr>
            </w:pPr>
            <w:r w:rsidRPr="00322CE3">
              <w:rPr>
                <w:rFonts w:ascii="Arial" w:hAnsi="Arial" w:cs="Arial"/>
                <w:color w:val="000000"/>
                <w:sz w:val="22"/>
                <w:szCs w:val="22"/>
              </w:rPr>
              <w:t>Ensure the issues highlighted in the Plan are considered in the SEA.</w:t>
            </w:r>
          </w:p>
        </w:tc>
      </w:tr>
      <w:tr w:rsidR="00991F81" w:rsidRPr="00470319" w:rsidTr="00535E37">
        <w:tc>
          <w:tcPr>
            <w:tcW w:w="3227" w:type="dxa"/>
          </w:tcPr>
          <w:p w:rsidR="00991F81" w:rsidRDefault="00991F81" w:rsidP="00BE5D6A">
            <w:pPr>
              <w:pStyle w:val="Default"/>
              <w:rPr>
                <w:b/>
                <w:bCs/>
                <w:sz w:val="22"/>
                <w:szCs w:val="22"/>
              </w:rPr>
            </w:pPr>
            <w:r w:rsidRPr="00470319">
              <w:rPr>
                <w:b/>
                <w:bCs/>
                <w:sz w:val="22"/>
                <w:szCs w:val="22"/>
              </w:rPr>
              <w:t xml:space="preserve">Greater Manchester Urban Historic Landscape Characterisation Project. Greater Manchester Archaeological Unit (2008) </w:t>
            </w:r>
          </w:p>
          <w:p w:rsidR="00331067" w:rsidRPr="00470319" w:rsidRDefault="00331067" w:rsidP="00BE5D6A">
            <w:pPr>
              <w:pStyle w:val="Default"/>
              <w:rPr>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This result of this project was a GIS database which identifies and groups, archaeological, historical and other environmental attributes to land parcels. </w:t>
            </w:r>
          </w:p>
          <w:p w:rsidR="00991F81" w:rsidRPr="00470319" w:rsidRDefault="00991F81" w:rsidP="00535E37">
            <w:pPr>
              <w:rPr>
                <w:rFonts w:ascii="Arial" w:hAnsi="Arial" w:cs="Arial"/>
                <w:sz w:val="22"/>
                <w:szCs w:val="22"/>
              </w:rPr>
            </w:pPr>
          </w:p>
        </w:tc>
        <w:tc>
          <w:tcPr>
            <w:tcW w:w="4001" w:type="dxa"/>
          </w:tcPr>
          <w:p w:rsidR="00991F81" w:rsidRPr="00470319" w:rsidRDefault="00991F81" w:rsidP="00535E37">
            <w:pPr>
              <w:rPr>
                <w:rFonts w:ascii="Arial" w:hAnsi="Arial" w:cs="Arial"/>
                <w:sz w:val="22"/>
                <w:szCs w:val="22"/>
              </w:rPr>
            </w:pPr>
            <w:r w:rsidRPr="00322CE3">
              <w:rPr>
                <w:rFonts w:ascii="Arial" w:hAnsi="Arial" w:cs="Arial"/>
                <w:color w:val="000000"/>
                <w:sz w:val="22"/>
                <w:szCs w:val="22"/>
              </w:rPr>
              <w:t>Ensure the issues highlighted in the Plan are considered in the SEA.</w:t>
            </w:r>
          </w:p>
        </w:tc>
      </w:tr>
      <w:tr w:rsidR="00991F81" w:rsidRPr="00470319" w:rsidTr="00535E37">
        <w:tc>
          <w:tcPr>
            <w:tcW w:w="3227" w:type="dxa"/>
          </w:tcPr>
          <w:p w:rsidR="00991F81" w:rsidRDefault="00991F81" w:rsidP="004238AB">
            <w:pPr>
              <w:pStyle w:val="Default"/>
              <w:rPr>
                <w:b/>
                <w:bCs/>
                <w:sz w:val="22"/>
                <w:szCs w:val="22"/>
              </w:rPr>
            </w:pPr>
            <w:r w:rsidRPr="00470319">
              <w:rPr>
                <w:b/>
                <w:bCs/>
                <w:sz w:val="22"/>
                <w:szCs w:val="22"/>
              </w:rPr>
              <w:lastRenderedPageBreak/>
              <w:t xml:space="preserve">Greater Manchester Strategic Flood Risk Assessment. Association of Greater Manchester Authorities- Scott Wilson Consultancy (2008) </w:t>
            </w:r>
          </w:p>
          <w:p w:rsidR="001766B2" w:rsidRPr="00470319" w:rsidRDefault="001766B2" w:rsidP="004238AB">
            <w:pPr>
              <w:pStyle w:val="Default"/>
              <w:rPr>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The Greater Manchester SFRA assesses flood risk arising from all sources and sets out potential mitigation and management measures to assist in preparing local development documents, determining planning applications and emergency planning. </w:t>
            </w:r>
          </w:p>
          <w:p w:rsidR="00991F81" w:rsidRPr="00470319" w:rsidRDefault="00991F81" w:rsidP="00535E37">
            <w:pPr>
              <w:rPr>
                <w:rFonts w:ascii="Arial" w:hAnsi="Arial" w:cs="Arial"/>
                <w:sz w:val="22"/>
                <w:szCs w:val="22"/>
              </w:rPr>
            </w:pPr>
          </w:p>
        </w:tc>
        <w:tc>
          <w:tcPr>
            <w:tcW w:w="4001" w:type="dxa"/>
          </w:tcPr>
          <w:p w:rsidR="00991F81" w:rsidRPr="00470319" w:rsidRDefault="00991F81" w:rsidP="00535E37">
            <w:pPr>
              <w:pStyle w:val="Default"/>
              <w:rPr>
                <w:sz w:val="22"/>
                <w:szCs w:val="22"/>
              </w:rPr>
            </w:pPr>
            <w:r w:rsidRPr="00470319">
              <w:rPr>
                <w:sz w:val="22"/>
                <w:szCs w:val="22"/>
              </w:rPr>
              <w:t xml:space="preserve">Ensure flood risk is taken into account in all stages of the planning process. </w:t>
            </w:r>
          </w:p>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t xml:space="preserve">Greater Manchester Biodiversity Action </w:t>
            </w:r>
          </w:p>
          <w:p w:rsidR="00991F81" w:rsidRPr="00470319" w:rsidRDefault="00991F81" w:rsidP="00BE5D6A">
            <w:pPr>
              <w:pStyle w:val="Default"/>
              <w:rPr>
                <w:sz w:val="22"/>
                <w:szCs w:val="22"/>
              </w:rPr>
            </w:pPr>
            <w:r w:rsidRPr="00470319">
              <w:rPr>
                <w:b/>
                <w:bCs/>
                <w:sz w:val="22"/>
                <w:szCs w:val="22"/>
              </w:rPr>
              <w:t xml:space="preserve">Plan (BAP) </w:t>
            </w:r>
          </w:p>
        </w:tc>
        <w:tc>
          <w:tcPr>
            <w:tcW w:w="6946" w:type="dxa"/>
          </w:tcPr>
          <w:p w:rsidR="00991F81" w:rsidRPr="00470319" w:rsidRDefault="00991F81" w:rsidP="00535E37">
            <w:pPr>
              <w:pStyle w:val="Default"/>
              <w:rPr>
                <w:sz w:val="22"/>
                <w:szCs w:val="22"/>
              </w:rPr>
            </w:pPr>
            <w:r w:rsidRPr="00470319">
              <w:rPr>
                <w:sz w:val="22"/>
                <w:szCs w:val="22"/>
              </w:rPr>
              <w:t xml:space="preserve">The overall aim of the Greater Manchester Action Plan is </w:t>
            </w:r>
          </w:p>
          <w:p w:rsidR="00991F81" w:rsidRDefault="00991F81" w:rsidP="001766B2">
            <w:pPr>
              <w:pStyle w:val="Default"/>
              <w:rPr>
                <w:rFonts w:ascii="Cambria Math" w:hAnsi="Cambria Math" w:cs="Cambria Math"/>
                <w:sz w:val="22"/>
                <w:szCs w:val="22"/>
              </w:rPr>
            </w:pPr>
            <w:r>
              <w:rPr>
                <w:sz w:val="22"/>
                <w:szCs w:val="22"/>
              </w:rPr>
              <w:t>“</w:t>
            </w:r>
            <w:r w:rsidRPr="00470319">
              <w:rPr>
                <w:sz w:val="22"/>
                <w:szCs w:val="22"/>
              </w:rPr>
              <w:t>To promote the conservation, protection and enhancement of biological diversity in Greater Manchester for current and future generations.</w:t>
            </w:r>
            <w:r>
              <w:rPr>
                <w:rFonts w:ascii="Cambria Math" w:hAnsi="Cambria Math" w:cs="Cambria Math"/>
                <w:sz w:val="22"/>
                <w:szCs w:val="22"/>
              </w:rPr>
              <w:t>”</w:t>
            </w:r>
          </w:p>
          <w:p w:rsidR="00331067" w:rsidRPr="00470319" w:rsidRDefault="00331067" w:rsidP="001766B2">
            <w:pPr>
              <w:pStyle w:val="Default"/>
              <w:rPr>
                <w:sz w:val="22"/>
                <w:szCs w:val="22"/>
              </w:rPr>
            </w:pPr>
          </w:p>
        </w:tc>
        <w:tc>
          <w:tcPr>
            <w:tcW w:w="4001" w:type="dxa"/>
          </w:tcPr>
          <w:p w:rsidR="00991F81" w:rsidRPr="00470319" w:rsidRDefault="00991F81" w:rsidP="00535E37">
            <w:pPr>
              <w:pStyle w:val="Default"/>
              <w:rPr>
                <w:sz w:val="22"/>
                <w:szCs w:val="22"/>
              </w:rPr>
            </w:pPr>
            <w:r w:rsidRPr="00470319">
              <w:rPr>
                <w:sz w:val="22"/>
                <w:szCs w:val="22"/>
              </w:rPr>
              <w:t xml:space="preserve">Ensure the </w:t>
            </w:r>
            <w:r>
              <w:rPr>
                <w:sz w:val="22"/>
                <w:szCs w:val="22"/>
              </w:rPr>
              <w:t xml:space="preserve">FRMS </w:t>
            </w:r>
            <w:r w:rsidRPr="00470319">
              <w:rPr>
                <w:sz w:val="22"/>
                <w:szCs w:val="22"/>
              </w:rPr>
              <w:t xml:space="preserve">protects and preserves biodiversity, and safeguards protected species. </w:t>
            </w:r>
          </w:p>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Default="00991F81" w:rsidP="00BE5D6A">
            <w:pPr>
              <w:pStyle w:val="Default"/>
              <w:rPr>
                <w:b/>
                <w:bCs/>
                <w:i/>
                <w:iCs/>
                <w:sz w:val="22"/>
                <w:szCs w:val="22"/>
              </w:rPr>
            </w:pPr>
            <w:r w:rsidRPr="00470319">
              <w:rPr>
                <w:b/>
                <w:bCs/>
                <w:sz w:val="22"/>
                <w:szCs w:val="22"/>
              </w:rPr>
              <w:t xml:space="preserve">Association of Greater Manchester Authorities (2008) </w:t>
            </w:r>
            <w:r w:rsidRPr="00470319">
              <w:rPr>
                <w:b/>
                <w:bCs/>
                <w:i/>
                <w:iCs/>
                <w:sz w:val="22"/>
                <w:szCs w:val="22"/>
              </w:rPr>
              <w:t xml:space="preserve">Greater Manchester Strategic Housing Market Assessment, Deloitte and GVA Grimley </w:t>
            </w:r>
          </w:p>
          <w:p w:rsidR="001766B2" w:rsidRPr="00470319" w:rsidRDefault="001766B2" w:rsidP="00BE5D6A">
            <w:pPr>
              <w:pStyle w:val="Default"/>
              <w:rPr>
                <w:sz w:val="22"/>
                <w:szCs w:val="22"/>
              </w:rPr>
            </w:pPr>
          </w:p>
        </w:tc>
        <w:tc>
          <w:tcPr>
            <w:tcW w:w="6946" w:type="dxa"/>
          </w:tcPr>
          <w:p w:rsidR="00991F81" w:rsidRPr="00470319" w:rsidRDefault="00991F81" w:rsidP="00535E37">
            <w:pPr>
              <w:pStyle w:val="Default"/>
              <w:rPr>
                <w:sz w:val="22"/>
                <w:szCs w:val="22"/>
              </w:rPr>
            </w:pPr>
            <w:r w:rsidRPr="00470319">
              <w:rPr>
                <w:sz w:val="22"/>
                <w:szCs w:val="22"/>
              </w:rPr>
              <w:t xml:space="preserve">The report explores the issues affecting housing markets in Greater Manchester and identifies the scale and nature of future housing requirements. </w:t>
            </w:r>
          </w:p>
          <w:p w:rsidR="00991F81" w:rsidRDefault="00991F81" w:rsidP="00535E37">
            <w:pPr>
              <w:rPr>
                <w:rFonts w:ascii="Arial" w:hAnsi="Arial" w:cs="Arial"/>
                <w:sz w:val="22"/>
                <w:szCs w:val="22"/>
              </w:rPr>
            </w:pPr>
          </w:p>
          <w:p w:rsidR="00687534" w:rsidRDefault="00687534" w:rsidP="00535E37">
            <w:pPr>
              <w:rPr>
                <w:rFonts w:ascii="Arial" w:hAnsi="Arial" w:cs="Arial"/>
                <w:sz w:val="22"/>
                <w:szCs w:val="22"/>
              </w:rPr>
            </w:pPr>
          </w:p>
          <w:p w:rsidR="00687534" w:rsidRPr="00470319" w:rsidRDefault="00687534" w:rsidP="00535E37">
            <w:pPr>
              <w:rPr>
                <w:rFonts w:ascii="Arial" w:hAnsi="Arial" w:cs="Arial"/>
                <w:sz w:val="22"/>
                <w:szCs w:val="22"/>
              </w:rPr>
            </w:pPr>
          </w:p>
        </w:tc>
        <w:tc>
          <w:tcPr>
            <w:tcW w:w="4001" w:type="dxa"/>
          </w:tcPr>
          <w:p w:rsidR="00991F81" w:rsidRPr="00470319" w:rsidRDefault="00991F81" w:rsidP="00535E37">
            <w:pPr>
              <w:pStyle w:val="Default"/>
              <w:rPr>
                <w:sz w:val="22"/>
                <w:szCs w:val="22"/>
              </w:rPr>
            </w:pPr>
            <w:r w:rsidRPr="00470319">
              <w:rPr>
                <w:sz w:val="22"/>
                <w:szCs w:val="22"/>
              </w:rPr>
              <w:t xml:space="preserve">Ensure that the </w:t>
            </w:r>
            <w:r>
              <w:rPr>
                <w:sz w:val="22"/>
                <w:szCs w:val="22"/>
              </w:rPr>
              <w:t xml:space="preserve">FRMS takes into account </w:t>
            </w:r>
            <w:r w:rsidR="0034409C">
              <w:rPr>
                <w:sz w:val="22"/>
                <w:szCs w:val="22"/>
              </w:rPr>
              <w:t xml:space="preserve">the issues around </w:t>
            </w:r>
            <w:r w:rsidRPr="00470319">
              <w:rPr>
                <w:sz w:val="22"/>
                <w:szCs w:val="22"/>
              </w:rPr>
              <w:t>future housing requirement</w:t>
            </w:r>
            <w:r w:rsidR="0034409C">
              <w:rPr>
                <w:sz w:val="22"/>
                <w:szCs w:val="22"/>
              </w:rPr>
              <w:t xml:space="preserve"> and projections</w:t>
            </w:r>
            <w:r w:rsidRPr="00470319">
              <w:rPr>
                <w:sz w:val="22"/>
                <w:szCs w:val="22"/>
              </w:rPr>
              <w:t xml:space="preserve">. </w:t>
            </w:r>
          </w:p>
          <w:p w:rsidR="00991F81" w:rsidRPr="00470319" w:rsidRDefault="00991F81" w:rsidP="00535E37">
            <w:pPr>
              <w:rPr>
                <w:rFonts w:ascii="Arial" w:hAnsi="Arial" w:cs="Arial"/>
                <w:sz w:val="22"/>
                <w:szCs w:val="22"/>
              </w:rPr>
            </w:pPr>
          </w:p>
        </w:tc>
      </w:tr>
      <w:tr w:rsidR="00991F81" w:rsidRPr="00470319" w:rsidTr="00535E37">
        <w:tc>
          <w:tcPr>
            <w:tcW w:w="3227" w:type="dxa"/>
          </w:tcPr>
          <w:p w:rsidR="00991F81" w:rsidRPr="00470319" w:rsidRDefault="00991F81" w:rsidP="00535E37">
            <w:pPr>
              <w:pStyle w:val="Default"/>
              <w:rPr>
                <w:sz w:val="22"/>
                <w:szCs w:val="22"/>
              </w:rPr>
            </w:pPr>
            <w:r w:rsidRPr="00470319">
              <w:rPr>
                <w:b/>
                <w:bCs/>
                <w:sz w:val="22"/>
                <w:szCs w:val="22"/>
              </w:rPr>
              <w:t xml:space="preserve">Association of Greater Manchester Authorities (2007) </w:t>
            </w:r>
            <w:r w:rsidRPr="00470319">
              <w:rPr>
                <w:b/>
                <w:bCs/>
                <w:i/>
                <w:iCs/>
                <w:sz w:val="22"/>
                <w:szCs w:val="22"/>
              </w:rPr>
              <w:t xml:space="preserve">Making Housing Count. </w:t>
            </w:r>
          </w:p>
          <w:p w:rsidR="00991F81" w:rsidRPr="00470319" w:rsidRDefault="00991F81" w:rsidP="00535E37">
            <w:pPr>
              <w:rPr>
                <w:rFonts w:ascii="Arial" w:hAnsi="Arial" w:cs="Arial"/>
                <w:sz w:val="22"/>
                <w:szCs w:val="22"/>
              </w:rPr>
            </w:pPr>
          </w:p>
        </w:tc>
        <w:tc>
          <w:tcPr>
            <w:tcW w:w="6946" w:type="dxa"/>
          </w:tcPr>
          <w:p w:rsidR="00991F81" w:rsidRDefault="00991F81" w:rsidP="00687534">
            <w:pPr>
              <w:pStyle w:val="Default"/>
              <w:rPr>
                <w:sz w:val="22"/>
                <w:szCs w:val="22"/>
              </w:rPr>
            </w:pPr>
            <w:r w:rsidRPr="00470319">
              <w:rPr>
                <w:sz w:val="22"/>
                <w:szCs w:val="22"/>
              </w:rPr>
              <w:t xml:space="preserve">The Making Housing Count project looked at the challenges and opportunities associated with delivering sustainable housing markets at a time of rapid economic change. It is </w:t>
            </w:r>
            <w:r w:rsidR="00A41138">
              <w:rPr>
                <w:sz w:val="22"/>
                <w:szCs w:val="22"/>
              </w:rPr>
              <w:t>a</w:t>
            </w:r>
            <w:r w:rsidRPr="00470319">
              <w:rPr>
                <w:sz w:val="22"/>
                <w:szCs w:val="22"/>
              </w:rPr>
              <w:t xml:space="preserve"> wide-ranging policy and research programme that highlighted key issues affecting Greater Manchester housing markets to inform, support and influence the development of policy at local and national levels. </w:t>
            </w:r>
          </w:p>
          <w:p w:rsidR="00331067" w:rsidRDefault="00331067" w:rsidP="00687534">
            <w:pPr>
              <w:pStyle w:val="Default"/>
              <w:rPr>
                <w:sz w:val="22"/>
                <w:szCs w:val="22"/>
              </w:rPr>
            </w:pPr>
          </w:p>
          <w:p w:rsidR="001766B2" w:rsidRPr="00470319" w:rsidRDefault="001766B2" w:rsidP="00687534">
            <w:pPr>
              <w:pStyle w:val="Default"/>
              <w:rPr>
                <w:sz w:val="22"/>
                <w:szCs w:val="22"/>
              </w:rPr>
            </w:pPr>
          </w:p>
        </w:tc>
        <w:tc>
          <w:tcPr>
            <w:tcW w:w="4001" w:type="dxa"/>
          </w:tcPr>
          <w:p w:rsidR="00991F81" w:rsidRPr="00470319" w:rsidRDefault="00991F81" w:rsidP="00535E37">
            <w:pPr>
              <w:rPr>
                <w:rFonts w:ascii="Arial" w:hAnsi="Arial" w:cs="Arial"/>
                <w:sz w:val="22"/>
                <w:szCs w:val="22"/>
              </w:rPr>
            </w:pPr>
            <w:r w:rsidRPr="00322CE3">
              <w:rPr>
                <w:rFonts w:ascii="Arial" w:hAnsi="Arial" w:cs="Arial"/>
                <w:color w:val="000000"/>
                <w:sz w:val="22"/>
                <w:szCs w:val="22"/>
              </w:rPr>
              <w:t>Ensure the issues highlighted in the Plan are considered in the SEA.</w:t>
            </w:r>
          </w:p>
        </w:tc>
      </w:tr>
      <w:tr w:rsidR="00991F81" w:rsidRPr="00470319" w:rsidTr="00535E37">
        <w:tc>
          <w:tcPr>
            <w:tcW w:w="3227" w:type="dxa"/>
          </w:tcPr>
          <w:p w:rsidR="00991F81" w:rsidRDefault="00991F81" w:rsidP="00535E37">
            <w:pPr>
              <w:pStyle w:val="Default"/>
              <w:rPr>
                <w:b/>
                <w:bCs/>
                <w:sz w:val="22"/>
                <w:szCs w:val="22"/>
              </w:rPr>
            </w:pPr>
            <w:r w:rsidRPr="00470319">
              <w:rPr>
                <w:b/>
                <w:bCs/>
                <w:sz w:val="22"/>
                <w:szCs w:val="22"/>
              </w:rPr>
              <w:t>Association of Greater Manchester Authorities</w:t>
            </w:r>
            <w:r>
              <w:rPr>
                <w:b/>
                <w:bCs/>
                <w:sz w:val="22"/>
                <w:szCs w:val="22"/>
              </w:rPr>
              <w:t xml:space="preserve"> (2011) Green Infrastructure Framework</w:t>
            </w:r>
            <w:r w:rsidR="00720FEA">
              <w:rPr>
                <w:b/>
                <w:bCs/>
                <w:sz w:val="22"/>
                <w:szCs w:val="22"/>
              </w:rPr>
              <w:t>.</w:t>
            </w:r>
          </w:p>
          <w:p w:rsidR="00720FEA" w:rsidRPr="00470319" w:rsidRDefault="00720FEA" w:rsidP="00535E37">
            <w:pPr>
              <w:pStyle w:val="Default"/>
              <w:rPr>
                <w:b/>
                <w:bCs/>
                <w:sz w:val="22"/>
                <w:szCs w:val="22"/>
              </w:rPr>
            </w:pPr>
          </w:p>
        </w:tc>
        <w:tc>
          <w:tcPr>
            <w:tcW w:w="6946" w:type="dxa"/>
          </w:tcPr>
          <w:p w:rsidR="00991F81" w:rsidRDefault="00991F81" w:rsidP="00535E37">
            <w:pPr>
              <w:pStyle w:val="Default"/>
              <w:rPr>
                <w:sz w:val="22"/>
                <w:szCs w:val="22"/>
              </w:rPr>
            </w:pPr>
            <w:r>
              <w:rPr>
                <w:sz w:val="22"/>
                <w:szCs w:val="22"/>
              </w:rPr>
              <w:t>The framework set out a basis for the shaping of the natural environment in Greater Manchester how these support the GM strategy and provide economic benefits.</w:t>
            </w:r>
          </w:p>
          <w:p w:rsidR="00991F81" w:rsidRPr="00470319" w:rsidRDefault="00991F81" w:rsidP="00535E37">
            <w:pPr>
              <w:pStyle w:val="Default"/>
              <w:rPr>
                <w:sz w:val="22"/>
                <w:szCs w:val="22"/>
              </w:rPr>
            </w:pPr>
          </w:p>
        </w:tc>
        <w:tc>
          <w:tcPr>
            <w:tcW w:w="4001" w:type="dxa"/>
          </w:tcPr>
          <w:p w:rsidR="00991F81" w:rsidRPr="00470319" w:rsidRDefault="00991F81" w:rsidP="00535E37">
            <w:pPr>
              <w:rPr>
                <w:rFonts w:ascii="Arial" w:hAnsi="Arial" w:cs="Arial"/>
                <w:sz w:val="22"/>
                <w:szCs w:val="22"/>
              </w:rPr>
            </w:pPr>
            <w:r>
              <w:rPr>
                <w:rFonts w:ascii="Arial" w:hAnsi="Arial" w:cs="Arial"/>
                <w:sz w:val="22"/>
                <w:szCs w:val="22"/>
              </w:rPr>
              <w:t xml:space="preserve">Ensure the FRMS agrees with the objectives </w:t>
            </w:r>
            <w:proofErr w:type="gramStart"/>
            <w:r>
              <w:rPr>
                <w:rFonts w:ascii="Arial" w:hAnsi="Arial" w:cs="Arial"/>
                <w:sz w:val="22"/>
                <w:szCs w:val="22"/>
              </w:rPr>
              <w:t>of :</w:t>
            </w:r>
            <w:proofErr w:type="gramEnd"/>
            <w:r>
              <w:rPr>
                <w:rFonts w:ascii="Arial" w:hAnsi="Arial" w:cs="Arial"/>
                <w:sz w:val="22"/>
                <w:szCs w:val="22"/>
              </w:rPr>
              <w:t xml:space="preserve"> </w:t>
            </w:r>
            <w:r w:rsidRPr="000C2BFA">
              <w:rPr>
                <w:rFonts w:ascii="Arial" w:hAnsi="Arial" w:cs="Arial"/>
                <w:sz w:val="22"/>
                <w:szCs w:val="22"/>
              </w:rPr>
              <w:t>Protect</w:t>
            </w:r>
            <w:r>
              <w:rPr>
                <w:rFonts w:ascii="Arial" w:hAnsi="Arial" w:cs="Arial"/>
                <w:sz w:val="22"/>
                <w:szCs w:val="22"/>
              </w:rPr>
              <w:t>ing</w:t>
            </w:r>
            <w:r w:rsidRPr="000C2BFA">
              <w:rPr>
                <w:rFonts w:ascii="Arial" w:hAnsi="Arial" w:cs="Arial"/>
                <w:sz w:val="22"/>
                <w:szCs w:val="22"/>
              </w:rPr>
              <w:t xml:space="preserve"> and improv</w:t>
            </w:r>
            <w:r>
              <w:rPr>
                <w:rFonts w:ascii="Arial" w:hAnsi="Arial" w:cs="Arial"/>
                <w:sz w:val="22"/>
                <w:szCs w:val="22"/>
              </w:rPr>
              <w:t>ing</w:t>
            </w:r>
            <w:r w:rsidRPr="000C2BFA">
              <w:rPr>
                <w:rFonts w:ascii="Arial" w:hAnsi="Arial" w:cs="Arial"/>
                <w:sz w:val="22"/>
                <w:szCs w:val="22"/>
              </w:rPr>
              <w:t xml:space="preserve"> our natural environment</w:t>
            </w:r>
            <w:r>
              <w:rPr>
                <w:rFonts w:ascii="Arial" w:hAnsi="Arial" w:cs="Arial"/>
                <w:sz w:val="22"/>
                <w:szCs w:val="22"/>
              </w:rPr>
              <w:t>; g</w:t>
            </w:r>
            <w:r w:rsidRPr="000C2BFA">
              <w:rPr>
                <w:rFonts w:ascii="Arial" w:hAnsi="Arial" w:cs="Arial"/>
                <w:sz w:val="22"/>
                <w:szCs w:val="22"/>
              </w:rPr>
              <w:t>row</w:t>
            </w:r>
            <w:r>
              <w:rPr>
                <w:rFonts w:ascii="Arial" w:hAnsi="Arial" w:cs="Arial"/>
                <w:sz w:val="22"/>
                <w:szCs w:val="22"/>
              </w:rPr>
              <w:t xml:space="preserve">ing </w:t>
            </w:r>
            <w:r w:rsidRPr="000C2BFA">
              <w:rPr>
                <w:rFonts w:ascii="Arial" w:hAnsi="Arial" w:cs="Arial"/>
                <w:sz w:val="22"/>
                <w:szCs w:val="22"/>
              </w:rPr>
              <w:t>a green economy</w:t>
            </w:r>
            <w:r>
              <w:rPr>
                <w:rFonts w:ascii="Arial" w:hAnsi="Arial" w:cs="Arial"/>
                <w:sz w:val="22"/>
                <w:szCs w:val="22"/>
              </w:rPr>
              <w:t xml:space="preserve"> ; and r</w:t>
            </w:r>
            <w:r w:rsidRPr="000C2BFA">
              <w:rPr>
                <w:rFonts w:ascii="Arial" w:hAnsi="Arial" w:cs="Arial"/>
                <w:sz w:val="22"/>
                <w:szCs w:val="22"/>
              </w:rPr>
              <w:t>econnect</w:t>
            </w:r>
            <w:r>
              <w:rPr>
                <w:rFonts w:ascii="Arial" w:hAnsi="Arial" w:cs="Arial"/>
                <w:sz w:val="22"/>
                <w:szCs w:val="22"/>
              </w:rPr>
              <w:t xml:space="preserve">ing </w:t>
            </w:r>
            <w:r w:rsidRPr="000C2BFA">
              <w:rPr>
                <w:rFonts w:ascii="Arial" w:hAnsi="Arial" w:cs="Arial"/>
                <w:sz w:val="22"/>
                <w:szCs w:val="22"/>
              </w:rPr>
              <w:t>people and nature</w:t>
            </w:r>
            <w:r>
              <w:rPr>
                <w:rFonts w:ascii="Arial" w:hAnsi="Arial" w:cs="Arial"/>
                <w:sz w:val="22"/>
                <w:szCs w:val="22"/>
              </w:rPr>
              <w:t>.</w:t>
            </w:r>
          </w:p>
        </w:tc>
      </w:tr>
      <w:tr w:rsidR="00991F81" w:rsidRPr="00470319" w:rsidTr="00535E37">
        <w:tc>
          <w:tcPr>
            <w:tcW w:w="3227" w:type="dxa"/>
          </w:tcPr>
          <w:p w:rsidR="00991F81" w:rsidRPr="00470319" w:rsidRDefault="00991F81" w:rsidP="00535E37">
            <w:pPr>
              <w:pStyle w:val="Default"/>
              <w:rPr>
                <w:b/>
                <w:bCs/>
                <w:sz w:val="22"/>
                <w:szCs w:val="22"/>
              </w:rPr>
            </w:pPr>
            <w:r w:rsidRPr="00470319">
              <w:rPr>
                <w:b/>
                <w:bCs/>
                <w:sz w:val="22"/>
                <w:szCs w:val="22"/>
              </w:rPr>
              <w:lastRenderedPageBreak/>
              <w:t>GM S</w:t>
            </w:r>
            <w:r>
              <w:rPr>
                <w:b/>
                <w:bCs/>
                <w:sz w:val="22"/>
                <w:szCs w:val="22"/>
              </w:rPr>
              <w:t xml:space="preserve">urface </w:t>
            </w:r>
            <w:r w:rsidRPr="00470319">
              <w:rPr>
                <w:b/>
                <w:bCs/>
                <w:sz w:val="22"/>
                <w:szCs w:val="22"/>
              </w:rPr>
              <w:t>W</w:t>
            </w:r>
            <w:r>
              <w:rPr>
                <w:b/>
                <w:bCs/>
                <w:sz w:val="22"/>
                <w:szCs w:val="22"/>
              </w:rPr>
              <w:t xml:space="preserve">ater </w:t>
            </w:r>
            <w:r w:rsidRPr="00470319">
              <w:rPr>
                <w:b/>
                <w:bCs/>
                <w:sz w:val="22"/>
                <w:szCs w:val="22"/>
              </w:rPr>
              <w:t>M</w:t>
            </w:r>
            <w:r>
              <w:rPr>
                <w:b/>
                <w:bCs/>
                <w:sz w:val="22"/>
                <w:szCs w:val="22"/>
              </w:rPr>
              <w:t xml:space="preserve">anagement </w:t>
            </w:r>
            <w:r w:rsidRPr="00470319">
              <w:rPr>
                <w:b/>
                <w:bCs/>
                <w:sz w:val="22"/>
                <w:szCs w:val="22"/>
              </w:rPr>
              <w:t>P</w:t>
            </w:r>
            <w:r>
              <w:rPr>
                <w:b/>
                <w:bCs/>
                <w:sz w:val="22"/>
                <w:szCs w:val="22"/>
              </w:rPr>
              <w:t>lan (2011)</w:t>
            </w:r>
          </w:p>
        </w:tc>
        <w:tc>
          <w:tcPr>
            <w:tcW w:w="6946" w:type="dxa"/>
          </w:tcPr>
          <w:p w:rsidR="00991F81" w:rsidRDefault="00991F81" w:rsidP="00535E37">
            <w:pPr>
              <w:pStyle w:val="Default"/>
              <w:rPr>
                <w:sz w:val="22"/>
                <w:szCs w:val="22"/>
              </w:rPr>
            </w:pPr>
            <w:r>
              <w:rPr>
                <w:sz w:val="22"/>
                <w:szCs w:val="22"/>
              </w:rPr>
              <w:t>The Greater Manchester Surface Water Management Plan</w:t>
            </w:r>
          </w:p>
          <w:p w:rsidR="00991F81" w:rsidRPr="00470319" w:rsidRDefault="00991F81" w:rsidP="00535E37">
            <w:pPr>
              <w:pStyle w:val="Default"/>
              <w:rPr>
                <w:sz w:val="22"/>
                <w:szCs w:val="22"/>
              </w:rPr>
            </w:pPr>
            <w:r w:rsidRPr="00792003">
              <w:rPr>
                <w:sz w:val="22"/>
                <w:szCs w:val="22"/>
              </w:rPr>
              <w:t>Provides and evidence base which allows different organisations to work together and develop a shared understanding</w:t>
            </w:r>
            <w:r>
              <w:rPr>
                <w:sz w:val="22"/>
                <w:szCs w:val="22"/>
              </w:rPr>
              <w:t xml:space="preserve"> </w:t>
            </w:r>
            <w:r w:rsidRPr="00792003">
              <w:rPr>
                <w:sz w:val="22"/>
                <w:szCs w:val="22"/>
              </w:rPr>
              <w:t>of the most suitable solutions to surface water flooding problems.</w:t>
            </w:r>
          </w:p>
        </w:tc>
        <w:tc>
          <w:tcPr>
            <w:tcW w:w="4001" w:type="dxa"/>
          </w:tcPr>
          <w:p w:rsidR="00991F81" w:rsidRPr="00470319" w:rsidRDefault="00991F81" w:rsidP="00535E37">
            <w:pPr>
              <w:rPr>
                <w:rFonts w:ascii="Arial" w:hAnsi="Arial" w:cs="Arial"/>
                <w:sz w:val="22"/>
                <w:szCs w:val="22"/>
              </w:rPr>
            </w:pPr>
            <w:r>
              <w:rPr>
                <w:rFonts w:ascii="Arial" w:hAnsi="Arial" w:cs="Arial"/>
                <w:sz w:val="22"/>
                <w:szCs w:val="22"/>
              </w:rPr>
              <w:t>The LFRMS should utilise the content of the plan to make strategic and local decisions on flood risk management.</w:t>
            </w:r>
          </w:p>
        </w:tc>
      </w:tr>
      <w:tr w:rsidR="00991F81" w:rsidRPr="00470319" w:rsidTr="00535E37">
        <w:tc>
          <w:tcPr>
            <w:tcW w:w="3227" w:type="dxa"/>
          </w:tcPr>
          <w:p w:rsidR="00991F81" w:rsidRPr="00470319" w:rsidRDefault="00991F81" w:rsidP="00535E37">
            <w:pPr>
              <w:pStyle w:val="Default"/>
              <w:rPr>
                <w:b/>
                <w:bCs/>
                <w:sz w:val="22"/>
                <w:szCs w:val="22"/>
              </w:rPr>
            </w:pPr>
            <w:r w:rsidRPr="004156DB">
              <w:rPr>
                <w:b/>
                <w:bCs/>
                <w:sz w:val="22"/>
                <w:szCs w:val="22"/>
              </w:rPr>
              <w:t>Greater Manchester Climate Change Strategy (GMCCS)</w:t>
            </w:r>
          </w:p>
        </w:tc>
        <w:tc>
          <w:tcPr>
            <w:tcW w:w="6946" w:type="dxa"/>
          </w:tcPr>
          <w:p w:rsidR="00BE5D6A" w:rsidRDefault="00991F81" w:rsidP="00535E37">
            <w:pPr>
              <w:pStyle w:val="Default"/>
              <w:rPr>
                <w:sz w:val="22"/>
                <w:szCs w:val="22"/>
              </w:rPr>
            </w:pPr>
            <w:r w:rsidRPr="004156DB">
              <w:rPr>
                <w:sz w:val="22"/>
                <w:szCs w:val="22"/>
              </w:rPr>
              <w:t>The strategy sets out Greater Manchester's plan to build a low carbon economy by 2020, reducing carbon emissions by 48% and reacting to the changing climate while creating future jobs and new industries in the 'green' sector.</w:t>
            </w:r>
          </w:p>
          <w:p w:rsidR="001766B2" w:rsidRDefault="001766B2" w:rsidP="00535E37">
            <w:pPr>
              <w:pStyle w:val="Default"/>
              <w:rPr>
                <w:sz w:val="22"/>
                <w:szCs w:val="22"/>
              </w:rPr>
            </w:pPr>
          </w:p>
        </w:tc>
        <w:tc>
          <w:tcPr>
            <w:tcW w:w="4001" w:type="dxa"/>
          </w:tcPr>
          <w:p w:rsidR="00991F81" w:rsidRDefault="00991F81" w:rsidP="00535E37">
            <w:pPr>
              <w:rPr>
                <w:rFonts w:ascii="Arial" w:hAnsi="Arial" w:cs="Arial"/>
                <w:sz w:val="22"/>
                <w:szCs w:val="22"/>
              </w:rPr>
            </w:pPr>
            <w:r w:rsidRPr="00322CE3">
              <w:rPr>
                <w:rFonts w:ascii="Arial" w:hAnsi="Arial" w:cs="Arial"/>
                <w:color w:val="000000"/>
                <w:sz w:val="22"/>
                <w:szCs w:val="22"/>
              </w:rPr>
              <w:t>Ensure the issues highlighted in the Plan are considered in the SEA.</w:t>
            </w:r>
          </w:p>
        </w:tc>
      </w:tr>
      <w:tr w:rsidR="009332E3" w:rsidRPr="00470319" w:rsidTr="00535E37">
        <w:tc>
          <w:tcPr>
            <w:tcW w:w="3227" w:type="dxa"/>
          </w:tcPr>
          <w:p w:rsidR="009332E3" w:rsidRDefault="009332E3" w:rsidP="00535E37">
            <w:pPr>
              <w:pStyle w:val="Default"/>
              <w:rPr>
                <w:b/>
                <w:bCs/>
                <w:sz w:val="22"/>
                <w:szCs w:val="22"/>
              </w:rPr>
            </w:pPr>
            <w:r w:rsidRPr="009332E3">
              <w:rPr>
                <w:b/>
                <w:bCs/>
                <w:sz w:val="22"/>
                <w:szCs w:val="22"/>
              </w:rPr>
              <w:t>Pennine Edge Forest – Business Action Plan 2004-2013</w:t>
            </w:r>
          </w:p>
          <w:p w:rsidR="00985D82" w:rsidRDefault="00985D82" w:rsidP="00535E37">
            <w:pPr>
              <w:pStyle w:val="Default"/>
              <w:rPr>
                <w:b/>
                <w:bCs/>
                <w:sz w:val="22"/>
                <w:szCs w:val="22"/>
              </w:rPr>
            </w:pPr>
          </w:p>
          <w:p w:rsidR="00985D82" w:rsidRDefault="00985D82" w:rsidP="00535E37">
            <w:pPr>
              <w:pStyle w:val="Default"/>
              <w:rPr>
                <w:b/>
                <w:bCs/>
                <w:sz w:val="22"/>
                <w:szCs w:val="22"/>
              </w:rPr>
            </w:pPr>
          </w:p>
          <w:p w:rsidR="00985D82" w:rsidRDefault="00985D82" w:rsidP="00535E37">
            <w:pPr>
              <w:pStyle w:val="Default"/>
              <w:rPr>
                <w:b/>
                <w:bCs/>
                <w:sz w:val="22"/>
                <w:szCs w:val="22"/>
              </w:rPr>
            </w:pPr>
          </w:p>
          <w:p w:rsidR="00985D82" w:rsidRPr="004156DB" w:rsidRDefault="00985D82" w:rsidP="00535E37">
            <w:pPr>
              <w:pStyle w:val="Default"/>
              <w:rPr>
                <w:b/>
                <w:bCs/>
                <w:sz w:val="22"/>
                <w:szCs w:val="22"/>
              </w:rPr>
            </w:pPr>
          </w:p>
        </w:tc>
        <w:tc>
          <w:tcPr>
            <w:tcW w:w="6946" w:type="dxa"/>
          </w:tcPr>
          <w:p w:rsidR="009332E3" w:rsidRPr="004156DB" w:rsidRDefault="009332E3" w:rsidP="009332E3">
            <w:pPr>
              <w:pStyle w:val="Default"/>
              <w:rPr>
                <w:sz w:val="22"/>
                <w:szCs w:val="22"/>
              </w:rPr>
            </w:pPr>
            <w:r>
              <w:rPr>
                <w:sz w:val="22"/>
                <w:szCs w:val="22"/>
              </w:rPr>
              <w:t>Seeks to create increased amount of woodland habitat in the area.</w:t>
            </w:r>
          </w:p>
        </w:tc>
        <w:tc>
          <w:tcPr>
            <w:tcW w:w="4001" w:type="dxa"/>
          </w:tcPr>
          <w:p w:rsidR="009332E3" w:rsidRPr="00322CE3" w:rsidRDefault="009332E3" w:rsidP="009332E3">
            <w:pPr>
              <w:rPr>
                <w:rFonts w:ascii="Arial" w:hAnsi="Arial" w:cs="Arial"/>
                <w:color w:val="000000"/>
                <w:sz w:val="22"/>
                <w:szCs w:val="22"/>
              </w:rPr>
            </w:pPr>
            <w:r>
              <w:rPr>
                <w:rFonts w:ascii="Arial" w:hAnsi="Arial" w:cs="Arial"/>
                <w:color w:val="000000"/>
                <w:sz w:val="22"/>
                <w:szCs w:val="22"/>
              </w:rPr>
              <w:t>Po</w:t>
            </w:r>
            <w:r w:rsidRPr="009332E3">
              <w:rPr>
                <w:rFonts w:ascii="Arial" w:hAnsi="Arial" w:cs="Arial"/>
                <w:color w:val="000000"/>
                <w:sz w:val="22"/>
                <w:szCs w:val="22"/>
              </w:rPr>
              <w:t>licies should seek to promote opportunities for new woodland creation.</w:t>
            </w:r>
            <w:r>
              <w:rPr>
                <w:rFonts w:ascii="Arial" w:hAnsi="Arial" w:cs="Arial"/>
                <w:color w:val="000000"/>
                <w:sz w:val="22"/>
                <w:szCs w:val="22"/>
              </w:rPr>
              <w:t xml:space="preserve"> </w:t>
            </w:r>
            <w:r w:rsidR="000D4843">
              <w:rPr>
                <w:rFonts w:ascii="Arial" w:hAnsi="Arial" w:cs="Arial"/>
                <w:color w:val="000000"/>
                <w:sz w:val="22"/>
                <w:szCs w:val="22"/>
              </w:rPr>
              <w:t xml:space="preserve"> Potential synergies with Suds creation.</w:t>
            </w:r>
          </w:p>
        </w:tc>
      </w:tr>
      <w:tr w:rsidR="00991F81" w:rsidRPr="00470319" w:rsidTr="00535E37">
        <w:tc>
          <w:tcPr>
            <w:tcW w:w="3227" w:type="dxa"/>
            <w:shd w:val="clear" w:color="auto" w:fill="D9D9D9" w:themeFill="background1" w:themeFillShade="D9"/>
          </w:tcPr>
          <w:p w:rsidR="004238AB" w:rsidRDefault="004238AB" w:rsidP="00535E37">
            <w:pPr>
              <w:rPr>
                <w:rFonts w:ascii="Arial" w:hAnsi="Arial" w:cs="Arial"/>
                <w:b/>
                <w:sz w:val="22"/>
                <w:szCs w:val="22"/>
              </w:rPr>
            </w:pPr>
          </w:p>
          <w:p w:rsidR="00991F81" w:rsidRPr="0034409C" w:rsidRDefault="00991F81" w:rsidP="00535E37">
            <w:pPr>
              <w:rPr>
                <w:rFonts w:ascii="Arial" w:hAnsi="Arial" w:cs="Arial"/>
                <w:b/>
                <w:sz w:val="22"/>
                <w:szCs w:val="22"/>
              </w:rPr>
            </w:pPr>
            <w:r w:rsidRPr="0034409C">
              <w:rPr>
                <w:rFonts w:ascii="Arial" w:hAnsi="Arial" w:cs="Arial"/>
                <w:b/>
                <w:sz w:val="22"/>
                <w:szCs w:val="22"/>
              </w:rPr>
              <w:t>Local</w:t>
            </w:r>
          </w:p>
        </w:tc>
        <w:tc>
          <w:tcPr>
            <w:tcW w:w="6946" w:type="dxa"/>
            <w:shd w:val="clear" w:color="auto" w:fill="D9D9D9" w:themeFill="background1" w:themeFillShade="D9"/>
          </w:tcPr>
          <w:p w:rsidR="00991F81" w:rsidRPr="00470319" w:rsidRDefault="00991F81" w:rsidP="00535E37">
            <w:pPr>
              <w:rPr>
                <w:rFonts w:ascii="Arial" w:hAnsi="Arial" w:cs="Arial"/>
                <w:sz w:val="22"/>
                <w:szCs w:val="22"/>
              </w:rPr>
            </w:pPr>
          </w:p>
        </w:tc>
        <w:tc>
          <w:tcPr>
            <w:tcW w:w="4001" w:type="dxa"/>
            <w:shd w:val="clear" w:color="auto" w:fill="D9D9D9" w:themeFill="background1" w:themeFillShade="D9"/>
          </w:tcPr>
          <w:p w:rsidR="00991F81" w:rsidRPr="00470319" w:rsidRDefault="00991F81" w:rsidP="00535E37">
            <w:pPr>
              <w:rPr>
                <w:rFonts w:ascii="Arial" w:hAnsi="Arial" w:cs="Arial"/>
                <w:sz w:val="22"/>
                <w:szCs w:val="22"/>
              </w:rPr>
            </w:pPr>
          </w:p>
        </w:tc>
      </w:tr>
      <w:tr w:rsidR="007C2AE5" w:rsidRPr="00D81535" w:rsidTr="00535E37">
        <w:tc>
          <w:tcPr>
            <w:tcW w:w="3227" w:type="dxa"/>
          </w:tcPr>
          <w:p w:rsidR="007C2AE5" w:rsidRPr="00020F10" w:rsidRDefault="007C2AE5" w:rsidP="00535E37">
            <w:pPr>
              <w:pStyle w:val="Default"/>
              <w:rPr>
                <w:b/>
                <w:bCs/>
                <w:color w:val="auto"/>
                <w:sz w:val="22"/>
                <w:szCs w:val="22"/>
              </w:rPr>
            </w:pPr>
            <w:r w:rsidRPr="007C2AE5">
              <w:rPr>
                <w:b/>
                <w:bCs/>
                <w:color w:val="auto"/>
                <w:sz w:val="22"/>
                <w:szCs w:val="22"/>
              </w:rPr>
              <w:t>Tameside Metropolitan Borough Council Preliminary Flood Risk Assessment</w:t>
            </w:r>
            <w:r>
              <w:rPr>
                <w:b/>
                <w:bCs/>
                <w:color w:val="auto"/>
                <w:sz w:val="22"/>
                <w:szCs w:val="22"/>
              </w:rPr>
              <w:t xml:space="preserve"> (2011)</w:t>
            </w:r>
          </w:p>
        </w:tc>
        <w:tc>
          <w:tcPr>
            <w:tcW w:w="6946" w:type="dxa"/>
          </w:tcPr>
          <w:p w:rsidR="007C2AE5" w:rsidRPr="00F27E29" w:rsidRDefault="004238AB" w:rsidP="004238AB">
            <w:pPr>
              <w:pStyle w:val="Default"/>
              <w:rPr>
                <w:color w:val="auto"/>
                <w:sz w:val="22"/>
                <w:szCs w:val="22"/>
              </w:rPr>
            </w:pPr>
            <w:r>
              <w:rPr>
                <w:color w:val="auto"/>
                <w:sz w:val="22"/>
                <w:szCs w:val="22"/>
              </w:rPr>
              <w:t>Requirement of the Flood Risk Regulations identifies the general flood risk in the area.</w:t>
            </w:r>
          </w:p>
        </w:tc>
        <w:tc>
          <w:tcPr>
            <w:tcW w:w="4001" w:type="dxa"/>
          </w:tcPr>
          <w:p w:rsidR="007C2AE5" w:rsidRPr="00F27E29" w:rsidRDefault="004238AB" w:rsidP="00535E37">
            <w:pPr>
              <w:pStyle w:val="Default"/>
              <w:rPr>
                <w:color w:val="auto"/>
                <w:sz w:val="22"/>
                <w:szCs w:val="22"/>
              </w:rPr>
            </w:pPr>
            <w:proofErr w:type="gramStart"/>
            <w:r w:rsidRPr="004238AB">
              <w:rPr>
                <w:color w:val="auto"/>
                <w:sz w:val="22"/>
                <w:szCs w:val="22"/>
              </w:rPr>
              <w:t>The  LFRMS</w:t>
            </w:r>
            <w:proofErr w:type="gramEnd"/>
            <w:r w:rsidRPr="004238AB">
              <w:rPr>
                <w:color w:val="auto"/>
                <w:sz w:val="22"/>
                <w:szCs w:val="22"/>
              </w:rPr>
              <w:t xml:space="preserve"> should take account of the content of the report.</w:t>
            </w:r>
          </w:p>
        </w:tc>
      </w:tr>
      <w:tr w:rsidR="007C2AE5" w:rsidRPr="00984320" w:rsidTr="002E2AC4">
        <w:tc>
          <w:tcPr>
            <w:tcW w:w="3227" w:type="dxa"/>
          </w:tcPr>
          <w:p w:rsidR="007C2AE5" w:rsidRDefault="007C2AE5" w:rsidP="002E2AC4">
            <w:pPr>
              <w:rPr>
                <w:rFonts w:ascii="Arial" w:hAnsi="Arial" w:cs="Arial"/>
                <w:b/>
                <w:sz w:val="22"/>
                <w:szCs w:val="22"/>
              </w:rPr>
            </w:pPr>
            <w:r w:rsidRPr="00984320">
              <w:rPr>
                <w:rFonts w:ascii="Arial" w:hAnsi="Arial" w:cs="Arial"/>
                <w:b/>
                <w:sz w:val="22"/>
                <w:szCs w:val="22"/>
              </w:rPr>
              <w:t>Tameside Strategic Flood Risk Assessment</w:t>
            </w:r>
            <w:r>
              <w:rPr>
                <w:rFonts w:ascii="Arial" w:hAnsi="Arial" w:cs="Arial"/>
                <w:b/>
                <w:sz w:val="22"/>
                <w:szCs w:val="22"/>
              </w:rPr>
              <w:t xml:space="preserve"> (Level 2)</w:t>
            </w:r>
          </w:p>
          <w:p w:rsidR="007C2AE5" w:rsidRPr="00984320" w:rsidRDefault="007C2AE5" w:rsidP="002E2AC4">
            <w:pPr>
              <w:rPr>
                <w:rFonts w:ascii="Arial" w:hAnsi="Arial" w:cs="Arial"/>
                <w:b/>
                <w:sz w:val="22"/>
                <w:szCs w:val="22"/>
              </w:rPr>
            </w:pPr>
            <w:r>
              <w:rPr>
                <w:rFonts w:ascii="Arial" w:hAnsi="Arial" w:cs="Arial"/>
                <w:b/>
                <w:sz w:val="22"/>
                <w:szCs w:val="22"/>
              </w:rPr>
              <w:t>(2011)</w:t>
            </w:r>
          </w:p>
        </w:tc>
        <w:tc>
          <w:tcPr>
            <w:tcW w:w="6946" w:type="dxa"/>
          </w:tcPr>
          <w:p w:rsidR="007C2AE5" w:rsidRPr="00984320" w:rsidRDefault="007C2AE5" w:rsidP="002E2AC4">
            <w:pPr>
              <w:rPr>
                <w:rFonts w:ascii="Arial" w:hAnsi="Arial" w:cs="Arial"/>
                <w:sz w:val="22"/>
                <w:szCs w:val="22"/>
              </w:rPr>
            </w:pPr>
            <w:r w:rsidRPr="00984320">
              <w:rPr>
                <w:rFonts w:ascii="Arial" w:hAnsi="Arial" w:cs="Arial"/>
                <w:sz w:val="22"/>
                <w:szCs w:val="22"/>
              </w:rPr>
              <w:t>Examines the flood risk in key development areas, and a more detailed flood risk assessment of the town centre area.</w:t>
            </w:r>
          </w:p>
        </w:tc>
        <w:tc>
          <w:tcPr>
            <w:tcW w:w="4001" w:type="dxa"/>
          </w:tcPr>
          <w:p w:rsidR="007C2AE5" w:rsidRPr="00984320" w:rsidRDefault="007C2AE5" w:rsidP="002E2AC4">
            <w:pPr>
              <w:rPr>
                <w:rFonts w:ascii="Arial" w:hAnsi="Arial" w:cs="Arial"/>
                <w:sz w:val="22"/>
                <w:szCs w:val="22"/>
              </w:rPr>
            </w:pPr>
            <w:proofErr w:type="gramStart"/>
            <w:r w:rsidRPr="00984320">
              <w:rPr>
                <w:rFonts w:ascii="Arial" w:hAnsi="Arial" w:cs="Arial"/>
                <w:sz w:val="22"/>
                <w:szCs w:val="22"/>
              </w:rPr>
              <w:t>The  LFRMS</w:t>
            </w:r>
            <w:proofErr w:type="gramEnd"/>
            <w:r w:rsidRPr="00984320">
              <w:rPr>
                <w:rFonts w:ascii="Arial" w:hAnsi="Arial" w:cs="Arial"/>
                <w:sz w:val="22"/>
                <w:szCs w:val="22"/>
              </w:rPr>
              <w:t xml:space="preserve"> should take account of the content of the report.</w:t>
            </w:r>
          </w:p>
        </w:tc>
      </w:tr>
      <w:tr w:rsidR="00020F10" w:rsidRPr="00D81535" w:rsidTr="00535E37">
        <w:tc>
          <w:tcPr>
            <w:tcW w:w="3227" w:type="dxa"/>
          </w:tcPr>
          <w:p w:rsidR="00020F10" w:rsidRPr="00020F10" w:rsidRDefault="00020F10" w:rsidP="00535E37">
            <w:pPr>
              <w:pStyle w:val="Default"/>
              <w:rPr>
                <w:b/>
                <w:bCs/>
                <w:color w:val="FF0000"/>
                <w:sz w:val="22"/>
                <w:szCs w:val="22"/>
              </w:rPr>
            </w:pPr>
            <w:r w:rsidRPr="00020F10">
              <w:rPr>
                <w:b/>
                <w:bCs/>
                <w:color w:val="auto"/>
                <w:sz w:val="22"/>
                <w:szCs w:val="22"/>
              </w:rPr>
              <w:t>Tameside Community Strategy 2012-2022</w:t>
            </w:r>
          </w:p>
        </w:tc>
        <w:tc>
          <w:tcPr>
            <w:tcW w:w="6946" w:type="dxa"/>
          </w:tcPr>
          <w:p w:rsidR="00F27E29" w:rsidRPr="004238AB" w:rsidRDefault="00F27E29" w:rsidP="00535E37">
            <w:pPr>
              <w:pStyle w:val="Default"/>
              <w:rPr>
                <w:color w:val="auto"/>
                <w:sz w:val="22"/>
                <w:szCs w:val="22"/>
              </w:rPr>
            </w:pPr>
            <w:r w:rsidRPr="00F27E29">
              <w:rPr>
                <w:color w:val="auto"/>
                <w:sz w:val="22"/>
                <w:szCs w:val="22"/>
              </w:rPr>
              <w:t xml:space="preserve">The borough’s </w:t>
            </w:r>
            <w:r>
              <w:rPr>
                <w:color w:val="auto"/>
                <w:sz w:val="22"/>
                <w:szCs w:val="22"/>
              </w:rPr>
              <w:t xml:space="preserve">long term plan </w:t>
            </w:r>
            <w:r w:rsidRPr="00F27E29">
              <w:rPr>
                <w:color w:val="auto"/>
                <w:sz w:val="22"/>
                <w:szCs w:val="22"/>
              </w:rPr>
              <w:t>to improv</w:t>
            </w:r>
            <w:r w:rsidR="00720FEA">
              <w:rPr>
                <w:color w:val="auto"/>
                <w:sz w:val="22"/>
                <w:szCs w:val="22"/>
              </w:rPr>
              <w:t>e the lives of residents in Tameside</w:t>
            </w:r>
            <w:r>
              <w:rPr>
                <w:color w:val="auto"/>
                <w:sz w:val="22"/>
                <w:szCs w:val="22"/>
              </w:rPr>
              <w:t>.</w:t>
            </w:r>
          </w:p>
        </w:tc>
        <w:tc>
          <w:tcPr>
            <w:tcW w:w="4001" w:type="dxa"/>
          </w:tcPr>
          <w:p w:rsidR="00020F10" w:rsidRPr="007A1872" w:rsidRDefault="00F27E29" w:rsidP="00535E37">
            <w:pPr>
              <w:pStyle w:val="Default"/>
              <w:rPr>
                <w:color w:val="FF0000"/>
                <w:sz w:val="22"/>
                <w:szCs w:val="22"/>
              </w:rPr>
            </w:pPr>
            <w:r w:rsidRPr="00F27E29">
              <w:rPr>
                <w:color w:val="auto"/>
                <w:sz w:val="22"/>
                <w:szCs w:val="22"/>
              </w:rPr>
              <w:t xml:space="preserve">Ensure the issues highlighted in the Plan are considered in the SEA.  </w:t>
            </w:r>
          </w:p>
        </w:tc>
      </w:tr>
      <w:tr w:rsidR="003665EE" w:rsidRPr="00D81535" w:rsidTr="00535E37">
        <w:tc>
          <w:tcPr>
            <w:tcW w:w="3227" w:type="dxa"/>
          </w:tcPr>
          <w:p w:rsidR="003665EE" w:rsidRPr="003665EE" w:rsidRDefault="003665EE" w:rsidP="00535E37">
            <w:pPr>
              <w:pStyle w:val="Default"/>
              <w:rPr>
                <w:b/>
                <w:bCs/>
                <w:color w:val="FF0000"/>
                <w:sz w:val="22"/>
                <w:szCs w:val="22"/>
              </w:rPr>
            </w:pPr>
            <w:r w:rsidRPr="003665EE">
              <w:rPr>
                <w:b/>
                <w:bCs/>
                <w:color w:val="auto"/>
                <w:sz w:val="22"/>
                <w:szCs w:val="22"/>
              </w:rPr>
              <w:t>Sustainability Appraisal of the LDF</w:t>
            </w:r>
            <w:r>
              <w:rPr>
                <w:b/>
                <w:bCs/>
                <w:color w:val="auto"/>
                <w:sz w:val="22"/>
                <w:szCs w:val="22"/>
              </w:rPr>
              <w:t xml:space="preserve"> – Scoping Report</w:t>
            </w:r>
          </w:p>
        </w:tc>
        <w:tc>
          <w:tcPr>
            <w:tcW w:w="6946" w:type="dxa"/>
          </w:tcPr>
          <w:p w:rsidR="00687534" w:rsidRPr="00336143" w:rsidRDefault="00720FEA" w:rsidP="00535E37">
            <w:pPr>
              <w:pStyle w:val="Default"/>
              <w:rPr>
                <w:color w:val="auto"/>
                <w:sz w:val="22"/>
                <w:szCs w:val="22"/>
              </w:rPr>
            </w:pPr>
            <w:r w:rsidRPr="00336143">
              <w:rPr>
                <w:color w:val="auto"/>
                <w:sz w:val="22"/>
                <w:szCs w:val="22"/>
              </w:rPr>
              <w:t>The key aim of the SA Report is to establish and assess the sustainability implications of the LDDs and SPDs which form the LDF.</w:t>
            </w:r>
          </w:p>
        </w:tc>
        <w:tc>
          <w:tcPr>
            <w:tcW w:w="4001" w:type="dxa"/>
          </w:tcPr>
          <w:p w:rsidR="003665EE" w:rsidRPr="00336143" w:rsidRDefault="00336143" w:rsidP="00336143">
            <w:pPr>
              <w:pStyle w:val="Default"/>
              <w:rPr>
                <w:color w:val="auto"/>
                <w:sz w:val="22"/>
                <w:szCs w:val="22"/>
              </w:rPr>
            </w:pPr>
            <w:r w:rsidRPr="00336143">
              <w:rPr>
                <w:color w:val="auto"/>
                <w:sz w:val="22"/>
                <w:szCs w:val="22"/>
              </w:rPr>
              <w:t xml:space="preserve">Ensure the issues highlighted in the </w:t>
            </w:r>
            <w:r>
              <w:rPr>
                <w:color w:val="auto"/>
                <w:sz w:val="22"/>
                <w:szCs w:val="22"/>
              </w:rPr>
              <w:t>appraisal and SPD’s</w:t>
            </w:r>
            <w:r w:rsidRPr="00336143">
              <w:rPr>
                <w:color w:val="auto"/>
                <w:sz w:val="22"/>
                <w:szCs w:val="22"/>
              </w:rPr>
              <w:t xml:space="preserve"> are considered in the SEA.  </w:t>
            </w:r>
          </w:p>
        </w:tc>
      </w:tr>
      <w:tr w:rsidR="001C598A" w:rsidRPr="001C598A" w:rsidTr="00535E37">
        <w:tc>
          <w:tcPr>
            <w:tcW w:w="3227" w:type="dxa"/>
          </w:tcPr>
          <w:p w:rsidR="00B208EA" w:rsidRPr="001C598A" w:rsidRDefault="001C598A" w:rsidP="00535E37">
            <w:pPr>
              <w:pStyle w:val="Default"/>
              <w:rPr>
                <w:b/>
                <w:bCs/>
                <w:color w:val="auto"/>
                <w:sz w:val="22"/>
                <w:szCs w:val="22"/>
              </w:rPr>
            </w:pPr>
            <w:r w:rsidRPr="001C598A">
              <w:rPr>
                <w:b/>
                <w:bCs/>
                <w:color w:val="auto"/>
                <w:sz w:val="22"/>
                <w:szCs w:val="22"/>
              </w:rPr>
              <w:t>A Trees and Woodlands Strategy for Tameside</w:t>
            </w:r>
          </w:p>
          <w:p w:rsidR="00B208EA" w:rsidRPr="001C598A" w:rsidRDefault="00B208EA" w:rsidP="00535E37">
            <w:pPr>
              <w:pStyle w:val="Default"/>
              <w:rPr>
                <w:b/>
                <w:bCs/>
                <w:color w:val="auto"/>
                <w:sz w:val="22"/>
                <w:szCs w:val="22"/>
              </w:rPr>
            </w:pPr>
          </w:p>
        </w:tc>
        <w:tc>
          <w:tcPr>
            <w:tcW w:w="6946" w:type="dxa"/>
          </w:tcPr>
          <w:p w:rsidR="00B208EA" w:rsidRPr="001C598A" w:rsidRDefault="00336143" w:rsidP="00336143">
            <w:pPr>
              <w:pStyle w:val="Default"/>
              <w:rPr>
                <w:color w:val="auto"/>
                <w:sz w:val="22"/>
                <w:szCs w:val="22"/>
              </w:rPr>
            </w:pPr>
            <w:r w:rsidRPr="00336143">
              <w:rPr>
                <w:color w:val="auto"/>
                <w:sz w:val="22"/>
                <w:szCs w:val="22"/>
              </w:rPr>
              <w:lastRenderedPageBreak/>
              <w:t>The aims of the Trees and Woodlands Strategy are</w:t>
            </w:r>
            <w:r>
              <w:rPr>
                <w:color w:val="auto"/>
                <w:sz w:val="22"/>
                <w:szCs w:val="22"/>
              </w:rPr>
              <w:t xml:space="preserve"> to create more woodland habitat and to conserve existing woodland sites.</w:t>
            </w:r>
          </w:p>
        </w:tc>
        <w:tc>
          <w:tcPr>
            <w:tcW w:w="4001" w:type="dxa"/>
          </w:tcPr>
          <w:p w:rsidR="00B208EA" w:rsidRPr="001C598A" w:rsidRDefault="00336143" w:rsidP="00535E37">
            <w:pPr>
              <w:pStyle w:val="Default"/>
              <w:rPr>
                <w:color w:val="auto"/>
                <w:sz w:val="22"/>
                <w:szCs w:val="22"/>
              </w:rPr>
            </w:pPr>
            <w:r w:rsidRPr="00336143">
              <w:rPr>
                <w:color w:val="auto"/>
                <w:sz w:val="22"/>
                <w:szCs w:val="22"/>
              </w:rPr>
              <w:t>Develop policies that support the objectives of the Strategy.</w:t>
            </w:r>
          </w:p>
        </w:tc>
      </w:tr>
      <w:tr w:rsidR="001C598A" w:rsidRPr="001C598A" w:rsidTr="00535E37">
        <w:tc>
          <w:tcPr>
            <w:tcW w:w="3227" w:type="dxa"/>
          </w:tcPr>
          <w:p w:rsidR="001C598A" w:rsidRPr="001C598A" w:rsidRDefault="001C598A" w:rsidP="00535E37">
            <w:pPr>
              <w:pStyle w:val="Default"/>
              <w:rPr>
                <w:b/>
                <w:bCs/>
                <w:color w:val="auto"/>
                <w:sz w:val="22"/>
                <w:szCs w:val="22"/>
              </w:rPr>
            </w:pPr>
            <w:r w:rsidRPr="001C598A">
              <w:rPr>
                <w:b/>
                <w:bCs/>
                <w:color w:val="auto"/>
                <w:sz w:val="22"/>
                <w:szCs w:val="22"/>
              </w:rPr>
              <w:lastRenderedPageBreak/>
              <w:t>A Nature Conservation Strategy for Tameside 1996</w:t>
            </w:r>
          </w:p>
        </w:tc>
        <w:tc>
          <w:tcPr>
            <w:tcW w:w="6946" w:type="dxa"/>
          </w:tcPr>
          <w:p w:rsidR="001C598A" w:rsidRPr="001C598A" w:rsidRDefault="00336143" w:rsidP="00336143">
            <w:pPr>
              <w:pStyle w:val="Default"/>
              <w:rPr>
                <w:color w:val="auto"/>
                <w:sz w:val="22"/>
                <w:szCs w:val="22"/>
              </w:rPr>
            </w:pPr>
            <w:r w:rsidRPr="00336143">
              <w:rPr>
                <w:color w:val="auto"/>
                <w:sz w:val="22"/>
                <w:szCs w:val="22"/>
              </w:rPr>
              <w:t>The Nature Conservation Strategy aims to protect and enhance the Borough’s wildlife resource and its nature features;</w:t>
            </w:r>
          </w:p>
        </w:tc>
        <w:tc>
          <w:tcPr>
            <w:tcW w:w="4001" w:type="dxa"/>
          </w:tcPr>
          <w:p w:rsidR="001C598A" w:rsidRPr="001C598A" w:rsidRDefault="00336143" w:rsidP="00535E37">
            <w:pPr>
              <w:pStyle w:val="Default"/>
              <w:rPr>
                <w:color w:val="auto"/>
                <w:sz w:val="22"/>
                <w:szCs w:val="22"/>
              </w:rPr>
            </w:pPr>
            <w:r w:rsidRPr="00336143">
              <w:rPr>
                <w:color w:val="auto"/>
                <w:sz w:val="22"/>
                <w:szCs w:val="22"/>
              </w:rPr>
              <w:t>Develop policies that support the objectives of the Strategy.</w:t>
            </w:r>
          </w:p>
        </w:tc>
      </w:tr>
      <w:tr w:rsidR="001C598A" w:rsidRPr="00D81535" w:rsidTr="00535E37">
        <w:tc>
          <w:tcPr>
            <w:tcW w:w="3227" w:type="dxa"/>
          </w:tcPr>
          <w:p w:rsidR="001C598A" w:rsidRPr="001C598A" w:rsidRDefault="001C598A">
            <w:pPr>
              <w:rPr>
                <w:rFonts w:ascii="Arial" w:hAnsi="Arial" w:cs="Arial"/>
                <w:b/>
                <w:sz w:val="22"/>
              </w:rPr>
            </w:pPr>
            <w:r>
              <w:rPr>
                <w:rFonts w:ascii="Arial" w:hAnsi="Arial" w:cs="Arial"/>
                <w:b/>
                <w:sz w:val="22"/>
              </w:rPr>
              <w:t>Tameside Housing Strategy 2010-2016</w:t>
            </w:r>
          </w:p>
        </w:tc>
        <w:tc>
          <w:tcPr>
            <w:tcW w:w="6946" w:type="dxa"/>
          </w:tcPr>
          <w:p w:rsidR="001C598A" w:rsidRDefault="00984320">
            <w:r>
              <w:rPr>
                <w:rFonts w:ascii="Arial" w:hAnsi="Arial" w:cs="Arial"/>
                <w:sz w:val="22"/>
              </w:rPr>
              <w:t>Tameside’s strategy on meeting housing demands in the area.</w:t>
            </w:r>
          </w:p>
        </w:tc>
        <w:tc>
          <w:tcPr>
            <w:tcW w:w="4001" w:type="dxa"/>
          </w:tcPr>
          <w:p w:rsidR="001C598A" w:rsidRDefault="00984320" w:rsidP="00984320">
            <w:pPr>
              <w:pStyle w:val="Default"/>
            </w:pPr>
            <w:r>
              <w:rPr>
                <w:sz w:val="22"/>
              </w:rPr>
              <w:t>Ensure future development needs are considered in the strategy.</w:t>
            </w:r>
          </w:p>
        </w:tc>
      </w:tr>
      <w:tr w:rsidR="001C598A" w:rsidRPr="00D81535" w:rsidTr="00535E37">
        <w:tc>
          <w:tcPr>
            <w:tcW w:w="3227" w:type="dxa"/>
          </w:tcPr>
          <w:p w:rsidR="001C598A" w:rsidRPr="00984320" w:rsidRDefault="001C598A">
            <w:pPr>
              <w:rPr>
                <w:rFonts w:ascii="Arial" w:hAnsi="Arial" w:cs="Arial"/>
                <w:b/>
                <w:sz w:val="22"/>
              </w:rPr>
            </w:pPr>
            <w:r w:rsidRPr="001C598A">
              <w:rPr>
                <w:rFonts w:ascii="Arial" w:hAnsi="Arial" w:cs="Arial"/>
                <w:b/>
                <w:sz w:val="22"/>
              </w:rPr>
              <w:t>Supplementary Planning Documents and Development Briefs</w:t>
            </w:r>
          </w:p>
        </w:tc>
        <w:tc>
          <w:tcPr>
            <w:tcW w:w="6946" w:type="dxa"/>
          </w:tcPr>
          <w:p w:rsidR="001C598A" w:rsidRPr="00984320" w:rsidRDefault="00984320" w:rsidP="00984320">
            <w:pPr>
              <w:pStyle w:val="Default"/>
              <w:rPr>
                <w:color w:val="auto"/>
                <w:sz w:val="22"/>
                <w:szCs w:val="22"/>
              </w:rPr>
            </w:pPr>
            <w:r w:rsidRPr="00984320">
              <w:rPr>
                <w:color w:val="auto"/>
                <w:sz w:val="22"/>
                <w:szCs w:val="22"/>
              </w:rPr>
              <w:t xml:space="preserve">Planning documents to </w:t>
            </w:r>
            <w:r>
              <w:rPr>
                <w:color w:val="auto"/>
                <w:sz w:val="22"/>
                <w:szCs w:val="22"/>
              </w:rPr>
              <w:t>establish suitable development standards and requirements.</w:t>
            </w:r>
          </w:p>
          <w:p w:rsidR="001C598A" w:rsidRDefault="001C598A"/>
        </w:tc>
        <w:tc>
          <w:tcPr>
            <w:tcW w:w="4001" w:type="dxa"/>
          </w:tcPr>
          <w:p w:rsidR="001C598A" w:rsidRPr="00984320" w:rsidRDefault="00984320" w:rsidP="00984320">
            <w:pPr>
              <w:pStyle w:val="Default"/>
              <w:rPr>
                <w:color w:val="auto"/>
                <w:sz w:val="22"/>
                <w:szCs w:val="22"/>
              </w:rPr>
            </w:pPr>
            <w:r w:rsidRPr="00984320">
              <w:rPr>
                <w:color w:val="auto"/>
                <w:sz w:val="22"/>
                <w:szCs w:val="22"/>
              </w:rPr>
              <w:t>May have implications for drainage systems on some sites.</w:t>
            </w:r>
          </w:p>
          <w:p w:rsidR="001C598A" w:rsidRDefault="001C598A"/>
        </w:tc>
      </w:tr>
    </w:tbl>
    <w:p w:rsidR="00E83A02" w:rsidRPr="00F9670E" w:rsidRDefault="00E83A02" w:rsidP="00661FA2"/>
    <w:sectPr w:rsidR="00E83A02" w:rsidRPr="00F9670E" w:rsidSect="0036529D">
      <w:pgSz w:w="16838" w:h="11906" w:orient="landscape"/>
      <w:pgMar w:top="1276"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AE3" w:rsidRDefault="001E7AE3" w:rsidP="009D7CC5">
      <w:r>
        <w:separator/>
      </w:r>
    </w:p>
  </w:endnote>
  <w:endnote w:type="continuationSeparator" w:id="0">
    <w:p w:rsidR="001E7AE3" w:rsidRDefault="001E7AE3" w:rsidP="009D7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Neue">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4F" w:rsidRDefault="00CE52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3846384"/>
      <w:docPartObj>
        <w:docPartGallery w:val="Page Numbers (Bottom of Page)"/>
        <w:docPartUnique/>
      </w:docPartObj>
    </w:sdtPr>
    <w:sdtEndPr>
      <w:rPr>
        <w:rFonts w:ascii="Arial" w:hAnsi="Arial" w:cs="Arial"/>
        <w:noProof/>
        <w:color w:val="808080" w:themeColor="background1" w:themeShade="80"/>
        <w:sz w:val="18"/>
        <w:szCs w:val="18"/>
      </w:rPr>
    </w:sdtEndPr>
    <w:sdtContent>
      <w:p w:rsidR="00CE524F" w:rsidRDefault="00CE524F">
        <w:pPr>
          <w:pStyle w:val="Footer"/>
          <w:jc w:val="center"/>
        </w:pPr>
      </w:p>
      <w:p w:rsidR="00CE524F" w:rsidRPr="009D7CC5" w:rsidRDefault="00CE524F" w:rsidP="009D7CC5">
        <w:pPr>
          <w:pStyle w:val="Footer"/>
          <w:pBdr>
            <w:top w:val="single" w:sz="4" w:space="1" w:color="7F7F7F" w:themeColor="text1" w:themeTint="80"/>
          </w:pBdr>
          <w:rPr>
            <w:rFonts w:ascii="Arial" w:hAnsi="Arial" w:cs="Arial"/>
            <w:color w:val="808080" w:themeColor="background1" w:themeShade="80"/>
            <w:sz w:val="18"/>
            <w:szCs w:val="18"/>
          </w:rPr>
        </w:pPr>
        <w:r>
          <w:rPr>
            <w:rFonts w:ascii="Arial" w:hAnsi="Arial" w:cs="Arial"/>
            <w:color w:val="808080" w:themeColor="background1" w:themeShade="80"/>
            <w:sz w:val="18"/>
            <w:szCs w:val="18"/>
          </w:rPr>
          <w:t>Tameside</w:t>
        </w:r>
        <w:r w:rsidRPr="001F6FF3">
          <w:rPr>
            <w:rFonts w:ascii="Arial" w:hAnsi="Arial" w:cs="Arial"/>
            <w:color w:val="808080" w:themeColor="background1" w:themeShade="80"/>
            <w:sz w:val="18"/>
            <w:szCs w:val="18"/>
          </w:rPr>
          <w:t xml:space="preserve"> Council</w:t>
        </w:r>
      </w:p>
      <w:p w:rsidR="00CE524F" w:rsidRPr="009D7CC5" w:rsidRDefault="00CE524F">
        <w:pPr>
          <w:pStyle w:val="Footer"/>
          <w:jc w:val="center"/>
          <w:rPr>
            <w:rFonts w:ascii="Arial" w:hAnsi="Arial" w:cs="Arial"/>
            <w:color w:val="808080" w:themeColor="background1" w:themeShade="80"/>
            <w:sz w:val="18"/>
            <w:szCs w:val="18"/>
          </w:rPr>
        </w:pPr>
        <w:r w:rsidRPr="009D7CC5">
          <w:rPr>
            <w:rFonts w:ascii="Arial" w:hAnsi="Arial" w:cs="Arial"/>
            <w:color w:val="808080" w:themeColor="background1" w:themeShade="80"/>
            <w:sz w:val="18"/>
            <w:szCs w:val="18"/>
          </w:rPr>
          <w:fldChar w:fldCharType="begin"/>
        </w:r>
        <w:r w:rsidRPr="009D7CC5">
          <w:rPr>
            <w:rFonts w:ascii="Arial" w:hAnsi="Arial" w:cs="Arial"/>
            <w:color w:val="808080" w:themeColor="background1" w:themeShade="80"/>
            <w:sz w:val="18"/>
            <w:szCs w:val="18"/>
          </w:rPr>
          <w:instrText xml:space="preserve"> PAGE   \* MERGEFORMAT </w:instrText>
        </w:r>
        <w:r w:rsidRPr="009D7CC5">
          <w:rPr>
            <w:rFonts w:ascii="Arial" w:hAnsi="Arial" w:cs="Arial"/>
            <w:color w:val="808080" w:themeColor="background1" w:themeShade="80"/>
            <w:sz w:val="18"/>
            <w:szCs w:val="18"/>
          </w:rPr>
          <w:fldChar w:fldCharType="separate"/>
        </w:r>
        <w:r w:rsidR="00BE64D2">
          <w:rPr>
            <w:rFonts w:ascii="Arial" w:hAnsi="Arial" w:cs="Arial"/>
            <w:noProof/>
            <w:color w:val="808080" w:themeColor="background1" w:themeShade="80"/>
            <w:sz w:val="18"/>
            <w:szCs w:val="18"/>
          </w:rPr>
          <w:t>1</w:t>
        </w:r>
        <w:r w:rsidRPr="009D7CC5">
          <w:rPr>
            <w:rFonts w:ascii="Arial" w:hAnsi="Arial" w:cs="Arial"/>
            <w:noProof/>
            <w:color w:val="808080" w:themeColor="background1" w:themeShade="80"/>
            <w:sz w:val="18"/>
            <w:szCs w:val="18"/>
          </w:rPr>
          <w:fldChar w:fldCharType="end"/>
        </w:r>
      </w:p>
    </w:sdtContent>
  </w:sdt>
  <w:p w:rsidR="00CE524F" w:rsidRDefault="00CE52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4F" w:rsidRDefault="00CE52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AE3" w:rsidRDefault="001E7AE3" w:rsidP="009D7CC5">
      <w:r>
        <w:separator/>
      </w:r>
    </w:p>
  </w:footnote>
  <w:footnote w:type="continuationSeparator" w:id="0">
    <w:p w:rsidR="001E7AE3" w:rsidRDefault="001E7AE3" w:rsidP="009D7C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4F" w:rsidRDefault="00CE52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4F" w:rsidRPr="001F6FF3" w:rsidRDefault="00CE524F" w:rsidP="009D7CC5">
    <w:pPr>
      <w:pStyle w:val="Header"/>
      <w:pBdr>
        <w:bottom w:val="single" w:sz="4" w:space="1" w:color="7F7F7F" w:themeColor="text1" w:themeTint="80"/>
      </w:pBdr>
      <w:jc w:val="right"/>
      <w:rPr>
        <w:rFonts w:ascii="Arial" w:hAnsi="Arial" w:cs="Arial"/>
        <w:color w:val="808080" w:themeColor="background1" w:themeShade="80"/>
        <w:sz w:val="18"/>
        <w:szCs w:val="18"/>
      </w:rPr>
    </w:pPr>
    <w:r w:rsidRPr="001F6FF3">
      <w:rPr>
        <w:rFonts w:ascii="Arial" w:hAnsi="Arial" w:cs="Arial"/>
        <w:color w:val="808080" w:themeColor="background1" w:themeShade="80"/>
        <w:sz w:val="18"/>
        <w:szCs w:val="18"/>
      </w:rPr>
      <w:t xml:space="preserve">Local Flood Risk Management Strategy – </w:t>
    </w:r>
    <w:r>
      <w:rPr>
        <w:rFonts w:ascii="Arial" w:hAnsi="Arial" w:cs="Arial"/>
        <w:color w:val="808080" w:themeColor="background1" w:themeShade="80"/>
        <w:sz w:val="18"/>
        <w:szCs w:val="18"/>
      </w:rPr>
      <w:t>Strategic Environmental Assessment – Scoping Report</w:t>
    </w:r>
  </w:p>
  <w:p w:rsidR="00CE524F" w:rsidRDefault="00CE52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4F" w:rsidRDefault="00CE52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5262"/>
    <w:multiLevelType w:val="hybridMultilevel"/>
    <w:tmpl w:val="6484A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825ED1"/>
    <w:multiLevelType w:val="multilevel"/>
    <w:tmpl w:val="4DD8AF7E"/>
    <w:lvl w:ilvl="0">
      <w:start w:val="1"/>
      <w:numFmt w:val="decimal"/>
      <w:lvlText w:val="%1."/>
      <w:lvlJc w:val="left"/>
      <w:pPr>
        <w:ind w:left="720" w:hanging="360"/>
      </w:pPr>
    </w:lvl>
    <w:lvl w:ilvl="1">
      <w:start w:val="4"/>
      <w:numFmt w:val="decimal"/>
      <w:isLgl/>
      <w:lvlText w:val="%1.%2"/>
      <w:lvlJc w:val="left"/>
      <w:pPr>
        <w:ind w:left="1080" w:hanging="720"/>
      </w:pPr>
      <w:rPr>
        <w:rFonts w:hint="default"/>
        <w:b/>
        <w:color w:val="3366FF"/>
        <w:sz w:val="28"/>
      </w:rPr>
    </w:lvl>
    <w:lvl w:ilvl="2">
      <w:start w:val="1"/>
      <w:numFmt w:val="decimal"/>
      <w:isLgl/>
      <w:lvlText w:val="%1.%2.%3"/>
      <w:lvlJc w:val="left"/>
      <w:pPr>
        <w:ind w:left="1080" w:hanging="720"/>
      </w:pPr>
      <w:rPr>
        <w:rFonts w:hint="default"/>
        <w:b/>
        <w:color w:val="3366FF"/>
        <w:sz w:val="28"/>
      </w:rPr>
    </w:lvl>
    <w:lvl w:ilvl="3">
      <w:start w:val="1"/>
      <w:numFmt w:val="decimal"/>
      <w:isLgl/>
      <w:lvlText w:val="%1.%2.%3.%4"/>
      <w:lvlJc w:val="left"/>
      <w:pPr>
        <w:ind w:left="1440" w:hanging="1080"/>
      </w:pPr>
      <w:rPr>
        <w:rFonts w:hint="default"/>
        <w:b/>
        <w:color w:val="3366FF"/>
        <w:sz w:val="28"/>
      </w:rPr>
    </w:lvl>
    <w:lvl w:ilvl="4">
      <w:start w:val="1"/>
      <w:numFmt w:val="decimal"/>
      <w:isLgl/>
      <w:lvlText w:val="%1.%2.%3.%4.%5"/>
      <w:lvlJc w:val="left"/>
      <w:pPr>
        <w:ind w:left="1440" w:hanging="1080"/>
      </w:pPr>
      <w:rPr>
        <w:rFonts w:hint="default"/>
        <w:b/>
        <w:color w:val="3366FF"/>
        <w:sz w:val="28"/>
      </w:rPr>
    </w:lvl>
    <w:lvl w:ilvl="5">
      <w:start w:val="1"/>
      <w:numFmt w:val="decimal"/>
      <w:isLgl/>
      <w:lvlText w:val="%1.%2.%3.%4.%5.%6"/>
      <w:lvlJc w:val="left"/>
      <w:pPr>
        <w:ind w:left="1800" w:hanging="1440"/>
      </w:pPr>
      <w:rPr>
        <w:rFonts w:hint="default"/>
        <w:b/>
        <w:color w:val="3366FF"/>
        <w:sz w:val="28"/>
      </w:rPr>
    </w:lvl>
    <w:lvl w:ilvl="6">
      <w:start w:val="1"/>
      <w:numFmt w:val="decimal"/>
      <w:isLgl/>
      <w:lvlText w:val="%1.%2.%3.%4.%5.%6.%7"/>
      <w:lvlJc w:val="left"/>
      <w:pPr>
        <w:ind w:left="1800" w:hanging="1440"/>
      </w:pPr>
      <w:rPr>
        <w:rFonts w:hint="default"/>
        <w:b/>
        <w:color w:val="3366FF"/>
        <w:sz w:val="28"/>
      </w:rPr>
    </w:lvl>
    <w:lvl w:ilvl="7">
      <w:start w:val="1"/>
      <w:numFmt w:val="decimal"/>
      <w:isLgl/>
      <w:lvlText w:val="%1.%2.%3.%4.%5.%6.%7.%8"/>
      <w:lvlJc w:val="left"/>
      <w:pPr>
        <w:ind w:left="2160" w:hanging="1800"/>
      </w:pPr>
      <w:rPr>
        <w:rFonts w:hint="default"/>
        <w:b/>
        <w:color w:val="3366FF"/>
        <w:sz w:val="28"/>
      </w:rPr>
    </w:lvl>
    <w:lvl w:ilvl="8">
      <w:start w:val="1"/>
      <w:numFmt w:val="decimal"/>
      <w:isLgl/>
      <w:lvlText w:val="%1.%2.%3.%4.%5.%6.%7.%8.%9"/>
      <w:lvlJc w:val="left"/>
      <w:pPr>
        <w:ind w:left="2160" w:hanging="1800"/>
      </w:pPr>
      <w:rPr>
        <w:rFonts w:hint="default"/>
        <w:b/>
        <w:color w:val="3366FF"/>
        <w:sz w:val="28"/>
      </w:rPr>
    </w:lvl>
  </w:abstractNum>
  <w:abstractNum w:abstractNumId="2">
    <w:nsid w:val="0C92016C"/>
    <w:multiLevelType w:val="hybridMultilevel"/>
    <w:tmpl w:val="53101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B0265C"/>
    <w:multiLevelType w:val="hybridMultilevel"/>
    <w:tmpl w:val="ADBEFF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415EB4"/>
    <w:multiLevelType w:val="hybridMultilevel"/>
    <w:tmpl w:val="D174E760"/>
    <w:lvl w:ilvl="0" w:tplc="7134374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0BB0EFB"/>
    <w:multiLevelType w:val="multilevel"/>
    <w:tmpl w:val="CD62C016"/>
    <w:lvl w:ilvl="0">
      <w:start w:val="1"/>
      <w:numFmt w:val="decimal"/>
      <w:lvlText w:val="%1.0"/>
      <w:lvlJc w:val="left"/>
      <w:pPr>
        <w:ind w:left="720" w:hanging="72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34145DF"/>
    <w:multiLevelType w:val="multilevel"/>
    <w:tmpl w:val="CD80466C"/>
    <w:lvl w:ilvl="0">
      <w:start w:val="2"/>
      <w:numFmt w:val="decimal"/>
      <w:lvlText w:val="%1"/>
      <w:lvlJc w:val="left"/>
      <w:pPr>
        <w:ind w:left="405" w:hanging="405"/>
      </w:pPr>
      <w:rPr>
        <w:rFonts w:hint="default"/>
      </w:rPr>
    </w:lvl>
    <w:lvl w:ilv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A0C78AC"/>
    <w:multiLevelType w:val="hybridMultilevel"/>
    <w:tmpl w:val="624C61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19D3D5D"/>
    <w:multiLevelType w:val="hybridMultilevel"/>
    <w:tmpl w:val="96A60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8F5231"/>
    <w:multiLevelType w:val="hybridMultilevel"/>
    <w:tmpl w:val="2DEE75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B96C15"/>
    <w:multiLevelType w:val="hybridMultilevel"/>
    <w:tmpl w:val="6922D0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2BFB7269"/>
    <w:multiLevelType w:val="hybridMultilevel"/>
    <w:tmpl w:val="09A08D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D277B71"/>
    <w:multiLevelType w:val="multilevel"/>
    <w:tmpl w:val="F58C866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31A01135"/>
    <w:multiLevelType w:val="hybridMultilevel"/>
    <w:tmpl w:val="9E00E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2621C79"/>
    <w:multiLevelType w:val="hybridMultilevel"/>
    <w:tmpl w:val="04C2E6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8D74596"/>
    <w:multiLevelType w:val="hybridMultilevel"/>
    <w:tmpl w:val="82906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BD1006D"/>
    <w:multiLevelType w:val="hybridMultilevel"/>
    <w:tmpl w:val="FC68E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C444E74"/>
    <w:multiLevelType w:val="hybridMultilevel"/>
    <w:tmpl w:val="E2382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E7F55FC"/>
    <w:multiLevelType w:val="multilevel"/>
    <w:tmpl w:val="08166F40"/>
    <w:lvl w:ilvl="0">
      <w:start w:val="1"/>
      <w:numFmt w:val="decimal"/>
      <w:lvlText w:val="%1."/>
      <w:lvlJc w:val="left"/>
      <w:pPr>
        <w:ind w:left="720" w:hanging="360"/>
      </w:pPr>
      <w:rPr>
        <w:rFonts w:hint="default"/>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43B40A24"/>
    <w:multiLevelType w:val="hybridMultilevel"/>
    <w:tmpl w:val="53100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E4529E"/>
    <w:multiLevelType w:val="hybridMultilevel"/>
    <w:tmpl w:val="2DEE75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40A7968"/>
    <w:multiLevelType w:val="hybridMultilevel"/>
    <w:tmpl w:val="D6900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4AB1F82"/>
    <w:multiLevelType w:val="hybridMultilevel"/>
    <w:tmpl w:val="D742B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C907500"/>
    <w:multiLevelType w:val="multilevel"/>
    <w:tmpl w:val="054455F4"/>
    <w:lvl w:ilvl="0">
      <w:start w:val="1"/>
      <w:numFmt w:val="decimal"/>
      <w:lvlText w:val="%1."/>
      <w:lvlJc w:val="left"/>
      <w:pPr>
        <w:ind w:left="360" w:hanging="360"/>
      </w:pPr>
    </w:lvl>
    <w:lvl w:ilv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nsid w:val="4EFC6AF6"/>
    <w:multiLevelType w:val="hybridMultilevel"/>
    <w:tmpl w:val="5B9CC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03B37B5"/>
    <w:multiLevelType w:val="hybridMultilevel"/>
    <w:tmpl w:val="921CE9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50576730"/>
    <w:multiLevelType w:val="hybridMultilevel"/>
    <w:tmpl w:val="D1F8B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4994463"/>
    <w:multiLevelType w:val="hybridMultilevel"/>
    <w:tmpl w:val="4C9082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5C3B06B4"/>
    <w:multiLevelType w:val="hybridMultilevel"/>
    <w:tmpl w:val="B5589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D240313"/>
    <w:multiLevelType w:val="hybridMultilevel"/>
    <w:tmpl w:val="254402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5F0A4619"/>
    <w:multiLevelType w:val="hybridMultilevel"/>
    <w:tmpl w:val="BD12DB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3881732"/>
    <w:multiLevelType w:val="hybridMultilevel"/>
    <w:tmpl w:val="1826C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85553B4"/>
    <w:multiLevelType w:val="hybridMultilevel"/>
    <w:tmpl w:val="2DEE75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8817178"/>
    <w:multiLevelType w:val="hybridMultilevel"/>
    <w:tmpl w:val="299CC8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6A0624C3"/>
    <w:multiLevelType w:val="multilevel"/>
    <w:tmpl w:val="FF8A14C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6BB54D0D"/>
    <w:multiLevelType w:val="hybridMultilevel"/>
    <w:tmpl w:val="410246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C3C01BC"/>
    <w:multiLevelType w:val="hybridMultilevel"/>
    <w:tmpl w:val="5FCC9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DF3424B"/>
    <w:multiLevelType w:val="hybridMultilevel"/>
    <w:tmpl w:val="4192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FB24C6A"/>
    <w:multiLevelType w:val="hybridMultilevel"/>
    <w:tmpl w:val="955EC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FE50344"/>
    <w:multiLevelType w:val="hybridMultilevel"/>
    <w:tmpl w:val="F52E76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115741E"/>
    <w:multiLevelType w:val="multilevel"/>
    <w:tmpl w:val="C66A7302"/>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nsid w:val="737D4CA5"/>
    <w:multiLevelType w:val="hybridMultilevel"/>
    <w:tmpl w:val="3D066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5383BFB"/>
    <w:multiLevelType w:val="hybridMultilevel"/>
    <w:tmpl w:val="928CA4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nsid w:val="7A171982"/>
    <w:multiLevelType w:val="multilevel"/>
    <w:tmpl w:val="B7108480"/>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4">
    <w:nsid w:val="7B745597"/>
    <w:multiLevelType w:val="hybridMultilevel"/>
    <w:tmpl w:val="A4584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5"/>
  </w:num>
  <w:num w:numId="3">
    <w:abstractNumId w:val="21"/>
  </w:num>
  <w:num w:numId="4">
    <w:abstractNumId w:val="22"/>
  </w:num>
  <w:num w:numId="5">
    <w:abstractNumId w:val="31"/>
  </w:num>
  <w:num w:numId="6">
    <w:abstractNumId w:val="27"/>
  </w:num>
  <w:num w:numId="7">
    <w:abstractNumId w:val="0"/>
  </w:num>
  <w:num w:numId="8">
    <w:abstractNumId w:val="38"/>
  </w:num>
  <w:num w:numId="9">
    <w:abstractNumId w:val="28"/>
  </w:num>
  <w:num w:numId="10">
    <w:abstractNumId w:val="15"/>
  </w:num>
  <w:num w:numId="11">
    <w:abstractNumId w:val="3"/>
  </w:num>
  <w:num w:numId="12">
    <w:abstractNumId w:val="39"/>
  </w:num>
  <w:num w:numId="13">
    <w:abstractNumId w:val="16"/>
  </w:num>
  <w:num w:numId="14">
    <w:abstractNumId w:val="24"/>
  </w:num>
  <w:num w:numId="15">
    <w:abstractNumId w:val="19"/>
  </w:num>
  <w:num w:numId="16">
    <w:abstractNumId w:val="36"/>
  </w:num>
  <w:num w:numId="17">
    <w:abstractNumId w:val="32"/>
  </w:num>
  <w:num w:numId="18">
    <w:abstractNumId w:val="20"/>
  </w:num>
  <w:num w:numId="19">
    <w:abstractNumId w:val="40"/>
  </w:num>
  <w:num w:numId="20">
    <w:abstractNumId w:val="9"/>
  </w:num>
  <w:num w:numId="21">
    <w:abstractNumId w:val="1"/>
  </w:num>
  <w:num w:numId="22">
    <w:abstractNumId w:val="12"/>
  </w:num>
  <w:num w:numId="23">
    <w:abstractNumId w:val="34"/>
  </w:num>
  <w:num w:numId="24">
    <w:abstractNumId w:val="7"/>
  </w:num>
  <w:num w:numId="25">
    <w:abstractNumId w:val="23"/>
  </w:num>
  <w:num w:numId="26">
    <w:abstractNumId w:val="29"/>
  </w:num>
  <w:num w:numId="27">
    <w:abstractNumId w:val="33"/>
  </w:num>
  <w:num w:numId="28">
    <w:abstractNumId w:val="42"/>
  </w:num>
  <w:num w:numId="29">
    <w:abstractNumId w:val="4"/>
  </w:num>
  <w:num w:numId="30">
    <w:abstractNumId w:val="37"/>
  </w:num>
  <w:num w:numId="31">
    <w:abstractNumId w:val="11"/>
  </w:num>
  <w:num w:numId="32">
    <w:abstractNumId w:val="10"/>
  </w:num>
  <w:num w:numId="33">
    <w:abstractNumId w:val="43"/>
  </w:num>
  <w:num w:numId="34">
    <w:abstractNumId w:val="2"/>
  </w:num>
  <w:num w:numId="35">
    <w:abstractNumId w:val="18"/>
  </w:num>
  <w:num w:numId="36">
    <w:abstractNumId w:val="13"/>
  </w:num>
  <w:num w:numId="37">
    <w:abstractNumId w:val="26"/>
  </w:num>
  <w:num w:numId="38">
    <w:abstractNumId w:val="6"/>
  </w:num>
  <w:num w:numId="39">
    <w:abstractNumId w:val="14"/>
  </w:num>
  <w:num w:numId="40">
    <w:abstractNumId w:val="17"/>
  </w:num>
  <w:num w:numId="41">
    <w:abstractNumId w:val="44"/>
  </w:num>
  <w:num w:numId="42">
    <w:abstractNumId w:val="41"/>
  </w:num>
  <w:num w:numId="43">
    <w:abstractNumId w:val="8"/>
  </w:num>
  <w:num w:numId="44">
    <w:abstractNumId w:val="30"/>
  </w:num>
  <w:num w:numId="45">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8"/>
  <w:drawingGridVerticalSpacing w:val="181"/>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CC5"/>
    <w:rsid w:val="000067B5"/>
    <w:rsid w:val="000116E4"/>
    <w:rsid w:val="00011C02"/>
    <w:rsid w:val="00015BAA"/>
    <w:rsid w:val="00016EDA"/>
    <w:rsid w:val="00017056"/>
    <w:rsid w:val="00020F10"/>
    <w:rsid w:val="00022964"/>
    <w:rsid w:val="00026F7B"/>
    <w:rsid w:val="00037874"/>
    <w:rsid w:val="0004427D"/>
    <w:rsid w:val="00057A17"/>
    <w:rsid w:val="00057DCF"/>
    <w:rsid w:val="00072258"/>
    <w:rsid w:val="000746F2"/>
    <w:rsid w:val="00075F6F"/>
    <w:rsid w:val="000845FE"/>
    <w:rsid w:val="000939DE"/>
    <w:rsid w:val="000B1B64"/>
    <w:rsid w:val="000C14F8"/>
    <w:rsid w:val="000C5907"/>
    <w:rsid w:val="000D3256"/>
    <w:rsid w:val="000D4843"/>
    <w:rsid w:val="000D7A5D"/>
    <w:rsid w:val="000D7D99"/>
    <w:rsid w:val="000E3936"/>
    <w:rsid w:val="000F05E4"/>
    <w:rsid w:val="000F0B15"/>
    <w:rsid w:val="00100020"/>
    <w:rsid w:val="00102836"/>
    <w:rsid w:val="00113F2A"/>
    <w:rsid w:val="0012121B"/>
    <w:rsid w:val="001243DC"/>
    <w:rsid w:val="001259D2"/>
    <w:rsid w:val="00140DA6"/>
    <w:rsid w:val="00144841"/>
    <w:rsid w:val="001520D1"/>
    <w:rsid w:val="00164D0C"/>
    <w:rsid w:val="001766B2"/>
    <w:rsid w:val="00182074"/>
    <w:rsid w:val="001843FD"/>
    <w:rsid w:val="00184F11"/>
    <w:rsid w:val="001B68D7"/>
    <w:rsid w:val="001C598A"/>
    <w:rsid w:val="001E1712"/>
    <w:rsid w:val="001E7AE3"/>
    <w:rsid w:val="001F0FF4"/>
    <w:rsid w:val="001F7AE4"/>
    <w:rsid w:val="001F7D32"/>
    <w:rsid w:val="00201F41"/>
    <w:rsid w:val="00210E42"/>
    <w:rsid w:val="0021242E"/>
    <w:rsid w:val="002177C9"/>
    <w:rsid w:val="00222519"/>
    <w:rsid w:val="00223EE5"/>
    <w:rsid w:val="00246E04"/>
    <w:rsid w:val="0025092D"/>
    <w:rsid w:val="00256466"/>
    <w:rsid w:val="00265CCF"/>
    <w:rsid w:val="00270308"/>
    <w:rsid w:val="00281115"/>
    <w:rsid w:val="0028166B"/>
    <w:rsid w:val="00283E92"/>
    <w:rsid w:val="002A33D6"/>
    <w:rsid w:val="002A3C2A"/>
    <w:rsid w:val="002A5652"/>
    <w:rsid w:val="002D2195"/>
    <w:rsid w:val="002E2AC4"/>
    <w:rsid w:val="002E3B34"/>
    <w:rsid w:val="002E7419"/>
    <w:rsid w:val="002E7A80"/>
    <w:rsid w:val="002F3698"/>
    <w:rsid w:val="002F57D6"/>
    <w:rsid w:val="002F77F3"/>
    <w:rsid w:val="00311FFF"/>
    <w:rsid w:val="00317387"/>
    <w:rsid w:val="0032139E"/>
    <w:rsid w:val="003217DF"/>
    <w:rsid w:val="00322A09"/>
    <w:rsid w:val="003244EC"/>
    <w:rsid w:val="00326326"/>
    <w:rsid w:val="00331067"/>
    <w:rsid w:val="00331DAD"/>
    <w:rsid w:val="00335BBD"/>
    <w:rsid w:val="00336143"/>
    <w:rsid w:val="003376A4"/>
    <w:rsid w:val="00343966"/>
    <w:rsid w:val="0034409C"/>
    <w:rsid w:val="00351473"/>
    <w:rsid w:val="003535CE"/>
    <w:rsid w:val="00354C47"/>
    <w:rsid w:val="00356F0A"/>
    <w:rsid w:val="00357EC4"/>
    <w:rsid w:val="0036529D"/>
    <w:rsid w:val="003665EE"/>
    <w:rsid w:val="0037045B"/>
    <w:rsid w:val="0037746F"/>
    <w:rsid w:val="00384C4C"/>
    <w:rsid w:val="00392B03"/>
    <w:rsid w:val="00397129"/>
    <w:rsid w:val="003B03D3"/>
    <w:rsid w:val="003B11E5"/>
    <w:rsid w:val="003B203F"/>
    <w:rsid w:val="003B60EF"/>
    <w:rsid w:val="003C6BDF"/>
    <w:rsid w:val="003E0493"/>
    <w:rsid w:val="003E0A51"/>
    <w:rsid w:val="003F00C5"/>
    <w:rsid w:val="003F1D72"/>
    <w:rsid w:val="003F3622"/>
    <w:rsid w:val="003F3FF4"/>
    <w:rsid w:val="00403C7A"/>
    <w:rsid w:val="00407491"/>
    <w:rsid w:val="00407802"/>
    <w:rsid w:val="00410186"/>
    <w:rsid w:val="00415AD9"/>
    <w:rsid w:val="004210C4"/>
    <w:rsid w:val="004238AB"/>
    <w:rsid w:val="0043267C"/>
    <w:rsid w:val="00435F0B"/>
    <w:rsid w:val="0044389E"/>
    <w:rsid w:val="004439F4"/>
    <w:rsid w:val="004510C5"/>
    <w:rsid w:val="00466AA2"/>
    <w:rsid w:val="004938CF"/>
    <w:rsid w:val="00494D2F"/>
    <w:rsid w:val="004A34AA"/>
    <w:rsid w:val="004A6FE0"/>
    <w:rsid w:val="004B28F5"/>
    <w:rsid w:val="004C0556"/>
    <w:rsid w:val="004C702C"/>
    <w:rsid w:val="004D1A2A"/>
    <w:rsid w:val="004E3AEC"/>
    <w:rsid w:val="004F4A05"/>
    <w:rsid w:val="004F6383"/>
    <w:rsid w:val="005077EB"/>
    <w:rsid w:val="00522165"/>
    <w:rsid w:val="005237AD"/>
    <w:rsid w:val="005269C0"/>
    <w:rsid w:val="00532336"/>
    <w:rsid w:val="0053400C"/>
    <w:rsid w:val="00534FB1"/>
    <w:rsid w:val="00535E37"/>
    <w:rsid w:val="005412AD"/>
    <w:rsid w:val="00555D0B"/>
    <w:rsid w:val="0057275F"/>
    <w:rsid w:val="0057315A"/>
    <w:rsid w:val="00575F62"/>
    <w:rsid w:val="005769A9"/>
    <w:rsid w:val="00583E3E"/>
    <w:rsid w:val="005C240F"/>
    <w:rsid w:val="005D2F25"/>
    <w:rsid w:val="005D58BB"/>
    <w:rsid w:val="005D6304"/>
    <w:rsid w:val="005F09F9"/>
    <w:rsid w:val="005F7051"/>
    <w:rsid w:val="00605922"/>
    <w:rsid w:val="0061128E"/>
    <w:rsid w:val="0061563F"/>
    <w:rsid w:val="00621556"/>
    <w:rsid w:val="00621BCC"/>
    <w:rsid w:val="00643823"/>
    <w:rsid w:val="00653AF1"/>
    <w:rsid w:val="00661F4A"/>
    <w:rsid w:val="00661FA2"/>
    <w:rsid w:val="00667B98"/>
    <w:rsid w:val="0067715B"/>
    <w:rsid w:val="00687534"/>
    <w:rsid w:val="006A3DCA"/>
    <w:rsid w:val="006B1005"/>
    <w:rsid w:val="006B2CD8"/>
    <w:rsid w:val="006C12E4"/>
    <w:rsid w:val="006D5B3A"/>
    <w:rsid w:val="006E2E0E"/>
    <w:rsid w:val="006E4324"/>
    <w:rsid w:val="006E58A6"/>
    <w:rsid w:val="006F7BA8"/>
    <w:rsid w:val="007039F2"/>
    <w:rsid w:val="007073DC"/>
    <w:rsid w:val="00711442"/>
    <w:rsid w:val="0071558A"/>
    <w:rsid w:val="0071768B"/>
    <w:rsid w:val="00720FEA"/>
    <w:rsid w:val="007215C2"/>
    <w:rsid w:val="007309EA"/>
    <w:rsid w:val="007416E4"/>
    <w:rsid w:val="0074561C"/>
    <w:rsid w:val="00753807"/>
    <w:rsid w:val="00756C8B"/>
    <w:rsid w:val="007927D1"/>
    <w:rsid w:val="007A1872"/>
    <w:rsid w:val="007B1C17"/>
    <w:rsid w:val="007B26D2"/>
    <w:rsid w:val="007B5BAF"/>
    <w:rsid w:val="007B7CFD"/>
    <w:rsid w:val="007C2AE5"/>
    <w:rsid w:val="007C4114"/>
    <w:rsid w:val="007D39A9"/>
    <w:rsid w:val="007E2526"/>
    <w:rsid w:val="007E5304"/>
    <w:rsid w:val="007F1BEB"/>
    <w:rsid w:val="00832F0C"/>
    <w:rsid w:val="008344B7"/>
    <w:rsid w:val="00834712"/>
    <w:rsid w:val="00846234"/>
    <w:rsid w:val="00847A45"/>
    <w:rsid w:val="008576FF"/>
    <w:rsid w:val="00863490"/>
    <w:rsid w:val="008635E4"/>
    <w:rsid w:val="00865BD0"/>
    <w:rsid w:val="00870EF9"/>
    <w:rsid w:val="00891336"/>
    <w:rsid w:val="0089680B"/>
    <w:rsid w:val="008A0ECA"/>
    <w:rsid w:val="008B3518"/>
    <w:rsid w:val="008C3884"/>
    <w:rsid w:val="008D484D"/>
    <w:rsid w:val="008E590C"/>
    <w:rsid w:val="008F0EE4"/>
    <w:rsid w:val="00910249"/>
    <w:rsid w:val="0091131C"/>
    <w:rsid w:val="009332E3"/>
    <w:rsid w:val="00933924"/>
    <w:rsid w:val="00936725"/>
    <w:rsid w:val="00937065"/>
    <w:rsid w:val="00941CB6"/>
    <w:rsid w:val="00945268"/>
    <w:rsid w:val="00946645"/>
    <w:rsid w:val="00950480"/>
    <w:rsid w:val="009530F3"/>
    <w:rsid w:val="0095326F"/>
    <w:rsid w:val="00966681"/>
    <w:rsid w:val="0096683D"/>
    <w:rsid w:val="00970327"/>
    <w:rsid w:val="0097137B"/>
    <w:rsid w:val="00975D8F"/>
    <w:rsid w:val="00984320"/>
    <w:rsid w:val="0098479B"/>
    <w:rsid w:val="00985D82"/>
    <w:rsid w:val="00991F81"/>
    <w:rsid w:val="009A1DDF"/>
    <w:rsid w:val="009A3D57"/>
    <w:rsid w:val="009C146B"/>
    <w:rsid w:val="009D7CC5"/>
    <w:rsid w:val="009E1D61"/>
    <w:rsid w:val="009E45AF"/>
    <w:rsid w:val="009E74F5"/>
    <w:rsid w:val="009F0415"/>
    <w:rsid w:val="009F1611"/>
    <w:rsid w:val="00A1189A"/>
    <w:rsid w:val="00A1318D"/>
    <w:rsid w:val="00A229C9"/>
    <w:rsid w:val="00A24321"/>
    <w:rsid w:val="00A244F5"/>
    <w:rsid w:val="00A24D66"/>
    <w:rsid w:val="00A41138"/>
    <w:rsid w:val="00A57C28"/>
    <w:rsid w:val="00A64506"/>
    <w:rsid w:val="00A654A0"/>
    <w:rsid w:val="00A778AC"/>
    <w:rsid w:val="00A918CC"/>
    <w:rsid w:val="00A964D2"/>
    <w:rsid w:val="00AA0383"/>
    <w:rsid w:val="00AB0278"/>
    <w:rsid w:val="00AB19DE"/>
    <w:rsid w:val="00AB2451"/>
    <w:rsid w:val="00AB671C"/>
    <w:rsid w:val="00AC14E6"/>
    <w:rsid w:val="00AC2258"/>
    <w:rsid w:val="00AD371A"/>
    <w:rsid w:val="00AD3E8C"/>
    <w:rsid w:val="00AE7F94"/>
    <w:rsid w:val="00AF32B3"/>
    <w:rsid w:val="00B105AA"/>
    <w:rsid w:val="00B20158"/>
    <w:rsid w:val="00B208EA"/>
    <w:rsid w:val="00B322CB"/>
    <w:rsid w:val="00B3462E"/>
    <w:rsid w:val="00B36E0D"/>
    <w:rsid w:val="00B47B9C"/>
    <w:rsid w:val="00B572D2"/>
    <w:rsid w:val="00B9482C"/>
    <w:rsid w:val="00BB086A"/>
    <w:rsid w:val="00BB1CE2"/>
    <w:rsid w:val="00BB7BE3"/>
    <w:rsid w:val="00BD496F"/>
    <w:rsid w:val="00BE5D6A"/>
    <w:rsid w:val="00BE64D2"/>
    <w:rsid w:val="00BE7D5C"/>
    <w:rsid w:val="00BF1F5E"/>
    <w:rsid w:val="00BF2F54"/>
    <w:rsid w:val="00BF4E37"/>
    <w:rsid w:val="00C025DB"/>
    <w:rsid w:val="00C04A2E"/>
    <w:rsid w:val="00C11B03"/>
    <w:rsid w:val="00C17323"/>
    <w:rsid w:val="00C2328A"/>
    <w:rsid w:val="00C23912"/>
    <w:rsid w:val="00C41C3A"/>
    <w:rsid w:val="00C430C0"/>
    <w:rsid w:val="00C43C90"/>
    <w:rsid w:val="00C466A3"/>
    <w:rsid w:val="00C50919"/>
    <w:rsid w:val="00C52FE2"/>
    <w:rsid w:val="00C61874"/>
    <w:rsid w:val="00C70AA2"/>
    <w:rsid w:val="00C7585C"/>
    <w:rsid w:val="00C8025B"/>
    <w:rsid w:val="00C84634"/>
    <w:rsid w:val="00C92222"/>
    <w:rsid w:val="00C9225F"/>
    <w:rsid w:val="00CA74C2"/>
    <w:rsid w:val="00CA7C0A"/>
    <w:rsid w:val="00CC184C"/>
    <w:rsid w:val="00CE524F"/>
    <w:rsid w:val="00CF2FD0"/>
    <w:rsid w:val="00D013AD"/>
    <w:rsid w:val="00D0342C"/>
    <w:rsid w:val="00D03971"/>
    <w:rsid w:val="00D10684"/>
    <w:rsid w:val="00D14D52"/>
    <w:rsid w:val="00D2132E"/>
    <w:rsid w:val="00D22DD3"/>
    <w:rsid w:val="00D35550"/>
    <w:rsid w:val="00D35A44"/>
    <w:rsid w:val="00D50273"/>
    <w:rsid w:val="00D60670"/>
    <w:rsid w:val="00D81535"/>
    <w:rsid w:val="00D90DF0"/>
    <w:rsid w:val="00D912D9"/>
    <w:rsid w:val="00D91CE8"/>
    <w:rsid w:val="00D95DAB"/>
    <w:rsid w:val="00DA0119"/>
    <w:rsid w:val="00DA309B"/>
    <w:rsid w:val="00DA4643"/>
    <w:rsid w:val="00DC4D50"/>
    <w:rsid w:val="00DD757B"/>
    <w:rsid w:val="00DD78A5"/>
    <w:rsid w:val="00DE17EB"/>
    <w:rsid w:val="00DE2B4D"/>
    <w:rsid w:val="00DF3B3D"/>
    <w:rsid w:val="00DF4C86"/>
    <w:rsid w:val="00DF5898"/>
    <w:rsid w:val="00E069E9"/>
    <w:rsid w:val="00E157E0"/>
    <w:rsid w:val="00E2247E"/>
    <w:rsid w:val="00E22F55"/>
    <w:rsid w:val="00E3327E"/>
    <w:rsid w:val="00E46406"/>
    <w:rsid w:val="00E47600"/>
    <w:rsid w:val="00E76D7E"/>
    <w:rsid w:val="00E83A02"/>
    <w:rsid w:val="00E83C36"/>
    <w:rsid w:val="00E93D26"/>
    <w:rsid w:val="00E9674D"/>
    <w:rsid w:val="00EB22D8"/>
    <w:rsid w:val="00EB3235"/>
    <w:rsid w:val="00ED0C5B"/>
    <w:rsid w:val="00ED6EBA"/>
    <w:rsid w:val="00EE32EE"/>
    <w:rsid w:val="00EF1B37"/>
    <w:rsid w:val="00F14957"/>
    <w:rsid w:val="00F15EE9"/>
    <w:rsid w:val="00F22EE8"/>
    <w:rsid w:val="00F27E29"/>
    <w:rsid w:val="00F312A2"/>
    <w:rsid w:val="00F35954"/>
    <w:rsid w:val="00F53539"/>
    <w:rsid w:val="00F56093"/>
    <w:rsid w:val="00F74E8A"/>
    <w:rsid w:val="00F7516B"/>
    <w:rsid w:val="00F77EFE"/>
    <w:rsid w:val="00F77F2B"/>
    <w:rsid w:val="00F84787"/>
    <w:rsid w:val="00F9670E"/>
    <w:rsid w:val="00FA397E"/>
    <w:rsid w:val="00FB3C93"/>
    <w:rsid w:val="00FB45B3"/>
    <w:rsid w:val="00FB6FCA"/>
    <w:rsid w:val="00FC381F"/>
    <w:rsid w:val="00FC752B"/>
    <w:rsid w:val="00FD7961"/>
    <w:rsid w:val="00FE5712"/>
    <w:rsid w:val="00FF5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7CC5"/>
    <w:rPr>
      <w:sz w:val="24"/>
      <w:szCs w:val="24"/>
    </w:rPr>
  </w:style>
  <w:style w:type="paragraph" w:styleId="Heading4">
    <w:name w:val="heading 4"/>
    <w:basedOn w:val="Normal"/>
    <w:next w:val="Normal"/>
    <w:link w:val="Heading4Char"/>
    <w:semiHidden/>
    <w:unhideWhenUsed/>
    <w:qFormat/>
    <w:rsid w:val="00D50273"/>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qFormat/>
    <w:rsid w:val="00D50273"/>
    <w:pPr>
      <w:keepNext/>
      <w:outlineLvl w:val="6"/>
    </w:pPr>
    <w:rPr>
      <w:rFonts w:ascii="Arial" w:hAnsi="Arial"/>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D50273"/>
    <w:rPr>
      <w:rFonts w:asciiTheme="majorHAnsi" w:eastAsiaTheme="majorEastAsia" w:hAnsiTheme="majorHAnsi" w:cstheme="majorBidi"/>
      <w:b/>
      <w:bCs/>
      <w:i/>
      <w:iCs/>
      <w:color w:val="4F81BD" w:themeColor="accent1"/>
      <w:sz w:val="24"/>
      <w:szCs w:val="24"/>
    </w:rPr>
  </w:style>
  <w:style w:type="character" w:customStyle="1" w:styleId="Heading7Char">
    <w:name w:val="Heading 7 Char"/>
    <w:basedOn w:val="DefaultParagraphFont"/>
    <w:link w:val="Heading7"/>
    <w:rsid w:val="00D50273"/>
    <w:rPr>
      <w:rFonts w:ascii="Arial" w:hAnsi="Arial"/>
      <w:b/>
      <w:sz w:val="28"/>
      <w:szCs w:val="24"/>
      <w:u w:val="single"/>
    </w:rPr>
  </w:style>
  <w:style w:type="paragraph" w:styleId="Title">
    <w:name w:val="Title"/>
    <w:basedOn w:val="Normal"/>
    <w:next w:val="Normal"/>
    <w:link w:val="TitleChar"/>
    <w:qFormat/>
    <w:rsid w:val="00D5027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50273"/>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50273"/>
    <w:pPr>
      <w:ind w:left="720"/>
      <w:contextualSpacing/>
    </w:pPr>
  </w:style>
  <w:style w:type="paragraph" w:styleId="NoSpacing">
    <w:name w:val="No Spacing"/>
    <w:link w:val="NoSpacingChar"/>
    <w:uiPriority w:val="1"/>
    <w:qFormat/>
    <w:rsid w:val="009D7CC5"/>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9D7CC5"/>
    <w:rPr>
      <w:rFonts w:asciiTheme="minorHAnsi" w:eastAsiaTheme="minorEastAsia" w:hAnsiTheme="minorHAnsi" w:cstheme="minorBidi"/>
      <w:sz w:val="22"/>
      <w:szCs w:val="22"/>
      <w:lang w:val="en-US" w:eastAsia="ja-JP"/>
    </w:rPr>
  </w:style>
  <w:style w:type="paragraph" w:styleId="BalloonText">
    <w:name w:val="Balloon Text"/>
    <w:basedOn w:val="Normal"/>
    <w:link w:val="BalloonTextChar"/>
    <w:rsid w:val="009D7CC5"/>
    <w:rPr>
      <w:rFonts w:ascii="Tahoma" w:hAnsi="Tahoma" w:cs="Tahoma"/>
      <w:sz w:val="16"/>
      <w:szCs w:val="16"/>
    </w:rPr>
  </w:style>
  <w:style w:type="character" w:customStyle="1" w:styleId="BalloonTextChar">
    <w:name w:val="Balloon Text Char"/>
    <w:basedOn w:val="DefaultParagraphFont"/>
    <w:link w:val="BalloonText"/>
    <w:rsid w:val="009D7CC5"/>
    <w:rPr>
      <w:rFonts w:ascii="Tahoma" w:hAnsi="Tahoma" w:cs="Tahoma"/>
      <w:sz w:val="16"/>
      <w:szCs w:val="16"/>
    </w:rPr>
  </w:style>
  <w:style w:type="paragraph" w:styleId="Header">
    <w:name w:val="header"/>
    <w:basedOn w:val="Normal"/>
    <w:link w:val="HeaderChar"/>
    <w:rsid w:val="009D7CC5"/>
    <w:pPr>
      <w:tabs>
        <w:tab w:val="center" w:pos="4513"/>
        <w:tab w:val="right" w:pos="9026"/>
      </w:tabs>
    </w:pPr>
  </w:style>
  <w:style w:type="character" w:customStyle="1" w:styleId="HeaderChar">
    <w:name w:val="Header Char"/>
    <w:basedOn w:val="DefaultParagraphFont"/>
    <w:link w:val="Header"/>
    <w:rsid w:val="009D7CC5"/>
    <w:rPr>
      <w:sz w:val="24"/>
      <w:szCs w:val="24"/>
    </w:rPr>
  </w:style>
  <w:style w:type="paragraph" w:styleId="Footer">
    <w:name w:val="footer"/>
    <w:basedOn w:val="Normal"/>
    <w:link w:val="FooterChar"/>
    <w:uiPriority w:val="99"/>
    <w:rsid w:val="009D7CC5"/>
    <w:pPr>
      <w:tabs>
        <w:tab w:val="center" w:pos="4513"/>
        <w:tab w:val="right" w:pos="9026"/>
      </w:tabs>
    </w:pPr>
  </w:style>
  <w:style w:type="character" w:customStyle="1" w:styleId="FooterChar">
    <w:name w:val="Footer Char"/>
    <w:basedOn w:val="DefaultParagraphFont"/>
    <w:link w:val="Footer"/>
    <w:uiPriority w:val="99"/>
    <w:rsid w:val="009D7CC5"/>
    <w:rPr>
      <w:sz w:val="24"/>
      <w:szCs w:val="24"/>
    </w:rPr>
  </w:style>
  <w:style w:type="paragraph" w:customStyle="1" w:styleId="Default">
    <w:name w:val="Default"/>
    <w:rsid w:val="00991F81"/>
    <w:pPr>
      <w:autoSpaceDE w:val="0"/>
      <w:autoSpaceDN w:val="0"/>
      <w:adjustRightInd w:val="0"/>
    </w:pPr>
    <w:rPr>
      <w:rFonts w:ascii="Arial" w:hAnsi="Arial" w:cs="Arial"/>
      <w:color w:val="000000"/>
      <w:sz w:val="24"/>
      <w:szCs w:val="24"/>
    </w:rPr>
  </w:style>
  <w:style w:type="table" w:styleId="TableGrid">
    <w:name w:val="Table Grid"/>
    <w:basedOn w:val="TableNormal"/>
    <w:rsid w:val="00991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A5652"/>
    <w:rPr>
      <w:color w:val="0000FF" w:themeColor="hyperlink"/>
      <w:u w:val="single"/>
    </w:rPr>
  </w:style>
  <w:style w:type="paragraph" w:styleId="Subtitle">
    <w:name w:val="Subtitle"/>
    <w:basedOn w:val="Normal"/>
    <w:next w:val="Normal"/>
    <w:link w:val="SubtitleChar"/>
    <w:qFormat/>
    <w:rsid w:val="0039712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97129"/>
    <w:rPr>
      <w:rFonts w:asciiTheme="majorHAnsi" w:eastAsiaTheme="majorEastAsia" w:hAnsiTheme="majorHAnsi" w:cstheme="majorBidi"/>
      <w:i/>
      <w:iCs/>
      <w:color w:val="4F81BD" w:themeColor="accent1"/>
      <w:spacing w:val="15"/>
      <w:sz w:val="24"/>
      <w:szCs w:val="24"/>
    </w:rPr>
  </w:style>
  <w:style w:type="character" w:styleId="FollowedHyperlink">
    <w:name w:val="FollowedHyperlink"/>
    <w:basedOn w:val="DefaultParagraphFont"/>
    <w:rsid w:val="00F22EE8"/>
    <w:rPr>
      <w:color w:val="800080" w:themeColor="followedHyperlink"/>
      <w:u w:val="single"/>
    </w:rPr>
  </w:style>
  <w:style w:type="character" w:styleId="PlaceholderText">
    <w:name w:val="Placeholder Text"/>
    <w:basedOn w:val="DefaultParagraphFont"/>
    <w:uiPriority w:val="99"/>
    <w:semiHidden/>
    <w:rsid w:val="0028111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7CC5"/>
    <w:rPr>
      <w:sz w:val="24"/>
      <w:szCs w:val="24"/>
    </w:rPr>
  </w:style>
  <w:style w:type="paragraph" w:styleId="Heading4">
    <w:name w:val="heading 4"/>
    <w:basedOn w:val="Normal"/>
    <w:next w:val="Normal"/>
    <w:link w:val="Heading4Char"/>
    <w:semiHidden/>
    <w:unhideWhenUsed/>
    <w:qFormat/>
    <w:rsid w:val="00D50273"/>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qFormat/>
    <w:rsid w:val="00D50273"/>
    <w:pPr>
      <w:keepNext/>
      <w:outlineLvl w:val="6"/>
    </w:pPr>
    <w:rPr>
      <w:rFonts w:ascii="Arial" w:hAnsi="Arial"/>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D50273"/>
    <w:rPr>
      <w:rFonts w:asciiTheme="majorHAnsi" w:eastAsiaTheme="majorEastAsia" w:hAnsiTheme="majorHAnsi" w:cstheme="majorBidi"/>
      <w:b/>
      <w:bCs/>
      <w:i/>
      <w:iCs/>
      <w:color w:val="4F81BD" w:themeColor="accent1"/>
      <w:sz w:val="24"/>
      <w:szCs w:val="24"/>
    </w:rPr>
  </w:style>
  <w:style w:type="character" w:customStyle="1" w:styleId="Heading7Char">
    <w:name w:val="Heading 7 Char"/>
    <w:basedOn w:val="DefaultParagraphFont"/>
    <w:link w:val="Heading7"/>
    <w:rsid w:val="00D50273"/>
    <w:rPr>
      <w:rFonts w:ascii="Arial" w:hAnsi="Arial"/>
      <w:b/>
      <w:sz w:val="28"/>
      <w:szCs w:val="24"/>
      <w:u w:val="single"/>
    </w:rPr>
  </w:style>
  <w:style w:type="paragraph" w:styleId="Title">
    <w:name w:val="Title"/>
    <w:basedOn w:val="Normal"/>
    <w:next w:val="Normal"/>
    <w:link w:val="TitleChar"/>
    <w:qFormat/>
    <w:rsid w:val="00D5027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50273"/>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50273"/>
    <w:pPr>
      <w:ind w:left="720"/>
      <w:contextualSpacing/>
    </w:pPr>
  </w:style>
  <w:style w:type="paragraph" w:styleId="NoSpacing">
    <w:name w:val="No Spacing"/>
    <w:link w:val="NoSpacingChar"/>
    <w:uiPriority w:val="1"/>
    <w:qFormat/>
    <w:rsid w:val="009D7CC5"/>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9D7CC5"/>
    <w:rPr>
      <w:rFonts w:asciiTheme="minorHAnsi" w:eastAsiaTheme="minorEastAsia" w:hAnsiTheme="minorHAnsi" w:cstheme="minorBidi"/>
      <w:sz w:val="22"/>
      <w:szCs w:val="22"/>
      <w:lang w:val="en-US" w:eastAsia="ja-JP"/>
    </w:rPr>
  </w:style>
  <w:style w:type="paragraph" w:styleId="BalloonText">
    <w:name w:val="Balloon Text"/>
    <w:basedOn w:val="Normal"/>
    <w:link w:val="BalloonTextChar"/>
    <w:rsid w:val="009D7CC5"/>
    <w:rPr>
      <w:rFonts w:ascii="Tahoma" w:hAnsi="Tahoma" w:cs="Tahoma"/>
      <w:sz w:val="16"/>
      <w:szCs w:val="16"/>
    </w:rPr>
  </w:style>
  <w:style w:type="character" w:customStyle="1" w:styleId="BalloonTextChar">
    <w:name w:val="Balloon Text Char"/>
    <w:basedOn w:val="DefaultParagraphFont"/>
    <w:link w:val="BalloonText"/>
    <w:rsid w:val="009D7CC5"/>
    <w:rPr>
      <w:rFonts w:ascii="Tahoma" w:hAnsi="Tahoma" w:cs="Tahoma"/>
      <w:sz w:val="16"/>
      <w:szCs w:val="16"/>
    </w:rPr>
  </w:style>
  <w:style w:type="paragraph" w:styleId="Header">
    <w:name w:val="header"/>
    <w:basedOn w:val="Normal"/>
    <w:link w:val="HeaderChar"/>
    <w:rsid w:val="009D7CC5"/>
    <w:pPr>
      <w:tabs>
        <w:tab w:val="center" w:pos="4513"/>
        <w:tab w:val="right" w:pos="9026"/>
      </w:tabs>
    </w:pPr>
  </w:style>
  <w:style w:type="character" w:customStyle="1" w:styleId="HeaderChar">
    <w:name w:val="Header Char"/>
    <w:basedOn w:val="DefaultParagraphFont"/>
    <w:link w:val="Header"/>
    <w:rsid w:val="009D7CC5"/>
    <w:rPr>
      <w:sz w:val="24"/>
      <w:szCs w:val="24"/>
    </w:rPr>
  </w:style>
  <w:style w:type="paragraph" w:styleId="Footer">
    <w:name w:val="footer"/>
    <w:basedOn w:val="Normal"/>
    <w:link w:val="FooterChar"/>
    <w:uiPriority w:val="99"/>
    <w:rsid w:val="009D7CC5"/>
    <w:pPr>
      <w:tabs>
        <w:tab w:val="center" w:pos="4513"/>
        <w:tab w:val="right" w:pos="9026"/>
      </w:tabs>
    </w:pPr>
  </w:style>
  <w:style w:type="character" w:customStyle="1" w:styleId="FooterChar">
    <w:name w:val="Footer Char"/>
    <w:basedOn w:val="DefaultParagraphFont"/>
    <w:link w:val="Footer"/>
    <w:uiPriority w:val="99"/>
    <w:rsid w:val="009D7CC5"/>
    <w:rPr>
      <w:sz w:val="24"/>
      <w:szCs w:val="24"/>
    </w:rPr>
  </w:style>
  <w:style w:type="paragraph" w:customStyle="1" w:styleId="Default">
    <w:name w:val="Default"/>
    <w:rsid w:val="00991F81"/>
    <w:pPr>
      <w:autoSpaceDE w:val="0"/>
      <w:autoSpaceDN w:val="0"/>
      <w:adjustRightInd w:val="0"/>
    </w:pPr>
    <w:rPr>
      <w:rFonts w:ascii="Arial" w:hAnsi="Arial" w:cs="Arial"/>
      <w:color w:val="000000"/>
      <w:sz w:val="24"/>
      <w:szCs w:val="24"/>
    </w:rPr>
  </w:style>
  <w:style w:type="table" w:styleId="TableGrid">
    <w:name w:val="Table Grid"/>
    <w:basedOn w:val="TableNormal"/>
    <w:rsid w:val="00991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A5652"/>
    <w:rPr>
      <w:color w:val="0000FF" w:themeColor="hyperlink"/>
      <w:u w:val="single"/>
    </w:rPr>
  </w:style>
  <w:style w:type="paragraph" w:styleId="Subtitle">
    <w:name w:val="Subtitle"/>
    <w:basedOn w:val="Normal"/>
    <w:next w:val="Normal"/>
    <w:link w:val="SubtitleChar"/>
    <w:qFormat/>
    <w:rsid w:val="0039712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97129"/>
    <w:rPr>
      <w:rFonts w:asciiTheme="majorHAnsi" w:eastAsiaTheme="majorEastAsia" w:hAnsiTheme="majorHAnsi" w:cstheme="majorBidi"/>
      <w:i/>
      <w:iCs/>
      <w:color w:val="4F81BD" w:themeColor="accent1"/>
      <w:spacing w:val="15"/>
      <w:sz w:val="24"/>
      <w:szCs w:val="24"/>
    </w:rPr>
  </w:style>
  <w:style w:type="character" w:styleId="FollowedHyperlink">
    <w:name w:val="FollowedHyperlink"/>
    <w:basedOn w:val="DefaultParagraphFont"/>
    <w:rsid w:val="00F22EE8"/>
    <w:rPr>
      <w:color w:val="800080" w:themeColor="followedHyperlink"/>
      <w:u w:val="single"/>
    </w:rPr>
  </w:style>
  <w:style w:type="character" w:styleId="PlaceholderText">
    <w:name w:val="Placeholder Text"/>
    <w:basedOn w:val="DefaultParagraphFont"/>
    <w:uiPriority w:val="99"/>
    <w:semiHidden/>
    <w:rsid w:val="002811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hyperlink" Target="http://www.greatairmanchester.org.uk/" TargetMode="External"/><Relationship Id="rId39" Type="http://schemas.openxmlformats.org/officeDocument/2006/relationships/hyperlink" Target="http://www.gmwda.gov.uk/" TargetMode="External"/><Relationship Id="rId3" Type="http://schemas.openxmlformats.org/officeDocument/2006/relationships/styles" Target="styles.xml"/><Relationship Id="rId21" Type="http://schemas.openxmlformats.org/officeDocument/2006/relationships/hyperlink" Target="http://www.environment-agency.gov.uk/research/planning/124837.aspx" TargetMode="External"/><Relationship Id="rId34" Type="http://schemas.openxmlformats.org/officeDocument/2006/relationships/hyperlink" Target="http://www.unitedutilities.com" TargetMode="External"/><Relationship Id="rId42" Type="http://schemas.openxmlformats.org/officeDocument/2006/relationships/hyperlink" Target="http://www.tameside-strategic-partnership.org.uk/partnerships/housing.htm"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ukclimateprojections.defra.gov.uk/21716" TargetMode="External"/><Relationship Id="rId33" Type="http://schemas.openxmlformats.org/officeDocument/2006/relationships/hyperlink" Target="https://www.gov.uk/government/publications/north-west-district-river-basin-management-plan" TargetMode="External"/><Relationship Id="rId38" Type="http://schemas.openxmlformats.org/officeDocument/2006/relationships/hyperlink" Target="http://www.mobilemastinfo.com"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tameside.gov.uk/plan/habitats.pdf" TargetMode="External"/><Relationship Id="rId29" Type="http://schemas.openxmlformats.org/officeDocument/2006/relationships/hyperlink" Target="http://www.agma.gov.uk/what_we_do/planning_housing_commission/our-work/integrated-infrastructure-strategy-for-gm/flood-and-water-management/gm-strategic-flood-risk-assessment-2008/index.html" TargetMode="External"/><Relationship Id="rId41" Type="http://schemas.openxmlformats.org/officeDocument/2006/relationships/hyperlink" Target="http://www.tfgm.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ervices.english-heritage.org.uk/NMRDataDownload/Default.aspx" TargetMode="External"/><Relationship Id="rId32" Type="http://schemas.openxmlformats.org/officeDocument/2006/relationships/hyperlink" Target="https://www.gov.uk/government/collections/catchment-flood-management-plans" TargetMode="External"/><Relationship Id="rId37" Type="http://schemas.openxmlformats.org/officeDocument/2006/relationships/hyperlink" Target="http://www.bt.com" TargetMode="External"/><Relationship Id="rId40" Type="http://schemas.openxmlformats.org/officeDocument/2006/relationships/hyperlink" Target="http://www.gmmineralsplan.co.uk/"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gmwildlife.org.uk/" TargetMode="External"/><Relationship Id="rId28" Type="http://schemas.openxmlformats.org/officeDocument/2006/relationships/hyperlink" Target="http://www.greatairmanchester.org.uk/whatarewedoing/aqap.aspx" TargetMode="External"/><Relationship Id="rId36" Type="http://schemas.openxmlformats.org/officeDocument/2006/relationships/hyperlink" Target="http://www.forestry.gov.uk" TargetMode="External"/><Relationship Id="rId10" Type="http://schemas.openxmlformats.org/officeDocument/2006/relationships/image" Target="media/image2.jpeg"/><Relationship Id="rId19" Type="http://schemas.openxmlformats.org/officeDocument/2006/relationships/hyperlink" Target="http://www.tameside.gov.uk/corestrategy/hra.pdf" TargetMode="External"/><Relationship Id="rId31" Type="http://schemas.openxmlformats.org/officeDocument/2006/relationships/hyperlink" Target="http://www.tameside.gov.uk/flooding/riskassessment"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http://www.gmbp.org.uk/site/" TargetMode="External"/><Relationship Id="rId27" Type="http://schemas.openxmlformats.org/officeDocument/2006/relationships/hyperlink" Target="http://www.agma.gov.uk/what_we_do/gmlowcarbonhub/index.html" TargetMode="External"/><Relationship Id="rId30" Type="http://schemas.openxmlformats.org/officeDocument/2006/relationships/hyperlink" Target="http://www.tameside.gov.uk/planning/ldf/evidence/sfra" TargetMode="External"/><Relationship Id="rId35" Type="http://schemas.openxmlformats.org/officeDocument/2006/relationships/hyperlink" Target="http://www.nationalgrid.com" TargetMode="External"/><Relationship Id="rId43" Type="http://schemas.openxmlformats.org/officeDocument/2006/relationships/hyperlink" Target="http://www.manchesterconfidential.co.uk/News/The-2011-Census-Greater-Manchester-Resul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15B9A-E09C-4382-AE0B-700D5E283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11961</Words>
  <Characters>68182</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Flood Risk Management Strategy </vt:lpstr>
    </vt:vector>
  </TitlesOfParts>
  <Company>Bolton Council</Company>
  <LinksUpToDate>false</LinksUpToDate>
  <CharactersWithSpaces>79984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Flood Risk Management Strategy </dc:title>
  <dc:creator>Woods, Robert</dc:creator>
  <cp:lastModifiedBy>James O'Loughlin</cp:lastModifiedBy>
  <cp:revision>11</cp:revision>
  <cp:lastPrinted>2013-06-17T15:44:00Z</cp:lastPrinted>
  <dcterms:created xsi:type="dcterms:W3CDTF">2015-02-18T11:18:00Z</dcterms:created>
  <dcterms:modified xsi:type="dcterms:W3CDTF">2015-03-11T10:35:00Z</dcterms:modified>
</cp:coreProperties>
</file>