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FBF2090" w14:textId="77777777" w:rsidR="0055049C" w:rsidRPr="00C6579A" w:rsidRDefault="0055049C" w:rsidP="0055049C">
      <w:pPr>
        <w:rPr>
          <w:sz w:val="24"/>
          <w:szCs w:val="21"/>
        </w:rPr>
      </w:pPr>
      <w:r w:rsidRPr="0060285C">
        <w:rPr>
          <w:noProof/>
          <w:sz w:val="21"/>
          <w:szCs w:val="21"/>
          <w:lang w:eastAsia="en-GB"/>
        </w:rPr>
        <w:drawing>
          <wp:inline distT="0" distB="0" distL="0" distR="0" wp14:anchorId="2378E617" wp14:editId="701FBE8B">
            <wp:extent cx="1009650" cy="885886"/>
            <wp:effectExtent l="0" t="0" r="0" b="9525"/>
            <wp:docPr id="1" name="Picture 1" descr="Description: OSA Head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escription: OSA Header"/>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1022865" cy="897481"/>
                    </a:xfrm>
                    <a:prstGeom prst="rect">
                      <a:avLst/>
                    </a:prstGeom>
                    <a:noFill/>
                    <a:ln>
                      <a:noFill/>
                    </a:ln>
                  </pic:spPr>
                </pic:pic>
              </a:graphicData>
            </a:graphic>
          </wp:inline>
        </w:drawing>
      </w:r>
    </w:p>
    <w:p w14:paraId="0250EC83" w14:textId="77777777" w:rsidR="00290724" w:rsidRPr="002821D7" w:rsidRDefault="00290724" w:rsidP="0055049C">
      <w:pPr>
        <w:jc w:val="center"/>
        <w:rPr>
          <w:b/>
          <w:sz w:val="32"/>
          <w:szCs w:val="28"/>
        </w:rPr>
      </w:pPr>
      <w:r w:rsidRPr="002821D7">
        <w:rPr>
          <w:b/>
          <w:sz w:val="32"/>
          <w:szCs w:val="28"/>
        </w:rPr>
        <w:t xml:space="preserve">Template for </w:t>
      </w:r>
    </w:p>
    <w:p w14:paraId="758E19E7" w14:textId="77777777" w:rsidR="0055049C" w:rsidRPr="002821D7" w:rsidRDefault="0055049C" w:rsidP="0055049C">
      <w:pPr>
        <w:jc w:val="center"/>
        <w:rPr>
          <w:b/>
          <w:sz w:val="32"/>
          <w:szCs w:val="28"/>
        </w:rPr>
      </w:pPr>
      <w:r w:rsidRPr="002821D7">
        <w:rPr>
          <w:b/>
          <w:sz w:val="32"/>
          <w:szCs w:val="28"/>
        </w:rPr>
        <w:t>L</w:t>
      </w:r>
      <w:r w:rsidR="00C6579A" w:rsidRPr="002821D7">
        <w:rPr>
          <w:b/>
          <w:sz w:val="32"/>
          <w:szCs w:val="28"/>
        </w:rPr>
        <w:t>ocal</w:t>
      </w:r>
      <w:r w:rsidRPr="002821D7">
        <w:rPr>
          <w:b/>
          <w:sz w:val="32"/>
          <w:szCs w:val="28"/>
        </w:rPr>
        <w:t xml:space="preserve"> A</w:t>
      </w:r>
      <w:r w:rsidR="00C6579A" w:rsidRPr="002821D7">
        <w:rPr>
          <w:b/>
          <w:sz w:val="32"/>
          <w:szCs w:val="28"/>
        </w:rPr>
        <w:t>uthority</w:t>
      </w:r>
      <w:r w:rsidRPr="002821D7">
        <w:rPr>
          <w:b/>
          <w:sz w:val="32"/>
          <w:szCs w:val="28"/>
        </w:rPr>
        <w:t xml:space="preserve"> R</w:t>
      </w:r>
      <w:r w:rsidR="00C6579A" w:rsidRPr="002821D7">
        <w:rPr>
          <w:b/>
          <w:sz w:val="32"/>
          <w:szCs w:val="28"/>
        </w:rPr>
        <w:t>eport</w:t>
      </w:r>
    </w:p>
    <w:p w14:paraId="6784BB96" w14:textId="77777777" w:rsidR="0055049C" w:rsidRPr="002821D7" w:rsidRDefault="001E1B5F" w:rsidP="0055049C">
      <w:pPr>
        <w:jc w:val="center"/>
        <w:rPr>
          <w:sz w:val="28"/>
          <w:szCs w:val="28"/>
        </w:rPr>
      </w:pPr>
      <w:r w:rsidRPr="002821D7">
        <w:rPr>
          <w:sz w:val="28"/>
          <w:szCs w:val="28"/>
        </w:rPr>
        <w:t>t</w:t>
      </w:r>
      <w:r w:rsidR="00C6579A" w:rsidRPr="002821D7">
        <w:rPr>
          <w:sz w:val="28"/>
          <w:szCs w:val="28"/>
        </w:rPr>
        <w:t>o</w:t>
      </w:r>
    </w:p>
    <w:p w14:paraId="6A1D6665" w14:textId="77777777" w:rsidR="0055049C" w:rsidRPr="002821D7" w:rsidRDefault="0055049C" w:rsidP="0055049C">
      <w:pPr>
        <w:jc w:val="center"/>
        <w:rPr>
          <w:b/>
          <w:sz w:val="32"/>
          <w:szCs w:val="28"/>
        </w:rPr>
      </w:pPr>
      <w:r w:rsidRPr="002821D7">
        <w:rPr>
          <w:b/>
          <w:sz w:val="32"/>
          <w:szCs w:val="28"/>
        </w:rPr>
        <w:t>T</w:t>
      </w:r>
      <w:r w:rsidR="00C6579A" w:rsidRPr="002821D7">
        <w:rPr>
          <w:b/>
          <w:sz w:val="32"/>
          <w:szCs w:val="28"/>
        </w:rPr>
        <w:t>he Schools</w:t>
      </w:r>
      <w:r w:rsidRPr="002821D7">
        <w:rPr>
          <w:b/>
          <w:sz w:val="32"/>
          <w:szCs w:val="28"/>
        </w:rPr>
        <w:t xml:space="preserve"> A</w:t>
      </w:r>
      <w:r w:rsidR="00C6579A" w:rsidRPr="002821D7">
        <w:rPr>
          <w:b/>
          <w:sz w:val="32"/>
          <w:szCs w:val="28"/>
        </w:rPr>
        <w:t>djudicator</w:t>
      </w:r>
    </w:p>
    <w:p w14:paraId="04EE2908" w14:textId="77777777" w:rsidR="0055049C" w:rsidRPr="002821D7" w:rsidRDefault="001E1B5F" w:rsidP="0055049C">
      <w:pPr>
        <w:jc w:val="center"/>
        <w:rPr>
          <w:rFonts w:ascii="Arial" w:hAnsi="Arial" w:cs="Arial"/>
          <w:sz w:val="28"/>
          <w:szCs w:val="28"/>
        </w:rPr>
      </w:pPr>
      <w:r w:rsidRPr="002821D7">
        <w:rPr>
          <w:rFonts w:ascii="Arial" w:hAnsi="Arial" w:cs="Arial"/>
          <w:sz w:val="28"/>
          <w:szCs w:val="28"/>
        </w:rPr>
        <w:t>f</w:t>
      </w:r>
      <w:r w:rsidR="00C6579A" w:rsidRPr="002821D7">
        <w:rPr>
          <w:rFonts w:ascii="Arial" w:hAnsi="Arial" w:cs="Arial"/>
          <w:sz w:val="28"/>
          <w:szCs w:val="28"/>
        </w:rPr>
        <w:t>rom</w:t>
      </w:r>
    </w:p>
    <w:p w14:paraId="3FA8C071" w14:textId="77777777" w:rsidR="0055049C" w:rsidRPr="00C6579A" w:rsidRDefault="0055049C" w:rsidP="0055049C">
      <w:pPr>
        <w:rPr>
          <w:sz w:val="36"/>
          <w:szCs w:val="36"/>
        </w:rPr>
      </w:pPr>
    </w:p>
    <w:p w14:paraId="47EB9328" w14:textId="77777777" w:rsidR="0055049C" w:rsidRPr="00C6579A" w:rsidRDefault="00873957" w:rsidP="0055049C">
      <w:pPr>
        <w:jc w:val="center"/>
        <w:rPr>
          <w:b/>
          <w:sz w:val="32"/>
          <w:szCs w:val="36"/>
        </w:rPr>
      </w:pPr>
      <w:r>
        <w:rPr>
          <w:b/>
          <w:sz w:val="32"/>
          <w:szCs w:val="36"/>
        </w:rPr>
        <w:t>Tameside</w:t>
      </w:r>
      <w:r w:rsidR="0055049C" w:rsidRPr="00C6579A">
        <w:rPr>
          <w:b/>
          <w:sz w:val="32"/>
          <w:szCs w:val="36"/>
        </w:rPr>
        <w:t xml:space="preserve"> Local Authority</w:t>
      </w:r>
    </w:p>
    <w:p w14:paraId="337932C9" w14:textId="77777777" w:rsidR="0055049C" w:rsidRPr="001E1B5F" w:rsidRDefault="001E1B5F" w:rsidP="001E1B5F">
      <w:pPr>
        <w:jc w:val="center"/>
        <w:rPr>
          <w:sz w:val="28"/>
          <w:szCs w:val="28"/>
        </w:rPr>
      </w:pPr>
      <w:r>
        <w:rPr>
          <w:sz w:val="28"/>
          <w:szCs w:val="28"/>
        </w:rPr>
        <w:t xml:space="preserve">to be provided </w:t>
      </w:r>
      <w:r w:rsidRPr="001E1B5F">
        <w:rPr>
          <w:sz w:val="28"/>
          <w:szCs w:val="28"/>
        </w:rPr>
        <w:t>by</w:t>
      </w:r>
    </w:p>
    <w:p w14:paraId="4B9E06E9" w14:textId="77777777" w:rsidR="0055049C" w:rsidRPr="00C6579A" w:rsidRDefault="0055049C" w:rsidP="0055049C">
      <w:pPr>
        <w:jc w:val="center"/>
        <w:rPr>
          <w:rFonts w:ascii="Arial" w:hAnsi="Arial" w:cs="Arial"/>
          <w:b/>
          <w:sz w:val="28"/>
          <w:szCs w:val="36"/>
        </w:rPr>
      </w:pPr>
      <w:r w:rsidRPr="00C6579A">
        <w:rPr>
          <w:rFonts w:ascii="Arial" w:hAnsi="Arial" w:cs="Arial"/>
          <w:b/>
          <w:sz w:val="28"/>
          <w:szCs w:val="36"/>
        </w:rPr>
        <w:t>3</w:t>
      </w:r>
      <w:r w:rsidR="00890682">
        <w:rPr>
          <w:rFonts w:ascii="Arial" w:hAnsi="Arial" w:cs="Arial"/>
          <w:b/>
          <w:sz w:val="28"/>
          <w:szCs w:val="36"/>
        </w:rPr>
        <w:t>1 October 2022</w:t>
      </w:r>
    </w:p>
    <w:p w14:paraId="087BF3D6" w14:textId="77777777" w:rsidR="0055049C" w:rsidRDefault="0055049C" w:rsidP="0055049C">
      <w:pPr>
        <w:rPr>
          <w:sz w:val="21"/>
          <w:szCs w:val="21"/>
        </w:rPr>
      </w:pPr>
    </w:p>
    <w:p w14:paraId="16460E65" w14:textId="77777777" w:rsidR="003D7567" w:rsidRDefault="00BB5020" w:rsidP="003D7567">
      <w:pPr>
        <w:tabs>
          <w:tab w:val="left" w:pos="2268"/>
        </w:tabs>
        <w:rPr>
          <w:rFonts w:ascii="Arial" w:hAnsi="Arial" w:cs="Arial"/>
          <w:b/>
          <w:sz w:val="24"/>
          <w:szCs w:val="24"/>
        </w:rPr>
      </w:pPr>
      <w:r>
        <w:rPr>
          <w:rFonts w:ascii="Arial" w:hAnsi="Arial" w:cs="Arial"/>
          <w:b/>
          <w:sz w:val="24"/>
          <w:szCs w:val="24"/>
        </w:rPr>
        <w:t>Report Cleared by:</w:t>
      </w:r>
      <w:r>
        <w:rPr>
          <w:rFonts w:ascii="Arial" w:hAnsi="Arial" w:cs="Arial"/>
          <w:b/>
          <w:sz w:val="24"/>
          <w:szCs w:val="24"/>
        </w:rPr>
        <w:tab/>
        <w:t>Name</w:t>
      </w:r>
      <w:r w:rsidR="003D7567" w:rsidRPr="00F979AB">
        <w:rPr>
          <w:rFonts w:ascii="Arial" w:hAnsi="Arial" w:cs="Arial"/>
          <w:b/>
          <w:sz w:val="24"/>
          <w:szCs w:val="24"/>
        </w:rPr>
        <w:t xml:space="preserve"> </w:t>
      </w:r>
      <w:r w:rsidR="00873957">
        <w:rPr>
          <w:rFonts w:ascii="Arial" w:hAnsi="Arial" w:cs="Arial"/>
          <w:b/>
          <w:sz w:val="24"/>
          <w:szCs w:val="24"/>
        </w:rPr>
        <w:t>Tim Bowman</w:t>
      </w:r>
    </w:p>
    <w:p w14:paraId="18A2EE45" w14:textId="77777777" w:rsidR="003D7567" w:rsidRDefault="003D7567" w:rsidP="003D7567">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BB5020">
        <w:rPr>
          <w:rFonts w:ascii="Arial" w:hAnsi="Arial" w:cs="Arial"/>
          <w:b/>
          <w:sz w:val="24"/>
          <w:szCs w:val="24"/>
        </w:rPr>
        <w:t xml:space="preserve"> </w:t>
      </w:r>
      <w:r w:rsidR="00873957">
        <w:rPr>
          <w:rFonts w:ascii="Arial" w:hAnsi="Arial" w:cs="Arial"/>
          <w:b/>
          <w:sz w:val="24"/>
          <w:szCs w:val="24"/>
        </w:rPr>
        <w:t>Director for Education Tameside and Stockport</w:t>
      </w:r>
    </w:p>
    <w:p w14:paraId="3D9B7BAC" w14:textId="77777777" w:rsidR="003D7567" w:rsidRDefault="003D7567" w:rsidP="003D7567">
      <w:pPr>
        <w:tabs>
          <w:tab w:val="left" w:pos="2268"/>
        </w:tabs>
        <w:rPr>
          <w:rFonts w:ascii="Arial" w:hAnsi="Arial" w:cs="Arial"/>
          <w:b/>
          <w:sz w:val="24"/>
          <w:szCs w:val="24"/>
        </w:rPr>
      </w:pPr>
      <w:r>
        <w:rPr>
          <w:rFonts w:ascii="Arial" w:hAnsi="Arial" w:cs="Arial"/>
          <w:b/>
          <w:sz w:val="24"/>
          <w:szCs w:val="24"/>
        </w:rPr>
        <w:tab/>
        <w:t xml:space="preserve">Telephone number </w:t>
      </w:r>
      <w:r w:rsidR="00873957">
        <w:rPr>
          <w:rFonts w:ascii="Arial" w:hAnsi="Arial" w:cs="Arial"/>
          <w:b/>
          <w:sz w:val="24"/>
          <w:szCs w:val="24"/>
        </w:rPr>
        <w:t>0161 342 2050</w:t>
      </w:r>
    </w:p>
    <w:p w14:paraId="10E44E94" w14:textId="77777777" w:rsidR="00873957" w:rsidRDefault="003D7567" w:rsidP="00873957">
      <w:pPr>
        <w:tabs>
          <w:tab w:val="left" w:pos="2268"/>
        </w:tabs>
        <w:rPr>
          <w:rFonts w:ascii="Arial" w:hAnsi="Arial" w:cs="Arial"/>
          <w:b/>
          <w:sz w:val="24"/>
          <w:szCs w:val="24"/>
        </w:rPr>
      </w:pPr>
      <w:r>
        <w:rPr>
          <w:rFonts w:ascii="Arial" w:hAnsi="Arial" w:cs="Arial"/>
          <w:b/>
          <w:sz w:val="24"/>
          <w:szCs w:val="24"/>
        </w:rPr>
        <w:tab/>
        <w:t>Email</w:t>
      </w:r>
      <w:r w:rsidRPr="00504AF7">
        <w:rPr>
          <w:rFonts w:ascii="Arial" w:hAnsi="Arial" w:cs="Arial"/>
          <w:b/>
          <w:sz w:val="24"/>
          <w:szCs w:val="24"/>
        </w:rPr>
        <w:t xml:space="preserve">: </w:t>
      </w:r>
      <w:r w:rsidR="00873957">
        <w:rPr>
          <w:rFonts w:ascii="Arial" w:hAnsi="Arial" w:cs="Arial"/>
          <w:b/>
          <w:sz w:val="24"/>
          <w:szCs w:val="24"/>
        </w:rPr>
        <w:t>tim.bowman@tameside.gov.uk</w:t>
      </w:r>
    </w:p>
    <w:p w14:paraId="21A7361F" w14:textId="77777777" w:rsidR="003D7567" w:rsidRDefault="003D7567" w:rsidP="003D7567">
      <w:pPr>
        <w:rPr>
          <w:rFonts w:ascii="Arial" w:hAnsi="Arial" w:cs="Arial"/>
          <w:b/>
          <w:sz w:val="24"/>
          <w:szCs w:val="24"/>
        </w:rPr>
      </w:pPr>
    </w:p>
    <w:p w14:paraId="26D3F923" w14:textId="293CE9F7" w:rsidR="003D7567" w:rsidRPr="00504AF7" w:rsidRDefault="003D7567" w:rsidP="003D7567">
      <w:pPr>
        <w:tabs>
          <w:tab w:val="left" w:pos="2268"/>
        </w:tabs>
        <w:rPr>
          <w:rFonts w:ascii="Arial" w:hAnsi="Arial" w:cs="Arial"/>
          <w:b/>
          <w:sz w:val="24"/>
          <w:szCs w:val="24"/>
        </w:rPr>
      </w:pPr>
      <w:r w:rsidRPr="00504AF7">
        <w:rPr>
          <w:rFonts w:ascii="Arial" w:hAnsi="Arial" w:cs="Arial"/>
          <w:b/>
          <w:sz w:val="24"/>
          <w:szCs w:val="24"/>
        </w:rPr>
        <w:t xml:space="preserve">Date submitted: </w:t>
      </w:r>
      <w:r>
        <w:rPr>
          <w:rFonts w:ascii="Arial" w:hAnsi="Arial" w:cs="Arial"/>
          <w:b/>
          <w:sz w:val="24"/>
          <w:szCs w:val="24"/>
        </w:rPr>
        <w:tab/>
      </w:r>
      <w:r w:rsidR="0090558F">
        <w:rPr>
          <w:rFonts w:ascii="Arial" w:hAnsi="Arial" w:cs="Arial"/>
          <w:b/>
          <w:sz w:val="24"/>
          <w:szCs w:val="24"/>
        </w:rPr>
        <w:t>31/10/23</w:t>
      </w:r>
      <w:r w:rsidR="0090558F">
        <w:rPr>
          <w:rFonts w:ascii="Arial" w:hAnsi="Arial" w:cs="Arial"/>
          <w:b/>
          <w:sz w:val="24"/>
          <w:szCs w:val="24"/>
        </w:rPr>
        <w:tab/>
      </w:r>
    </w:p>
    <w:p w14:paraId="2D097E32" w14:textId="77777777" w:rsidR="003D7567" w:rsidRPr="00504AF7" w:rsidRDefault="003D7567" w:rsidP="003D7567">
      <w:pPr>
        <w:rPr>
          <w:rFonts w:ascii="Arial" w:hAnsi="Arial" w:cs="Arial"/>
          <w:sz w:val="24"/>
          <w:szCs w:val="24"/>
        </w:rPr>
      </w:pPr>
    </w:p>
    <w:p w14:paraId="603B0CC5" w14:textId="77777777" w:rsidR="003D7567" w:rsidRDefault="003D7567" w:rsidP="001955E0">
      <w:pPr>
        <w:tabs>
          <w:tab w:val="left" w:pos="2268"/>
        </w:tabs>
        <w:rPr>
          <w:rFonts w:ascii="Arial" w:hAnsi="Arial" w:cs="Arial"/>
          <w:b/>
          <w:sz w:val="24"/>
          <w:szCs w:val="24"/>
        </w:rPr>
      </w:pPr>
      <w:r>
        <w:rPr>
          <w:rFonts w:ascii="Arial" w:hAnsi="Arial" w:cs="Arial"/>
          <w:b/>
          <w:sz w:val="24"/>
          <w:szCs w:val="24"/>
        </w:rPr>
        <w:t>By:</w:t>
      </w:r>
      <w:r>
        <w:rPr>
          <w:rFonts w:ascii="Arial" w:hAnsi="Arial" w:cs="Arial"/>
          <w:b/>
          <w:sz w:val="24"/>
          <w:szCs w:val="24"/>
        </w:rPr>
        <w:tab/>
        <w:t>Name</w:t>
      </w:r>
      <w:r w:rsidR="00CD4E83">
        <w:rPr>
          <w:rFonts w:ascii="Arial" w:hAnsi="Arial" w:cs="Arial"/>
          <w:b/>
          <w:sz w:val="24"/>
          <w:szCs w:val="24"/>
        </w:rPr>
        <w:t xml:space="preserve"> Catherine Moseley</w:t>
      </w:r>
    </w:p>
    <w:p w14:paraId="5465BBC7" w14:textId="77777777" w:rsidR="003D7567" w:rsidRDefault="003D7567" w:rsidP="001955E0">
      <w:pPr>
        <w:tabs>
          <w:tab w:val="left" w:pos="2268"/>
        </w:tabs>
        <w:rPr>
          <w:rFonts w:ascii="Arial" w:hAnsi="Arial" w:cs="Arial"/>
          <w:b/>
          <w:sz w:val="24"/>
          <w:szCs w:val="24"/>
        </w:rPr>
      </w:pPr>
      <w:r>
        <w:rPr>
          <w:rFonts w:ascii="Arial" w:hAnsi="Arial" w:cs="Arial"/>
          <w:b/>
          <w:sz w:val="24"/>
          <w:szCs w:val="24"/>
        </w:rPr>
        <w:tab/>
      </w:r>
      <w:r w:rsidR="00890682">
        <w:rPr>
          <w:rFonts w:ascii="Arial" w:hAnsi="Arial" w:cs="Arial"/>
          <w:b/>
          <w:sz w:val="24"/>
          <w:szCs w:val="24"/>
        </w:rPr>
        <w:t xml:space="preserve">Job </w:t>
      </w:r>
      <w:r w:rsidRPr="00504AF7">
        <w:rPr>
          <w:rFonts w:ascii="Arial" w:hAnsi="Arial" w:cs="Arial"/>
          <w:b/>
          <w:sz w:val="24"/>
          <w:szCs w:val="24"/>
        </w:rPr>
        <w:t>Title</w:t>
      </w:r>
      <w:r w:rsidR="00CD4E83">
        <w:rPr>
          <w:rFonts w:ascii="Arial" w:hAnsi="Arial" w:cs="Arial"/>
          <w:b/>
          <w:sz w:val="24"/>
          <w:szCs w:val="24"/>
        </w:rPr>
        <w:t xml:space="preserve"> Head of Access Services</w:t>
      </w:r>
    </w:p>
    <w:p w14:paraId="5DE1B5CE" w14:textId="77777777" w:rsidR="003D7567" w:rsidRDefault="0089689E" w:rsidP="001955E0">
      <w:pPr>
        <w:tabs>
          <w:tab w:val="left" w:pos="2268"/>
        </w:tabs>
        <w:rPr>
          <w:rFonts w:ascii="Arial" w:hAnsi="Arial" w:cs="Arial"/>
          <w:b/>
          <w:sz w:val="24"/>
          <w:szCs w:val="24"/>
        </w:rPr>
      </w:pPr>
      <w:r>
        <w:rPr>
          <w:rFonts w:ascii="Arial" w:hAnsi="Arial" w:cs="Arial"/>
          <w:b/>
          <w:sz w:val="24"/>
          <w:szCs w:val="24"/>
        </w:rPr>
        <w:tab/>
        <w:t>T</w:t>
      </w:r>
      <w:r w:rsidR="003D7567">
        <w:rPr>
          <w:rFonts w:ascii="Arial" w:hAnsi="Arial" w:cs="Arial"/>
          <w:b/>
          <w:sz w:val="24"/>
          <w:szCs w:val="24"/>
        </w:rPr>
        <w:t>elephone number</w:t>
      </w:r>
      <w:r w:rsidR="00CD4E83">
        <w:rPr>
          <w:rFonts w:ascii="Arial" w:hAnsi="Arial" w:cs="Arial"/>
          <w:b/>
          <w:sz w:val="24"/>
          <w:szCs w:val="24"/>
        </w:rPr>
        <w:t xml:space="preserve"> 0161 342 3302</w:t>
      </w:r>
    </w:p>
    <w:p w14:paraId="37088AFC" w14:textId="77777777" w:rsidR="003D7567" w:rsidRPr="00F979AB" w:rsidRDefault="0089689E" w:rsidP="001955E0">
      <w:pPr>
        <w:tabs>
          <w:tab w:val="left" w:pos="2268"/>
        </w:tabs>
        <w:rPr>
          <w:rFonts w:ascii="Arial" w:hAnsi="Arial" w:cs="Arial"/>
          <w:b/>
          <w:sz w:val="24"/>
          <w:szCs w:val="24"/>
        </w:rPr>
      </w:pPr>
      <w:r>
        <w:rPr>
          <w:rFonts w:ascii="Arial" w:hAnsi="Arial" w:cs="Arial"/>
          <w:b/>
          <w:sz w:val="24"/>
          <w:szCs w:val="24"/>
        </w:rPr>
        <w:tab/>
        <w:t>E</w:t>
      </w:r>
      <w:r w:rsidR="003D7567">
        <w:rPr>
          <w:rFonts w:ascii="Arial" w:hAnsi="Arial" w:cs="Arial"/>
          <w:b/>
          <w:sz w:val="24"/>
          <w:szCs w:val="24"/>
        </w:rPr>
        <w:t>mail</w:t>
      </w:r>
      <w:r w:rsidR="003D7567" w:rsidRPr="00504AF7">
        <w:rPr>
          <w:rFonts w:ascii="Arial" w:hAnsi="Arial" w:cs="Arial"/>
          <w:b/>
          <w:sz w:val="24"/>
          <w:szCs w:val="24"/>
        </w:rPr>
        <w:t xml:space="preserve">: </w:t>
      </w:r>
      <w:r w:rsidR="00CD4E83">
        <w:rPr>
          <w:rFonts w:ascii="Arial" w:hAnsi="Arial" w:cs="Arial"/>
          <w:b/>
          <w:sz w:val="24"/>
          <w:szCs w:val="24"/>
        </w:rPr>
        <w:t>Catherine.moseley@tameside.gov.uk</w:t>
      </w:r>
    </w:p>
    <w:p w14:paraId="5DC8B5A5"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77ED5B72" w14:textId="77777777" w:rsidR="00167243" w:rsidRPr="003D7567" w:rsidRDefault="00167243" w:rsidP="00167243">
      <w:pPr>
        <w:tabs>
          <w:tab w:val="left" w:pos="1800"/>
        </w:tabs>
        <w:spacing w:after="0" w:line="240" w:lineRule="auto"/>
        <w:rPr>
          <w:rStyle w:val="Hyperlink"/>
          <w:rFonts w:ascii="Arial" w:hAnsi="Arial" w:cs="Arial"/>
          <w:b/>
          <w:color w:val="auto"/>
          <w:sz w:val="24"/>
          <w:szCs w:val="24"/>
        </w:rPr>
      </w:pPr>
    </w:p>
    <w:p w14:paraId="67DA22D1" w14:textId="77777777" w:rsidR="0055049C" w:rsidRPr="00504AF7" w:rsidRDefault="00F67879" w:rsidP="00167243">
      <w:pPr>
        <w:tabs>
          <w:tab w:val="left" w:pos="1800"/>
        </w:tabs>
        <w:spacing w:after="0" w:line="240" w:lineRule="auto"/>
        <w:rPr>
          <w:rFonts w:ascii="Arial" w:hAnsi="Arial" w:cs="Arial"/>
          <w:b/>
          <w:color w:val="0000FF"/>
          <w:sz w:val="24"/>
          <w:szCs w:val="24"/>
        </w:rPr>
      </w:pPr>
      <w:r>
        <w:t>Website:</w:t>
      </w:r>
      <w:r w:rsidR="00365287">
        <w:t xml:space="preserve"> </w:t>
      </w:r>
      <w:hyperlink r:id="rId14" w:history="1">
        <w:r w:rsidR="00365287">
          <w:rPr>
            <w:rStyle w:val="Hyperlink"/>
            <w:rFonts w:ascii="Arial" w:hAnsi="Arial" w:cs="Arial"/>
            <w:b/>
            <w:sz w:val="24"/>
            <w:szCs w:val="24"/>
          </w:rPr>
          <w:t>Office of the Schools Adjudicator</w:t>
        </w:r>
      </w:hyperlink>
    </w:p>
    <w:p w14:paraId="36769640" w14:textId="77777777" w:rsidR="00167243" w:rsidRDefault="00167243" w:rsidP="00167243">
      <w:pPr>
        <w:spacing w:after="0" w:line="240" w:lineRule="auto"/>
        <w:rPr>
          <w:rFonts w:ascii="Arial" w:hAnsi="Arial" w:cs="Arial"/>
          <w:b/>
          <w:sz w:val="24"/>
          <w:szCs w:val="24"/>
        </w:rPr>
      </w:pPr>
    </w:p>
    <w:p w14:paraId="7E6EE56B" w14:textId="77777777" w:rsidR="0055049C" w:rsidRPr="00A356B1" w:rsidRDefault="0055049C" w:rsidP="00167243">
      <w:pPr>
        <w:spacing w:after="0" w:line="240" w:lineRule="auto"/>
        <w:rPr>
          <w:rStyle w:val="Hyperlink"/>
          <w:rFonts w:ascii="Arial" w:hAnsi="Arial" w:cs="Arial"/>
          <w:b/>
          <w:color w:val="auto"/>
          <w:sz w:val="24"/>
          <w:szCs w:val="24"/>
        </w:rPr>
      </w:pPr>
      <w:r w:rsidRPr="00A356B1">
        <w:rPr>
          <w:rFonts w:ascii="Arial" w:hAnsi="Arial" w:cs="Arial"/>
          <w:b/>
          <w:sz w:val="24"/>
          <w:szCs w:val="24"/>
        </w:rPr>
        <w:t xml:space="preserve">Please email your completed report to: </w:t>
      </w:r>
      <w:hyperlink r:id="rId15" w:history="1">
        <w:r w:rsidR="002A29DA" w:rsidRPr="00A356B1">
          <w:rPr>
            <w:rStyle w:val="Hyperlink"/>
            <w:rFonts w:ascii="Arial" w:hAnsi="Arial" w:cs="Arial"/>
            <w:b/>
            <w:sz w:val="24"/>
            <w:szCs w:val="24"/>
          </w:rPr>
          <w:t>Office of the Schools Adjudicator</w:t>
        </w:r>
      </w:hyperlink>
      <w:r w:rsidR="00133C33" w:rsidRPr="00A356B1">
        <w:rPr>
          <w:rStyle w:val="Hyperlink"/>
          <w:rFonts w:ascii="Arial" w:hAnsi="Arial" w:cs="Arial"/>
          <w:b/>
          <w:sz w:val="24"/>
          <w:szCs w:val="24"/>
        </w:rPr>
        <w:t xml:space="preserve"> </w:t>
      </w:r>
      <w:r w:rsidR="00133C33" w:rsidRPr="00A356B1">
        <w:rPr>
          <w:rStyle w:val="Hyperlink"/>
          <w:rFonts w:ascii="Arial" w:hAnsi="Arial" w:cs="Arial"/>
          <w:b/>
          <w:color w:val="auto"/>
          <w:sz w:val="24"/>
          <w:szCs w:val="24"/>
          <w:u w:val="none"/>
        </w:rPr>
        <w:t xml:space="preserve">by </w:t>
      </w:r>
      <w:r w:rsidR="002C52A0" w:rsidRPr="00A356B1">
        <w:rPr>
          <w:rStyle w:val="Hyperlink"/>
          <w:rFonts w:ascii="Arial" w:hAnsi="Arial" w:cs="Arial"/>
          <w:b/>
          <w:color w:val="auto"/>
          <w:sz w:val="24"/>
          <w:szCs w:val="24"/>
        </w:rPr>
        <w:t>3</w:t>
      </w:r>
      <w:r w:rsidR="00890682" w:rsidRPr="00A356B1">
        <w:rPr>
          <w:rStyle w:val="Hyperlink"/>
          <w:rFonts w:ascii="Arial" w:hAnsi="Arial" w:cs="Arial"/>
          <w:b/>
          <w:color w:val="auto"/>
          <w:sz w:val="24"/>
          <w:szCs w:val="24"/>
        </w:rPr>
        <w:t>1</w:t>
      </w:r>
      <w:r w:rsidR="001955E0">
        <w:rPr>
          <w:rStyle w:val="Hyperlink"/>
          <w:rFonts w:ascii="Arial" w:hAnsi="Arial" w:cs="Arial"/>
          <w:b/>
          <w:color w:val="auto"/>
          <w:sz w:val="24"/>
          <w:szCs w:val="24"/>
        </w:rPr>
        <w:t> </w:t>
      </w:r>
      <w:r w:rsidR="00890682" w:rsidRPr="00A356B1">
        <w:rPr>
          <w:rStyle w:val="Hyperlink"/>
          <w:rFonts w:ascii="Arial" w:hAnsi="Arial" w:cs="Arial"/>
          <w:b/>
          <w:color w:val="auto"/>
          <w:sz w:val="24"/>
          <w:szCs w:val="24"/>
        </w:rPr>
        <w:t xml:space="preserve">October </w:t>
      </w:r>
      <w:r w:rsidR="002C52A0" w:rsidRPr="00A356B1">
        <w:rPr>
          <w:rStyle w:val="Hyperlink"/>
          <w:rFonts w:ascii="Arial" w:hAnsi="Arial" w:cs="Arial"/>
          <w:b/>
          <w:color w:val="auto"/>
          <w:sz w:val="24"/>
          <w:szCs w:val="24"/>
        </w:rPr>
        <w:t>202</w:t>
      </w:r>
      <w:r w:rsidR="00890682" w:rsidRPr="00A356B1">
        <w:rPr>
          <w:rStyle w:val="Hyperlink"/>
          <w:rFonts w:ascii="Arial" w:hAnsi="Arial" w:cs="Arial"/>
          <w:b/>
          <w:color w:val="auto"/>
          <w:sz w:val="24"/>
          <w:szCs w:val="24"/>
        </w:rPr>
        <w:t>2</w:t>
      </w:r>
      <w:r w:rsidR="00133C33" w:rsidRPr="00A356B1">
        <w:rPr>
          <w:rStyle w:val="Hyperlink"/>
          <w:rFonts w:ascii="Arial" w:hAnsi="Arial" w:cs="Arial"/>
          <w:b/>
          <w:color w:val="auto"/>
          <w:sz w:val="24"/>
          <w:szCs w:val="24"/>
        </w:rPr>
        <w:t xml:space="preserve"> and earlier if possible</w:t>
      </w:r>
    </w:p>
    <w:sdt>
      <w:sdtPr>
        <w:rPr>
          <w:rFonts w:ascii="Arial" w:eastAsiaTheme="minorHAnsi" w:hAnsi="Arial" w:cs="Arial"/>
          <w:color w:val="auto"/>
          <w:sz w:val="24"/>
          <w:szCs w:val="24"/>
          <w:lang w:val="en-GB"/>
        </w:rPr>
        <w:id w:val="79878275"/>
        <w:docPartObj>
          <w:docPartGallery w:val="Table of Contents"/>
          <w:docPartUnique/>
        </w:docPartObj>
      </w:sdtPr>
      <w:sdtEndPr>
        <w:rPr>
          <w:rFonts w:asciiTheme="minorHAnsi" w:hAnsiTheme="minorHAnsi" w:cstheme="minorBidi"/>
          <w:b/>
          <w:bCs/>
          <w:noProof/>
          <w:sz w:val="22"/>
          <w:szCs w:val="22"/>
        </w:rPr>
      </w:sdtEndPr>
      <w:sdtContent>
        <w:p w14:paraId="7F6447B5" w14:textId="77777777" w:rsidR="00F43FBF" w:rsidRPr="00787405" w:rsidRDefault="00F43FBF">
          <w:pPr>
            <w:pStyle w:val="TOCHeading"/>
            <w:rPr>
              <w:rFonts w:ascii="Arial" w:hAnsi="Arial" w:cs="Arial"/>
              <w:b/>
              <w:bCs/>
              <w:color w:val="auto"/>
              <w:sz w:val="24"/>
              <w:szCs w:val="24"/>
            </w:rPr>
          </w:pPr>
          <w:r w:rsidRPr="00787405">
            <w:rPr>
              <w:rFonts w:ascii="Arial" w:hAnsi="Arial" w:cs="Arial"/>
              <w:b/>
              <w:bCs/>
              <w:color w:val="auto"/>
              <w:sz w:val="24"/>
              <w:szCs w:val="24"/>
            </w:rPr>
            <w:t>Contents</w:t>
          </w:r>
        </w:p>
        <w:p w14:paraId="451FE51D" w14:textId="77777777" w:rsidR="00890682" w:rsidRPr="00A356B1" w:rsidRDefault="00890682" w:rsidP="00890682">
          <w:pPr>
            <w:rPr>
              <w:rFonts w:ascii="Arial" w:hAnsi="Arial" w:cs="Arial"/>
              <w:sz w:val="24"/>
              <w:szCs w:val="24"/>
              <w:lang w:val="en-US"/>
            </w:rPr>
          </w:pPr>
        </w:p>
        <w:p w14:paraId="73A554D6" w14:textId="77777777" w:rsidR="00CA3EE5" w:rsidRPr="00A356B1" w:rsidRDefault="00890682">
          <w:pPr>
            <w:rPr>
              <w:rFonts w:ascii="Arial" w:hAnsi="Arial" w:cs="Arial"/>
              <w:sz w:val="24"/>
              <w:szCs w:val="24"/>
              <w:lang w:val="en-US"/>
            </w:rPr>
          </w:pPr>
          <w:r w:rsidRPr="00A356B1">
            <w:rPr>
              <w:rFonts w:ascii="Arial" w:hAnsi="Arial" w:cs="Arial"/>
              <w:sz w:val="24"/>
              <w:szCs w:val="24"/>
              <w:lang w:val="en-US"/>
            </w:rPr>
            <w:t xml:space="preserve">Introduction </w:t>
          </w:r>
        </w:p>
        <w:p w14:paraId="28B484A3" w14:textId="77777777" w:rsidR="00890682" w:rsidRPr="00A356B1" w:rsidRDefault="00CA3EE5" w:rsidP="00DE27DB">
          <w:pPr>
            <w:tabs>
              <w:tab w:val="left" w:pos="5498"/>
            </w:tabs>
            <w:rPr>
              <w:rFonts w:ascii="Arial" w:hAnsi="Arial" w:cs="Arial"/>
              <w:sz w:val="24"/>
              <w:szCs w:val="24"/>
            </w:rPr>
          </w:pPr>
          <w:r w:rsidRPr="00A356B1">
            <w:rPr>
              <w:rFonts w:ascii="Arial" w:hAnsi="Arial" w:cs="Arial"/>
              <w:sz w:val="24"/>
              <w:szCs w:val="24"/>
              <w:lang w:val="en-US"/>
            </w:rPr>
            <w:t>G</w:t>
          </w:r>
          <w:r w:rsidR="00890682" w:rsidRPr="00A356B1">
            <w:rPr>
              <w:rFonts w:ascii="Arial" w:hAnsi="Arial" w:cs="Arial"/>
              <w:sz w:val="24"/>
              <w:szCs w:val="24"/>
              <w:lang w:val="en-US"/>
            </w:rPr>
            <w:t xml:space="preserve">uidance on completing the </w:t>
          </w:r>
          <w:r w:rsidR="00290724" w:rsidRPr="00A356B1">
            <w:rPr>
              <w:rFonts w:ascii="Arial" w:hAnsi="Arial" w:cs="Arial"/>
              <w:sz w:val="24"/>
              <w:szCs w:val="24"/>
              <w:lang w:val="en-US"/>
            </w:rPr>
            <w:t xml:space="preserve">template </w:t>
          </w:r>
          <w:r w:rsidR="00DE27DB" w:rsidRPr="00A356B1">
            <w:rPr>
              <w:rFonts w:ascii="Arial" w:hAnsi="Arial" w:cs="Arial"/>
              <w:sz w:val="24"/>
              <w:szCs w:val="24"/>
              <w:lang w:val="en-US"/>
            </w:rPr>
            <w:tab/>
          </w:r>
        </w:p>
        <w:p w14:paraId="30513476" w14:textId="77777777" w:rsidR="00A52E55" w:rsidRPr="00A356B1" w:rsidRDefault="00A52E55" w:rsidP="00A52E55">
          <w:pPr>
            <w:rPr>
              <w:rFonts w:ascii="Arial" w:hAnsi="Arial" w:cs="Arial"/>
              <w:sz w:val="24"/>
              <w:szCs w:val="24"/>
              <w:lang w:val="en-US"/>
            </w:rPr>
          </w:pPr>
        </w:p>
        <w:p w14:paraId="36566524" w14:textId="77777777" w:rsidR="004619AD" w:rsidRPr="00F547A4" w:rsidRDefault="00F43FBF">
          <w:pPr>
            <w:pStyle w:val="TOC1"/>
            <w:tabs>
              <w:tab w:val="right" w:leader="dot" w:pos="9040"/>
            </w:tabs>
            <w:rPr>
              <w:rStyle w:val="Hyperlink"/>
              <w:rFonts w:ascii="Arial" w:hAnsi="Arial" w:cs="Arial"/>
              <w:noProof/>
              <w:sz w:val="24"/>
              <w:szCs w:val="24"/>
            </w:rPr>
          </w:pPr>
          <w:r w:rsidRPr="00F547A4">
            <w:rPr>
              <w:rFonts w:ascii="Arial" w:hAnsi="Arial" w:cs="Arial"/>
              <w:sz w:val="24"/>
              <w:szCs w:val="24"/>
            </w:rPr>
            <w:fldChar w:fldCharType="begin"/>
          </w:r>
          <w:r w:rsidRPr="00F547A4">
            <w:rPr>
              <w:rFonts w:ascii="Arial" w:hAnsi="Arial" w:cs="Arial"/>
              <w:sz w:val="24"/>
              <w:szCs w:val="24"/>
            </w:rPr>
            <w:instrText xml:space="preserve"> TOC \o "1-3" \h \z \u </w:instrText>
          </w:r>
          <w:r w:rsidRPr="00F547A4">
            <w:rPr>
              <w:rFonts w:ascii="Arial" w:hAnsi="Arial" w:cs="Arial"/>
              <w:sz w:val="24"/>
              <w:szCs w:val="24"/>
            </w:rPr>
            <w:fldChar w:fldCharType="separate"/>
          </w:r>
          <w:hyperlink w:anchor="_Toc37835103" w:history="1">
            <w:r w:rsidR="004619AD" w:rsidRPr="00F547A4">
              <w:rPr>
                <w:rStyle w:val="Hyperlink"/>
                <w:rFonts w:ascii="Arial" w:hAnsi="Arial" w:cs="Arial"/>
                <w:noProof/>
                <w:sz w:val="24"/>
                <w:szCs w:val="24"/>
              </w:rPr>
              <w:t>Section 1 - Normal point of admission</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_Toc37835103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5</w:t>
            </w:r>
            <w:r w:rsidR="004619AD" w:rsidRPr="00F547A4">
              <w:rPr>
                <w:rFonts w:ascii="Arial" w:hAnsi="Arial" w:cs="Arial"/>
                <w:noProof/>
                <w:webHidden/>
                <w:sz w:val="24"/>
                <w:szCs w:val="24"/>
              </w:rPr>
              <w:fldChar w:fldCharType="end"/>
            </w:r>
          </w:hyperlink>
        </w:p>
        <w:p w14:paraId="2B72DA7D" w14:textId="77777777" w:rsidR="004619AD" w:rsidRPr="00F547A4" w:rsidRDefault="004619AD" w:rsidP="004619AD">
          <w:pPr>
            <w:rPr>
              <w:rFonts w:ascii="Arial" w:hAnsi="Arial" w:cs="Arial"/>
              <w:noProof/>
              <w:sz w:val="24"/>
              <w:szCs w:val="24"/>
            </w:rPr>
          </w:pPr>
        </w:p>
        <w:p w14:paraId="7034C107" w14:textId="77777777" w:rsidR="004619AD" w:rsidRPr="00F547A4" w:rsidRDefault="00000000" w:rsidP="005320BB">
          <w:pPr>
            <w:pStyle w:val="TOC2"/>
            <w:rPr>
              <w:rFonts w:ascii="Arial" w:hAnsi="Arial" w:cs="Arial"/>
              <w:noProof/>
              <w:sz w:val="24"/>
              <w:szCs w:val="24"/>
              <w:lang w:val="en-GB" w:eastAsia="en-GB"/>
            </w:rPr>
          </w:pPr>
          <w:hyperlink w:anchor="_Toc37835104" w:history="1">
            <w:r w:rsidR="004619AD" w:rsidRPr="00F547A4">
              <w:rPr>
                <w:rStyle w:val="Hyperlink"/>
                <w:rFonts w:ascii="Arial" w:hAnsi="Arial" w:cs="Arial"/>
                <w:noProof/>
                <w:sz w:val="24"/>
                <w:szCs w:val="24"/>
              </w:rPr>
              <w:t>A.</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Co-ordination</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_Toc37835104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5</w:t>
            </w:r>
            <w:r w:rsidR="004619AD" w:rsidRPr="00F547A4">
              <w:rPr>
                <w:rFonts w:ascii="Arial" w:hAnsi="Arial" w:cs="Arial"/>
                <w:noProof/>
                <w:webHidden/>
                <w:sz w:val="24"/>
                <w:szCs w:val="24"/>
              </w:rPr>
              <w:fldChar w:fldCharType="end"/>
            </w:r>
          </w:hyperlink>
        </w:p>
        <w:p w14:paraId="32DE1EA8" w14:textId="77777777" w:rsidR="004619AD" w:rsidRPr="00F547A4" w:rsidRDefault="00000000" w:rsidP="005320BB">
          <w:pPr>
            <w:pStyle w:val="TOC2"/>
            <w:rPr>
              <w:rFonts w:ascii="Arial" w:hAnsi="Arial" w:cs="Arial"/>
              <w:noProof/>
              <w:sz w:val="24"/>
              <w:szCs w:val="24"/>
              <w:lang w:val="en-GB" w:eastAsia="en-GB"/>
            </w:rPr>
          </w:pPr>
          <w:hyperlink w:anchor="_Toc37835105" w:history="1">
            <w:r w:rsidR="004619AD" w:rsidRPr="00F547A4">
              <w:rPr>
                <w:rStyle w:val="Hyperlink"/>
                <w:rFonts w:ascii="Arial" w:hAnsi="Arial" w:cs="Arial"/>
                <w:noProof/>
                <w:sz w:val="24"/>
                <w:szCs w:val="24"/>
              </w:rPr>
              <w:t>B.</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Looked after and previously looked after children</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_Toc37835105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5</w:t>
            </w:r>
            <w:r w:rsidR="004619AD" w:rsidRPr="00F547A4">
              <w:rPr>
                <w:rFonts w:ascii="Arial" w:hAnsi="Arial" w:cs="Arial"/>
                <w:noProof/>
                <w:webHidden/>
                <w:sz w:val="24"/>
                <w:szCs w:val="24"/>
              </w:rPr>
              <w:fldChar w:fldCharType="end"/>
            </w:r>
          </w:hyperlink>
        </w:p>
        <w:p w14:paraId="0E4AE947" w14:textId="77777777" w:rsidR="004619AD" w:rsidRPr="00F547A4" w:rsidRDefault="00000000" w:rsidP="005320BB">
          <w:pPr>
            <w:pStyle w:val="TOC2"/>
            <w:rPr>
              <w:rStyle w:val="Hyperlink"/>
              <w:rFonts w:ascii="Arial" w:hAnsi="Arial" w:cs="Arial"/>
              <w:noProof/>
              <w:sz w:val="24"/>
              <w:szCs w:val="24"/>
            </w:rPr>
          </w:pPr>
          <w:hyperlink w:anchor="_Toc37835106" w:history="1">
            <w:r w:rsidR="004619AD" w:rsidRPr="00F547A4">
              <w:rPr>
                <w:rStyle w:val="Hyperlink"/>
                <w:rFonts w:ascii="Arial" w:hAnsi="Arial" w:cs="Arial"/>
                <w:noProof/>
                <w:sz w:val="24"/>
                <w:szCs w:val="24"/>
              </w:rPr>
              <w:t>C.</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Special educational needs and disabilities</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_Toc37835106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6</w:t>
            </w:r>
            <w:r w:rsidR="004619AD" w:rsidRPr="00F547A4">
              <w:rPr>
                <w:rFonts w:ascii="Arial" w:hAnsi="Arial" w:cs="Arial"/>
                <w:noProof/>
                <w:webHidden/>
                <w:sz w:val="24"/>
                <w:szCs w:val="24"/>
              </w:rPr>
              <w:fldChar w:fldCharType="end"/>
            </w:r>
          </w:hyperlink>
        </w:p>
        <w:p w14:paraId="6AE3FEE4" w14:textId="77777777" w:rsidR="004619AD" w:rsidRPr="00F547A4" w:rsidRDefault="004619AD" w:rsidP="004619AD">
          <w:pPr>
            <w:rPr>
              <w:rFonts w:ascii="Arial" w:hAnsi="Arial" w:cs="Arial"/>
              <w:noProof/>
              <w:sz w:val="24"/>
              <w:szCs w:val="24"/>
              <w:lang w:val="en-US"/>
            </w:rPr>
          </w:pPr>
        </w:p>
        <w:p w14:paraId="47B65036" w14:textId="77777777" w:rsidR="004619AD" w:rsidRPr="00F547A4" w:rsidRDefault="004619AD">
          <w:pPr>
            <w:pStyle w:val="TOC1"/>
            <w:tabs>
              <w:tab w:val="right" w:leader="dot" w:pos="9040"/>
            </w:tabs>
            <w:rPr>
              <w:rStyle w:val="Hyperlink"/>
              <w:rFonts w:ascii="Arial" w:hAnsi="Arial" w:cs="Arial"/>
              <w:noProof/>
              <w:sz w:val="24"/>
              <w:szCs w:val="24"/>
            </w:rPr>
          </w:pPr>
          <w:r w:rsidRPr="00C6585D">
            <w:rPr>
              <w:rFonts w:ascii="Arial" w:hAnsi="Arial" w:cs="Arial"/>
              <w:noProof/>
              <w:sz w:val="24"/>
              <w:szCs w:val="24"/>
            </w:rPr>
            <w:t>Section 2 - In-year admissions</w:t>
          </w:r>
          <w:r w:rsidRPr="00F547A4">
            <w:rPr>
              <w:rFonts w:ascii="Arial" w:hAnsi="Arial" w:cs="Arial"/>
              <w:noProof/>
              <w:webHidden/>
              <w:sz w:val="24"/>
              <w:szCs w:val="24"/>
            </w:rPr>
            <w:tab/>
          </w:r>
          <w:r w:rsidR="00C6585D">
            <w:rPr>
              <w:rFonts w:ascii="Arial" w:hAnsi="Arial" w:cs="Arial"/>
              <w:noProof/>
              <w:webHidden/>
              <w:sz w:val="24"/>
              <w:szCs w:val="24"/>
            </w:rPr>
            <w:t>7</w:t>
          </w:r>
        </w:p>
        <w:p w14:paraId="38300A4C" w14:textId="77777777" w:rsidR="004619AD" w:rsidRPr="00F547A4" w:rsidRDefault="004619AD" w:rsidP="004619AD">
          <w:pPr>
            <w:rPr>
              <w:rFonts w:ascii="Arial" w:hAnsi="Arial" w:cs="Arial"/>
              <w:noProof/>
              <w:sz w:val="24"/>
              <w:szCs w:val="24"/>
            </w:rPr>
          </w:pPr>
        </w:p>
        <w:p w14:paraId="2607E7EB" w14:textId="77777777" w:rsidR="004619AD" w:rsidRPr="00F547A4" w:rsidRDefault="00000000" w:rsidP="005320BB">
          <w:pPr>
            <w:pStyle w:val="TOC2"/>
            <w:rPr>
              <w:rFonts w:ascii="Arial" w:hAnsi="Arial" w:cs="Arial"/>
              <w:noProof/>
              <w:sz w:val="24"/>
              <w:szCs w:val="24"/>
              <w:lang w:val="en-GB" w:eastAsia="en-GB"/>
            </w:rPr>
          </w:pPr>
          <w:hyperlink w:anchor="_Toc37835108" w:history="1">
            <w:r w:rsidR="004619AD" w:rsidRPr="00F547A4">
              <w:rPr>
                <w:rStyle w:val="Hyperlink"/>
                <w:rFonts w:ascii="Arial" w:hAnsi="Arial" w:cs="Arial"/>
                <w:noProof/>
                <w:sz w:val="24"/>
                <w:szCs w:val="24"/>
              </w:rPr>
              <w:t>A.</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Co-ordination of in-year admissions</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_Toc37835108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7</w:t>
            </w:r>
            <w:r w:rsidR="004619AD" w:rsidRPr="00F547A4">
              <w:rPr>
                <w:rFonts w:ascii="Arial" w:hAnsi="Arial" w:cs="Arial"/>
                <w:noProof/>
                <w:webHidden/>
                <w:sz w:val="24"/>
                <w:szCs w:val="24"/>
              </w:rPr>
              <w:fldChar w:fldCharType="end"/>
            </w:r>
          </w:hyperlink>
        </w:p>
        <w:p w14:paraId="1858E1D7" w14:textId="77777777" w:rsidR="004619AD" w:rsidRPr="00F547A4" w:rsidRDefault="00000000" w:rsidP="005320BB">
          <w:pPr>
            <w:pStyle w:val="TOC2"/>
            <w:rPr>
              <w:rFonts w:ascii="Arial" w:hAnsi="Arial" w:cs="Arial"/>
              <w:noProof/>
              <w:sz w:val="24"/>
              <w:szCs w:val="24"/>
              <w:lang w:val="en-GB" w:eastAsia="en-GB"/>
            </w:rPr>
          </w:pPr>
          <w:hyperlink w:anchor="_Toc37835109" w:history="1">
            <w:r w:rsidR="004619AD" w:rsidRPr="00F547A4">
              <w:rPr>
                <w:rStyle w:val="Hyperlink"/>
                <w:rFonts w:ascii="Arial" w:hAnsi="Arial" w:cs="Arial"/>
                <w:noProof/>
                <w:sz w:val="24"/>
                <w:szCs w:val="24"/>
              </w:rPr>
              <w:t>B.</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Looked after children and previously looked after children</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_Toc37835109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7</w:t>
            </w:r>
            <w:r w:rsidR="004619AD" w:rsidRPr="00F547A4">
              <w:rPr>
                <w:rFonts w:ascii="Arial" w:hAnsi="Arial" w:cs="Arial"/>
                <w:noProof/>
                <w:webHidden/>
                <w:sz w:val="24"/>
                <w:szCs w:val="24"/>
              </w:rPr>
              <w:fldChar w:fldCharType="end"/>
            </w:r>
          </w:hyperlink>
        </w:p>
        <w:p w14:paraId="24DCA2D0" w14:textId="77777777" w:rsidR="004619AD" w:rsidRPr="00F547A4" w:rsidRDefault="00000000" w:rsidP="005320BB">
          <w:pPr>
            <w:pStyle w:val="TOC2"/>
            <w:rPr>
              <w:rFonts w:ascii="Arial" w:hAnsi="Arial" w:cs="Arial"/>
              <w:noProof/>
              <w:sz w:val="24"/>
              <w:szCs w:val="24"/>
              <w:lang w:val="en-GB" w:eastAsia="en-GB"/>
            </w:rPr>
          </w:pPr>
          <w:hyperlink w:anchor="_Toc37835110" w:history="1">
            <w:r w:rsidR="004619AD" w:rsidRPr="00F547A4">
              <w:rPr>
                <w:rStyle w:val="Hyperlink"/>
                <w:rFonts w:ascii="Arial" w:hAnsi="Arial" w:cs="Arial"/>
                <w:noProof/>
                <w:sz w:val="24"/>
                <w:szCs w:val="24"/>
              </w:rPr>
              <w:t>C.</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Children with special educational needs and/or disabilities</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_Toc37835110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8</w:t>
            </w:r>
            <w:r w:rsidR="004619AD" w:rsidRPr="00F547A4">
              <w:rPr>
                <w:rFonts w:ascii="Arial" w:hAnsi="Arial" w:cs="Arial"/>
                <w:noProof/>
                <w:webHidden/>
                <w:sz w:val="24"/>
                <w:szCs w:val="24"/>
              </w:rPr>
              <w:fldChar w:fldCharType="end"/>
            </w:r>
          </w:hyperlink>
        </w:p>
        <w:p w14:paraId="3F5ED7C2" w14:textId="77777777" w:rsidR="004619AD" w:rsidRPr="00F547A4" w:rsidRDefault="00000000" w:rsidP="005320BB">
          <w:pPr>
            <w:pStyle w:val="TOC2"/>
            <w:rPr>
              <w:rFonts w:ascii="Arial" w:hAnsi="Arial" w:cs="Arial"/>
              <w:noProof/>
              <w:sz w:val="24"/>
              <w:szCs w:val="24"/>
            </w:rPr>
          </w:pPr>
          <w:hyperlink w:anchor="_Toc37835111" w:history="1">
            <w:r w:rsidR="004619AD" w:rsidRPr="00F547A4">
              <w:rPr>
                <w:rStyle w:val="Hyperlink"/>
                <w:rFonts w:ascii="Arial" w:hAnsi="Arial" w:cs="Arial"/>
                <w:noProof/>
                <w:sz w:val="24"/>
                <w:szCs w:val="24"/>
              </w:rPr>
              <w:t>D.</w:t>
            </w:r>
            <w:r w:rsidR="004619AD" w:rsidRPr="00F547A4">
              <w:rPr>
                <w:rFonts w:ascii="Arial" w:hAnsi="Arial" w:cs="Arial"/>
                <w:noProof/>
                <w:sz w:val="24"/>
                <w:szCs w:val="24"/>
                <w:lang w:val="en-GB" w:eastAsia="en-GB"/>
              </w:rPr>
              <w:tab/>
            </w:r>
            <w:r w:rsidR="004619AD" w:rsidRPr="00F547A4">
              <w:rPr>
                <w:rStyle w:val="Hyperlink"/>
                <w:rFonts w:ascii="Arial" w:hAnsi="Arial" w:cs="Arial"/>
                <w:noProof/>
                <w:sz w:val="24"/>
                <w:szCs w:val="24"/>
              </w:rPr>
              <w:t>Fair access protocol</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_Toc37835111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8</w:t>
            </w:r>
            <w:r w:rsidR="004619AD" w:rsidRPr="00F547A4">
              <w:rPr>
                <w:rFonts w:ascii="Arial" w:hAnsi="Arial" w:cs="Arial"/>
                <w:noProof/>
                <w:webHidden/>
                <w:sz w:val="24"/>
                <w:szCs w:val="24"/>
              </w:rPr>
              <w:fldChar w:fldCharType="end"/>
            </w:r>
          </w:hyperlink>
        </w:p>
        <w:p w14:paraId="34881148" w14:textId="77777777" w:rsidR="00791472" w:rsidRPr="00F547A4" w:rsidRDefault="00EA759E" w:rsidP="000E72A4">
          <w:pPr>
            <w:pStyle w:val="Heading2"/>
            <w:spacing w:before="0" w:after="100"/>
            <w:ind w:left="221"/>
            <w:rPr>
              <w:rFonts w:ascii="Arial" w:hAnsi="Arial" w:cs="Arial"/>
              <w:b w:val="0"/>
              <w:bCs w:val="0"/>
              <w:noProof/>
              <w:color w:val="auto"/>
              <w:sz w:val="24"/>
              <w:szCs w:val="24"/>
              <w:lang w:val="en-US"/>
            </w:rPr>
          </w:pPr>
          <w:r w:rsidRPr="00F547A4">
            <w:rPr>
              <w:rFonts w:ascii="Arial" w:hAnsi="Arial" w:cs="Arial"/>
              <w:b w:val="0"/>
              <w:bCs w:val="0"/>
              <w:noProof/>
              <w:color w:val="auto"/>
              <w:sz w:val="24"/>
              <w:szCs w:val="24"/>
              <w:lang w:val="en-US"/>
            </w:rPr>
            <w:t>E.</w:t>
          </w:r>
          <w:r w:rsidRPr="00F547A4">
            <w:rPr>
              <w:rFonts w:ascii="Arial" w:hAnsi="Arial" w:cs="Arial"/>
              <w:b w:val="0"/>
              <w:bCs w:val="0"/>
              <w:noProof/>
              <w:color w:val="auto"/>
              <w:sz w:val="24"/>
              <w:szCs w:val="24"/>
              <w:lang w:val="en-US"/>
            </w:rPr>
            <w:tab/>
          </w:r>
          <w:r w:rsidR="00791472" w:rsidRPr="00F547A4">
            <w:rPr>
              <w:rFonts w:ascii="Arial" w:hAnsi="Arial" w:cs="Arial"/>
              <w:b w:val="0"/>
              <w:bCs w:val="0"/>
              <w:noProof/>
              <w:color w:val="auto"/>
              <w:sz w:val="24"/>
              <w:szCs w:val="24"/>
              <w:lang w:val="en-US"/>
            </w:rPr>
            <w:t xml:space="preserve">Directions </w:t>
          </w:r>
          <w:r w:rsidR="00A356B1" w:rsidRPr="00F547A4">
            <w:rPr>
              <w:rFonts w:ascii="Arial" w:hAnsi="Arial" w:cs="Arial"/>
              <w:b w:val="0"/>
              <w:bCs w:val="0"/>
              <w:noProof/>
              <w:color w:val="auto"/>
              <w:sz w:val="24"/>
              <w:szCs w:val="24"/>
              <w:lang w:val="en-US"/>
            </w:rPr>
            <w:t>…………………………………………………………………………….9</w:t>
          </w:r>
        </w:p>
        <w:p w14:paraId="630BCEE5" w14:textId="77777777" w:rsidR="00EA759E" w:rsidRPr="00F547A4" w:rsidRDefault="00791472" w:rsidP="000E72A4">
          <w:pPr>
            <w:pStyle w:val="Heading2"/>
            <w:spacing w:before="0" w:after="100"/>
            <w:ind w:left="221"/>
            <w:rPr>
              <w:rFonts w:ascii="Arial" w:hAnsi="Arial" w:cs="Arial"/>
              <w:b w:val="0"/>
              <w:bCs w:val="0"/>
              <w:noProof/>
              <w:color w:val="auto"/>
              <w:sz w:val="24"/>
              <w:szCs w:val="24"/>
              <w:lang w:val="en-US"/>
            </w:rPr>
          </w:pPr>
          <w:r w:rsidRPr="00F547A4">
            <w:rPr>
              <w:rFonts w:ascii="Arial" w:hAnsi="Arial" w:cs="Arial"/>
              <w:b w:val="0"/>
              <w:bCs w:val="0"/>
              <w:noProof/>
              <w:color w:val="auto"/>
              <w:sz w:val="24"/>
              <w:szCs w:val="24"/>
              <w:lang w:val="en-US"/>
            </w:rPr>
            <w:t xml:space="preserve">F.  </w:t>
          </w:r>
          <w:r w:rsidR="00A356B1" w:rsidRPr="00F547A4">
            <w:rPr>
              <w:rFonts w:ascii="Arial" w:hAnsi="Arial" w:cs="Arial"/>
              <w:b w:val="0"/>
              <w:bCs w:val="0"/>
              <w:noProof/>
              <w:color w:val="auto"/>
              <w:sz w:val="24"/>
              <w:szCs w:val="24"/>
              <w:lang w:val="en-US"/>
            </w:rPr>
            <w:t xml:space="preserve"> </w:t>
          </w:r>
          <w:r w:rsidR="00EA759E" w:rsidRPr="00F547A4">
            <w:rPr>
              <w:rFonts w:ascii="Arial" w:hAnsi="Arial" w:cs="Arial"/>
              <w:b w:val="0"/>
              <w:bCs w:val="0"/>
              <w:noProof/>
              <w:color w:val="auto"/>
              <w:sz w:val="24"/>
              <w:szCs w:val="24"/>
              <w:lang w:val="en-US"/>
            </w:rPr>
            <w:t>General comments on in-year</w:t>
          </w:r>
          <w:r w:rsidR="00E73A66" w:rsidRPr="00F547A4">
            <w:rPr>
              <w:rFonts w:ascii="Arial" w:hAnsi="Arial" w:cs="Arial"/>
              <w:b w:val="0"/>
              <w:bCs w:val="0"/>
              <w:noProof/>
              <w:color w:val="auto"/>
              <w:sz w:val="24"/>
              <w:szCs w:val="24"/>
              <w:lang w:val="en-US"/>
            </w:rPr>
            <w:t xml:space="preserve"> admissions………...……………</w:t>
          </w:r>
          <w:r w:rsidR="00E74CEF">
            <w:rPr>
              <w:rFonts w:ascii="Arial" w:hAnsi="Arial" w:cs="Arial"/>
              <w:b w:val="0"/>
              <w:bCs w:val="0"/>
              <w:noProof/>
              <w:color w:val="auto"/>
              <w:sz w:val="24"/>
              <w:szCs w:val="24"/>
              <w:lang w:val="en-US"/>
            </w:rPr>
            <w:t>.</w:t>
          </w:r>
          <w:r w:rsidR="00E73A66" w:rsidRPr="00F547A4">
            <w:rPr>
              <w:rFonts w:ascii="Arial" w:hAnsi="Arial" w:cs="Arial"/>
              <w:b w:val="0"/>
              <w:bCs w:val="0"/>
              <w:noProof/>
              <w:color w:val="auto"/>
              <w:sz w:val="24"/>
              <w:szCs w:val="24"/>
              <w:lang w:val="en-US"/>
            </w:rPr>
            <w:t xml:space="preserve">………..……...10 </w:t>
          </w:r>
        </w:p>
        <w:p w14:paraId="570D1BEE" w14:textId="77777777" w:rsidR="004619AD" w:rsidRPr="00F547A4" w:rsidRDefault="004619AD" w:rsidP="004619AD">
          <w:pPr>
            <w:rPr>
              <w:rFonts w:ascii="Arial" w:hAnsi="Arial" w:cs="Arial"/>
              <w:noProof/>
              <w:sz w:val="24"/>
              <w:szCs w:val="24"/>
              <w:lang w:val="en-US"/>
            </w:rPr>
          </w:pPr>
        </w:p>
        <w:p w14:paraId="2CF55327" w14:textId="77777777" w:rsidR="005F3BDD" w:rsidRDefault="002E1921" w:rsidP="005F3BDD">
          <w:pPr>
            <w:rPr>
              <w:rFonts w:ascii="Arial" w:hAnsi="Arial" w:cs="Arial"/>
              <w:noProof/>
              <w:sz w:val="24"/>
              <w:szCs w:val="24"/>
            </w:rPr>
          </w:pPr>
          <w:r w:rsidRPr="00F547A4">
            <w:rPr>
              <w:rFonts w:ascii="Arial" w:hAnsi="Arial" w:cs="Arial"/>
              <w:noProof/>
              <w:sz w:val="24"/>
              <w:szCs w:val="24"/>
            </w:rPr>
            <w:t xml:space="preserve">Section </w:t>
          </w:r>
          <w:r w:rsidR="00791472" w:rsidRPr="00F547A4">
            <w:rPr>
              <w:rFonts w:ascii="Arial" w:hAnsi="Arial" w:cs="Arial"/>
              <w:noProof/>
              <w:sz w:val="24"/>
              <w:szCs w:val="24"/>
            </w:rPr>
            <w:t>3</w:t>
          </w:r>
          <w:r w:rsidRPr="00F547A4">
            <w:rPr>
              <w:rFonts w:ascii="Arial" w:hAnsi="Arial" w:cs="Arial"/>
              <w:noProof/>
              <w:sz w:val="24"/>
              <w:szCs w:val="24"/>
            </w:rPr>
            <w:t xml:space="preserve"> - Other Matter</w:t>
          </w:r>
          <w:r w:rsidR="00C6585D">
            <w:rPr>
              <w:rFonts w:ascii="Arial" w:hAnsi="Arial" w:cs="Arial"/>
              <w:noProof/>
              <w:sz w:val="24"/>
              <w:szCs w:val="24"/>
            </w:rPr>
            <w:t>s ..</w:t>
          </w:r>
          <w:r w:rsidR="002821D7">
            <w:rPr>
              <w:rFonts w:ascii="Arial" w:hAnsi="Arial" w:cs="Arial"/>
              <w:noProof/>
              <w:sz w:val="24"/>
              <w:szCs w:val="24"/>
            </w:rPr>
            <w:t>………………………………………………………………..</w:t>
          </w:r>
          <w:r w:rsidR="007632F0" w:rsidRPr="00F547A4">
            <w:rPr>
              <w:rFonts w:ascii="Arial" w:hAnsi="Arial" w:cs="Arial"/>
              <w:noProof/>
              <w:sz w:val="24"/>
              <w:szCs w:val="24"/>
            </w:rPr>
            <w:t>1</w:t>
          </w:r>
          <w:r w:rsidR="00A356B1" w:rsidRPr="00F547A4">
            <w:rPr>
              <w:rFonts w:ascii="Arial" w:hAnsi="Arial" w:cs="Arial"/>
              <w:noProof/>
              <w:sz w:val="24"/>
              <w:szCs w:val="24"/>
            </w:rPr>
            <w:t>0</w:t>
          </w:r>
        </w:p>
        <w:p w14:paraId="5A83C2E7" w14:textId="77777777" w:rsidR="00200809" w:rsidRPr="00F547A4" w:rsidRDefault="00200809" w:rsidP="005F3BDD">
          <w:pPr>
            <w:rPr>
              <w:rFonts w:ascii="Arial" w:hAnsi="Arial" w:cs="Arial"/>
              <w:noProof/>
              <w:sz w:val="24"/>
              <w:szCs w:val="24"/>
            </w:rPr>
          </w:pPr>
        </w:p>
        <w:p w14:paraId="0BD8F98E" w14:textId="77777777" w:rsidR="004619AD" w:rsidRPr="00F547A4" w:rsidRDefault="00000000">
          <w:pPr>
            <w:pStyle w:val="TOC1"/>
            <w:tabs>
              <w:tab w:val="right" w:leader="dot" w:pos="9040"/>
            </w:tabs>
            <w:rPr>
              <w:rFonts w:ascii="Arial" w:eastAsiaTheme="minorEastAsia" w:hAnsi="Arial" w:cs="Arial"/>
              <w:noProof/>
              <w:sz w:val="24"/>
              <w:szCs w:val="24"/>
              <w:lang w:eastAsia="en-GB"/>
            </w:rPr>
          </w:pPr>
          <w:hyperlink w:anchor="_Toc37835113" w:history="1">
            <w:r w:rsidR="004619AD" w:rsidRPr="00F547A4">
              <w:rPr>
                <w:rStyle w:val="Hyperlink"/>
                <w:rFonts w:ascii="Arial" w:hAnsi="Arial" w:cs="Arial"/>
                <w:noProof/>
                <w:sz w:val="24"/>
                <w:szCs w:val="24"/>
              </w:rPr>
              <w:t xml:space="preserve">Section </w:t>
            </w:r>
            <w:r w:rsidR="00791472" w:rsidRPr="00F547A4">
              <w:rPr>
                <w:rStyle w:val="Hyperlink"/>
                <w:rFonts w:ascii="Arial" w:hAnsi="Arial" w:cs="Arial"/>
                <w:noProof/>
                <w:sz w:val="24"/>
                <w:szCs w:val="24"/>
              </w:rPr>
              <w:t>4</w:t>
            </w:r>
            <w:r w:rsidR="004619AD" w:rsidRPr="00F547A4">
              <w:rPr>
                <w:rStyle w:val="Hyperlink"/>
                <w:rFonts w:ascii="Arial" w:hAnsi="Arial" w:cs="Arial"/>
                <w:noProof/>
                <w:sz w:val="24"/>
                <w:szCs w:val="24"/>
              </w:rPr>
              <w:t xml:space="preserve"> </w:t>
            </w:r>
            <w:r w:rsidR="002821D7">
              <w:rPr>
                <w:rStyle w:val="Hyperlink"/>
                <w:rFonts w:ascii="Arial" w:hAnsi="Arial" w:cs="Arial"/>
                <w:noProof/>
                <w:sz w:val="24"/>
                <w:szCs w:val="24"/>
              </w:rPr>
              <w:t xml:space="preserve">– </w:t>
            </w:r>
            <w:r w:rsidR="004619AD" w:rsidRPr="00F547A4">
              <w:rPr>
                <w:rStyle w:val="Hyperlink"/>
                <w:rFonts w:ascii="Arial" w:hAnsi="Arial" w:cs="Arial"/>
                <w:noProof/>
                <w:sz w:val="24"/>
                <w:szCs w:val="24"/>
              </w:rPr>
              <w:t>Feedback</w:t>
            </w:r>
            <w:r w:rsidR="002821D7">
              <w:rPr>
                <w:rStyle w:val="Hyperlink"/>
                <w:rFonts w:ascii="Arial" w:hAnsi="Arial" w:cs="Arial"/>
                <w:noProof/>
                <w:sz w:val="24"/>
                <w:szCs w:val="24"/>
              </w:rPr>
              <w:t xml:space="preserve"> </w:t>
            </w:r>
            <w:r w:rsidR="004619AD" w:rsidRPr="00F547A4">
              <w:rPr>
                <w:rFonts w:ascii="Arial" w:hAnsi="Arial" w:cs="Arial"/>
                <w:noProof/>
                <w:webHidden/>
                <w:sz w:val="24"/>
                <w:szCs w:val="24"/>
              </w:rPr>
              <w:tab/>
            </w:r>
            <w:r w:rsidR="004619AD" w:rsidRPr="00F547A4">
              <w:rPr>
                <w:rFonts w:ascii="Arial" w:hAnsi="Arial" w:cs="Arial"/>
                <w:noProof/>
                <w:webHidden/>
                <w:sz w:val="24"/>
                <w:szCs w:val="24"/>
              </w:rPr>
              <w:fldChar w:fldCharType="begin"/>
            </w:r>
            <w:r w:rsidR="004619AD" w:rsidRPr="00F547A4">
              <w:rPr>
                <w:rFonts w:ascii="Arial" w:hAnsi="Arial" w:cs="Arial"/>
                <w:noProof/>
                <w:webHidden/>
                <w:sz w:val="24"/>
                <w:szCs w:val="24"/>
              </w:rPr>
              <w:instrText xml:space="preserve"> PAGEREF _Toc37835113 \h </w:instrText>
            </w:r>
            <w:r w:rsidR="004619AD" w:rsidRPr="00F547A4">
              <w:rPr>
                <w:rFonts w:ascii="Arial" w:hAnsi="Arial" w:cs="Arial"/>
                <w:noProof/>
                <w:webHidden/>
                <w:sz w:val="24"/>
                <w:szCs w:val="24"/>
              </w:rPr>
            </w:r>
            <w:r w:rsidR="004619AD" w:rsidRPr="00F547A4">
              <w:rPr>
                <w:rFonts w:ascii="Arial" w:hAnsi="Arial" w:cs="Arial"/>
                <w:noProof/>
                <w:webHidden/>
                <w:sz w:val="24"/>
                <w:szCs w:val="24"/>
              </w:rPr>
              <w:fldChar w:fldCharType="separate"/>
            </w:r>
            <w:r w:rsidR="00184AE6" w:rsidRPr="00F547A4">
              <w:rPr>
                <w:rFonts w:ascii="Arial" w:hAnsi="Arial" w:cs="Arial"/>
                <w:noProof/>
                <w:webHidden/>
                <w:sz w:val="24"/>
                <w:szCs w:val="24"/>
              </w:rPr>
              <w:t>10</w:t>
            </w:r>
            <w:r w:rsidR="004619AD" w:rsidRPr="00F547A4">
              <w:rPr>
                <w:rFonts w:ascii="Arial" w:hAnsi="Arial" w:cs="Arial"/>
                <w:noProof/>
                <w:webHidden/>
                <w:sz w:val="24"/>
                <w:szCs w:val="24"/>
              </w:rPr>
              <w:fldChar w:fldCharType="end"/>
            </w:r>
          </w:hyperlink>
        </w:p>
        <w:p w14:paraId="1DEA63B3" w14:textId="77777777" w:rsidR="00F43FBF" w:rsidRDefault="00F43FBF">
          <w:r w:rsidRPr="00F547A4">
            <w:rPr>
              <w:rFonts w:ascii="Arial" w:hAnsi="Arial" w:cs="Arial"/>
              <w:b/>
              <w:bCs/>
              <w:noProof/>
              <w:sz w:val="24"/>
              <w:szCs w:val="24"/>
            </w:rPr>
            <w:fldChar w:fldCharType="end"/>
          </w:r>
        </w:p>
      </w:sdtContent>
    </w:sdt>
    <w:p w14:paraId="43FF9CD3" w14:textId="77777777" w:rsidR="0044462D" w:rsidRDefault="0044462D" w:rsidP="0044462D">
      <w:pPr>
        <w:pStyle w:val="DeptBullets"/>
        <w:numPr>
          <w:ilvl w:val="0"/>
          <w:numId w:val="0"/>
        </w:numPr>
        <w:spacing w:after="0"/>
        <w:rPr>
          <w:sz w:val="28"/>
        </w:rPr>
      </w:pPr>
    </w:p>
    <w:p w14:paraId="4030197A" w14:textId="77777777" w:rsidR="00F43FBF" w:rsidRDefault="00F43FBF" w:rsidP="0044462D">
      <w:pPr>
        <w:pStyle w:val="DeptBullets"/>
        <w:numPr>
          <w:ilvl w:val="0"/>
          <w:numId w:val="0"/>
        </w:numPr>
        <w:spacing w:after="0"/>
        <w:rPr>
          <w:sz w:val="28"/>
        </w:rPr>
      </w:pPr>
    </w:p>
    <w:p w14:paraId="104E3A76" w14:textId="77777777" w:rsidR="00F43FBF" w:rsidRDefault="00F43FBF" w:rsidP="0044462D">
      <w:pPr>
        <w:pStyle w:val="DeptBullets"/>
        <w:numPr>
          <w:ilvl w:val="0"/>
          <w:numId w:val="0"/>
        </w:numPr>
        <w:spacing w:after="0"/>
        <w:rPr>
          <w:sz w:val="28"/>
        </w:rPr>
      </w:pPr>
    </w:p>
    <w:p w14:paraId="24256BE1" w14:textId="77777777" w:rsidR="0044462D" w:rsidRDefault="0044462D" w:rsidP="00B34ED4">
      <w:pPr>
        <w:pStyle w:val="Heading2"/>
      </w:pPr>
      <w:r>
        <w:br w:type="page"/>
      </w:r>
    </w:p>
    <w:p w14:paraId="4AA85441" w14:textId="77777777" w:rsidR="001860E7" w:rsidRPr="001860E7" w:rsidRDefault="001860E7" w:rsidP="001860E7">
      <w:pPr>
        <w:rPr>
          <w:rFonts w:ascii="Arial" w:hAnsi="Arial" w:cs="Arial"/>
          <w:b/>
          <w:bCs/>
          <w:sz w:val="24"/>
          <w:szCs w:val="24"/>
        </w:rPr>
      </w:pPr>
      <w:r w:rsidRPr="001860E7">
        <w:rPr>
          <w:rFonts w:ascii="Arial" w:hAnsi="Arial" w:cs="Arial"/>
          <w:b/>
          <w:bCs/>
          <w:sz w:val="24"/>
          <w:szCs w:val="24"/>
        </w:rPr>
        <w:lastRenderedPageBreak/>
        <w:t xml:space="preserve">Introduction </w:t>
      </w:r>
    </w:p>
    <w:p w14:paraId="36B52053" w14:textId="77777777" w:rsidR="00CB4492" w:rsidRPr="00CB4492" w:rsidRDefault="001860E7" w:rsidP="00F1713F">
      <w:pPr>
        <w:pStyle w:val="ListParagraph"/>
        <w:numPr>
          <w:ilvl w:val="0"/>
          <w:numId w:val="40"/>
        </w:numPr>
        <w:spacing w:after="0" w:line="240" w:lineRule="auto"/>
        <w:rPr>
          <w:rFonts w:ascii="Arial" w:hAnsi="Arial" w:cs="Arial"/>
          <w:sz w:val="24"/>
          <w:szCs w:val="24"/>
        </w:rPr>
      </w:pPr>
      <w:r w:rsidRPr="00CB4492">
        <w:rPr>
          <w:rFonts w:ascii="Arial" w:hAnsi="Arial" w:cs="Arial"/>
          <w:sz w:val="24"/>
          <w:szCs w:val="24"/>
        </w:rPr>
        <w:t>Section 88P of the School Standards and Framework Act 1998 (the Act) requires every local authority to make an annual report to the adjudicator. The Chief Adjudicator then includes a summary of these reports in her annual report to the Secretary for State for Education. The School Admissions Code (the Code) sets out the requirements for reports by local authorities in paragraph 6. Paragraph 3.</w:t>
      </w:r>
      <w:r w:rsidR="000D6337" w:rsidRPr="00CB4492">
        <w:rPr>
          <w:rFonts w:ascii="Arial" w:hAnsi="Arial" w:cs="Arial"/>
          <w:sz w:val="24"/>
          <w:szCs w:val="24"/>
        </w:rPr>
        <w:t>30</w:t>
      </w:r>
      <w:r w:rsidRPr="00CB4492">
        <w:rPr>
          <w:rFonts w:ascii="Arial" w:hAnsi="Arial" w:cs="Arial"/>
          <w:sz w:val="24"/>
          <w:szCs w:val="24"/>
        </w:rPr>
        <w:t xml:space="preserve"> specifies what must be included as a minimum in the report to the adjudicator and makes provision for the local authority to include any other matters. </w:t>
      </w:r>
      <w:r w:rsidR="00D75424" w:rsidRPr="00CB4492">
        <w:rPr>
          <w:rFonts w:ascii="Arial" w:hAnsi="Arial" w:cs="Arial"/>
          <w:sz w:val="24"/>
          <w:szCs w:val="24"/>
        </w:rPr>
        <w:t>Paragraph</w:t>
      </w:r>
      <w:r w:rsidR="00A66FFF" w:rsidRPr="00CB4492">
        <w:rPr>
          <w:rFonts w:ascii="Arial" w:hAnsi="Arial" w:cs="Arial"/>
          <w:sz w:val="24"/>
          <w:szCs w:val="24"/>
        </w:rPr>
        <w:t xml:space="preserve">s 6 and </w:t>
      </w:r>
      <w:r w:rsidR="007A6C08" w:rsidRPr="00CB4492">
        <w:rPr>
          <w:rFonts w:ascii="Arial" w:hAnsi="Arial" w:cs="Arial"/>
          <w:sz w:val="24"/>
          <w:szCs w:val="24"/>
        </w:rPr>
        <w:t>3.30 of the Code require that each local authority publish its report locally</w:t>
      </w:r>
      <w:r w:rsidR="003B2726" w:rsidRPr="00CB4492">
        <w:rPr>
          <w:rFonts w:ascii="Arial" w:hAnsi="Arial" w:cs="Arial"/>
          <w:sz w:val="24"/>
          <w:szCs w:val="24"/>
        </w:rPr>
        <w:t xml:space="preserve">. </w:t>
      </w:r>
      <w:r w:rsidR="00CA2AAC" w:rsidRPr="00CB4492">
        <w:rPr>
          <w:rFonts w:ascii="Arial" w:hAnsi="Arial" w:cs="Arial"/>
          <w:sz w:val="24"/>
          <w:szCs w:val="24"/>
        </w:rPr>
        <w:t xml:space="preserve">Local authorities do not have to include this introduction and guidance in their </w:t>
      </w:r>
      <w:r w:rsidR="000B5EE9" w:rsidRPr="00CB4492">
        <w:rPr>
          <w:rFonts w:ascii="Arial" w:hAnsi="Arial" w:cs="Arial"/>
          <w:sz w:val="24"/>
          <w:szCs w:val="24"/>
        </w:rPr>
        <w:t xml:space="preserve">locally published </w:t>
      </w:r>
      <w:r w:rsidR="000D6337" w:rsidRPr="00CB4492">
        <w:rPr>
          <w:rFonts w:ascii="Arial" w:hAnsi="Arial" w:cs="Arial"/>
          <w:sz w:val="24"/>
          <w:szCs w:val="24"/>
        </w:rPr>
        <w:t xml:space="preserve">report. </w:t>
      </w:r>
    </w:p>
    <w:p w14:paraId="5DA5DA68" w14:textId="77777777" w:rsidR="000D6337" w:rsidRPr="008C2B10" w:rsidRDefault="000D6337" w:rsidP="008C2B10">
      <w:pPr>
        <w:pStyle w:val="ListParagraph"/>
        <w:rPr>
          <w:rFonts w:ascii="Arial" w:hAnsi="Arial" w:cs="Arial"/>
          <w:sz w:val="24"/>
          <w:szCs w:val="24"/>
        </w:rPr>
      </w:pPr>
    </w:p>
    <w:p w14:paraId="3EB8A1D8" w14:textId="77777777" w:rsidR="00CB4492" w:rsidRDefault="00A44DDF" w:rsidP="00A44DDF">
      <w:pPr>
        <w:pStyle w:val="ListParagraph"/>
        <w:numPr>
          <w:ilvl w:val="0"/>
          <w:numId w:val="40"/>
        </w:numPr>
        <w:spacing w:after="0" w:line="240" w:lineRule="auto"/>
        <w:rPr>
          <w:rFonts w:ascii="Arial" w:hAnsi="Arial" w:cs="Arial"/>
          <w:sz w:val="24"/>
          <w:szCs w:val="24"/>
        </w:rPr>
      </w:pPr>
      <w:r>
        <w:rPr>
          <w:rFonts w:ascii="Arial" w:hAnsi="Arial" w:cs="Arial"/>
          <w:sz w:val="24"/>
          <w:szCs w:val="24"/>
        </w:rPr>
        <w:t xml:space="preserve">In 2020 and 2021, we asked far fewer questions than in previous years, asking only for the minimum information required by the Code. This was in response to the pressures on local authorities and others in the light of the Covid-19 pandemic. This year, we have again </w:t>
      </w:r>
      <w:r w:rsidR="009D049C">
        <w:rPr>
          <w:rFonts w:ascii="Arial" w:hAnsi="Arial" w:cs="Arial"/>
          <w:sz w:val="24"/>
          <w:szCs w:val="24"/>
        </w:rPr>
        <w:t>sought to keep the information requested to the minimum. We have, at the request of the Department for Education</w:t>
      </w:r>
      <w:r w:rsidR="002E7813">
        <w:rPr>
          <w:rFonts w:ascii="Arial" w:hAnsi="Arial" w:cs="Arial"/>
          <w:sz w:val="24"/>
          <w:szCs w:val="24"/>
        </w:rPr>
        <w:t>,</w:t>
      </w:r>
      <w:r w:rsidR="009D049C">
        <w:rPr>
          <w:rFonts w:ascii="Arial" w:hAnsi="Arial" w:cs="Arial"/>
          <w:sz w:val="24"/>
          <w:szCs w:val="24"/>
        </w:rPr>
        <w:t xml:space="preserve"> asked a small number of additional questions relating to the impact of the new </w:t>
      </w:r>
      <w:r w:rsidR="00CB4492">
        <w:rPr>
          <w:rFonts w:ascii="Arial" w:hAnsi="Arial" w:cs="Arial"/>
          <w:sz w:val="24"/>
          <w:szCs w:val="24"/>
        </w:rPr>
        <w:t xml:space="preserve">Code which came into force on 1 September 2021. </w:t>
      </w:r>
    </w:p>
    <w:p w14:paraId="4C25C20C" w14:textId="77777777" w:rsidR="00CB4492" w:rsidRPr="00CB4492" w:rsidRDefault="00CB4492" w:rsidP="00CB4492">
      <w:pPr>
        <w:pStyle w:val="ListParagraph"/>
        <w:rPr>
          <w:rFonts w:ascii="Arial" w:hAnsi="Arial" w:cs="Arial"/>
          <w:sz w:val="24"/>
          <w:szCs w:val="24"/>
        </w:rPr>
      </w:pPr>
    </w:p>
    <w:p w14:paraId="5F921362" w14:textId="77777777" w:rsidR="00A44DDF" w:rsidRPr="009533D8" w:rsidRDefault="00621634" w:rsidP="00A44DDF">
      <w:pPr>
        <w:pStyle w:val="ListParagraph"/>
        <w:numPr>
          <w:ilvl w:val="0"/>
          <w:numId w:val="40"/>
        </w:numPr>
        <w:spacing w:after="0" w:line="240" w:lineRule="auto"/>
        <w:rPr>
          <w:rFonts w:ascii="Arial" w:hAnsi="Arial" w:cs="Arial"/>
          <w:sz w:val="24"/>
          <w:szCs w:val="24"/>
        </w:rPr>
      </w:pPr>
      <w:r>
        <w:rPr>
          <w:rFonts w:ascii="Arial" w:hAnsi="Arial" w:cs="Arial"/>
          <w:sz w:val="24"/>
          <w:szCs w:val="24"/>
        </w:rPr>
        <w:t xml:space="preserve">The new Code also changes the period to be covered by reports to the adjudicator and the deadline for submitting reports to the adjudicator. </w:t>
      </w:r>
      <w:r w:rsidRPr="009533D8">
        <w:rPr>
          <w:rFonts w:ascii="Arial" w:hAnsi="Arial" w:cs="Arial"/>
          <w:b/>
          <w:bCs/>
          <w:sz w:val="24"/>
          <w:szCs w:val="24"/>
        </w:rPr>
        <w:t xml:space="preserve">This year’s report must cover the </w:t>
      </w:r>
      <w:r w:rsidR="00F830C7" w:rsidRPr="009533D8">
        <w:rPr>
          <w:rFonts w:ascii="Arial" w:hAnsi="Arial" w:cs="Arial"/>
          <w:b/>
          <w:bCs/>
          <w:sz w:val="24"/>
          <w:szCs w:val="24"/>
        </w:rPr>
        <w:t>2021/2022 academic year and be submitted to the O</w:t>
      </w:r>
      <w:r w:rsidR="009533D8" w:rsidRPr="009533D8">
        <w:rPr>
          <w:rFonts w:ascii="Arial" w:hAnsi="Arial" w:cs="Arial"/>
          <w:b/>
          <w:bCs/>
          <w:sz w:val="24"/>
          <w:szCs w:val="24"/>
        </w:rPr>
        <w:t>ffice of the Schools Adjudicator by 31 October 2022</w:t>
      </w:r>
      <w:r w:rsidR="001F73B9">
        <w:rPr>
          <w:rFonts w:ascii="Arial" w:hAnsi="Arial" w:cs="Arial"/>
          <w:b/>
          <w:bCs/>
          <w:sz w:val="24"/>
          <w:szCs w:val="24"/>
        </w:rPr>
        <w:t>.</w:t>
      </w:r>
    </w:p>
    <w:p w14:paraId="01FE8C51" w14:textId="77777777" w:rsidR="009533D8" w:rsidRPr="009533D8" w:rsidRDefault="009533D8" w:rsidP="009533D8">
      <w:pPr>
        <w:pStyle w:val="ListParagraph"/>
        <w:rPr>
          <w:rFonts w:ascii="Arial" w:hAnsi="Arial" w:cs="Arial"/>
          <w:sz w:val="24"/>
          <w:szCs w:val="24"/>
        </w:rPr>
      </w:pPr>
    </w:p>
    <w:p w14:paraId="1D59C09E" w14:textId="77777777" w:rsidR="002F49AF" w:rsidRPr="008C2B10" w:rsidRDefault="00AF5A67" w:rsidP="008C2B10">
      <w:pPr>
        <w:rPr>
          <w:rFonts w:ascii="Arial" w:hAnsi="Arial" w:cs="Arial"/>
          <w:b/>
          <w:bCs/>
          <w:sz w:val="24"/>
          <w:szCs w:val="24"/>
        </w:rPr>
      </w:pPr>
      <w:r w:rsidRPr="008C2B10">
        <w:rPr>
          <w:rFonts w:ascii="Arial" w:hAnsi="Arial" w:cs="Arial"/>
          <w:b/>
          <w:bCs/>
          <w:sz w:val="24"/>
          <w:szCs w:val="24"/>
        </w:rPr>
        <w:t xml:space="preserve">Guidance on completing </w:t>
      </w:r>
      <w:r w:rsidR="00F67879" w:rsidRPr="008C2B10">
        <w:rPr>
          <w:rFonts w:ascii="Arial" w:hAnsi="Arial" w:cs="Arial"/>
          <w:b/>
          <w:bCs/>
          <w:sz w:val="24"/>
          <w:szCs w:val="24"/>
        </w:rPr>
        <w:t xml:space="preserve">the </w:t>
      </w:r>
      <w:r w:rsidR="00F67879">
        <w:rPr>
          <w:rFonts w:ascii="Arial" w:hAnsi="Arial" w:cs="Arial"/>
          <w:b/>
          <w:bCs/>
          <w:sz w:val="24"/>
          <w:szCs w:val="24"/>
        </w:rPr>
        <w:t>template</w:t>
      </w:r>
      <w:r w:rsidR="00290724">
        <w:rPr>
          <w:rFonts w:ascii="Arial" w:hAnsi="Arial" w:cs="Arial"/>
          <w:b/>
          <w:bCs/>
          <w:sz w:val="24"/>
          <w:szCs w:val="24"/>
        </w:rPr>
        <w:t xml:space="preserve"> </w:t>
      </w:r>
    </w:p>
    <w:p w14:paraId="173F21EE" w14:textId="77777777" w:rsidR="002F49AF" w:rsidRDefault="009A033A">
      <w:pPr>
        <w:pStyle w:val="ListParagraph"/>
        <w:numPr>
          <w:ilvl w:val="0"/>
          <w:numId w:val="40"/>
        </w:numPr>
        <w:spacing w:after="0" w:line="240" w:lineRule="auto"/>
        <w:rPr>
          <w:rFonts w:ascii="Arial" w:hAnsi="Arial" w:cs="Arial"/>
          <w:sz w:val="24"/>
          <w:szCs w:val="24"/>
        </w:rPr>
      </w:pPr>
      <w:r>
        <w:rPr>
          <w:rFonts w:ascii="Arial" w:hAnsi="Arial" w:cs="Arial"/>
          <w:sz w:val="24"/>
          <w:szCs w:val="24"/>
        </w:rPr>
        <w:t>In a departure from previous practice, we have included all the guidance on completing specific parts of the template in this section</w:t>
      </w:r>
      <w:r w:rsidR="00AF5A67">
        <w:rPr>
          <w:rFonts w:ascii="Arial" w:hAnsi="Arial" w:cs="Arial"/>
          <w:sz w:val="24"/>
          <w:szCs w:val="24"/>
        </w:rPr>
        <w:t>. W</w:t>
      </w:r>
      <w:r>
        <w:rPr>
          <w:rFonts w:ascii="Arial" w:hAnsi="Arial" w:cs="Arial"/>
          <w:sz w:val="24"/>
          <w:szCs w:val="24"/>
        </w:rPr>
        <w:t>e hope that this will be helpful. This is in response to fee</w:t>
      </w:r>
      <w:r w:rsidR="00F56A15">
        <w:rPr>
          <w:rFonts w:ascii="Arial" w:hAnsi="Arial" w:cs="Arial"/>
          <w:sz w:val="24"/>
          <w:szCs w:val="24"/>
        </w:rPr>
        <w:t>d</w:t>
      </w:r>
      <w:r>
        <w:rPr>
          <w:rFonts w:ascii="Arial" w:hAnsi="Arial" w:cs="Arial"/>
          <w:sz w:val="24"/>
          <w:szCs w:val="24"/>
        </w:rPr>
        <w:t xml:space="preserve">back that including guidance and definitions in the body of the template could make </w:t>
      </w:r>
      <w:r w:rsidR="008C45EB">
        <w:rPr>
          <w:rFonts w:ascii="Arial" w:hAnsi="Arial" w:cs="Arial"/>
          <w:sz w:val="24"/>
          <w:szCs w:val="24"/>
        </w:rPr>
        <w:t xml:space="preserve">the report </w:t>
      </w:r>
      <w:r>
        <w:rPr>
          <w:rFonts w:ascii="Arial" w:hAnsi="Arial" w:cs="Arial"/>
          <w:sz w:val="24"/>
          <w:szCs w:val="24"/>
        </w:rPr>
        <w:t xml:space="preserve">harder for readers to follow and less accessible. There is no requirement for local authorities to include </w:t>
      </w:r>
      <w:r w:rsidR="00287C06">
        <w:rPr>
          <w:rFonts w:ascii="Arial" w:hAnsi="Arial" w:cs="Arial"/>
          <w:sz w:val="24"/>
          <w:szCs w:val="24"/>
        </w:rPr>
        <w:t xml:space="preserve">the </w:t>
      </w:r>
      <w:r>
        <w:rPr>
          <w:rFonts w:ascii="Arial" w:hAnsi="Arial" w:cs="Arial"/>
          <w:sz w:val="24"/>
          <w:szCs w:val="24"/>
        </w:rPr>
        <w:t xml:space="preserve">introduction and </w:t>
      </w:r>
      <w:r w:rsidR="00287C06">
        <w:rPr>
          <w:rFonts w:ascii="Arial" w:hAnsi="Arial" w:cs="Arial"/>
          <w:sz w:val="24"/>
          <w:szCs w:val="24"/>
        </w:rPr>
        <w:t xml:space="preserve">the </w:t>
      </w:r>
      <w:r>
        <w:rPr>
          <w:rFonts w:ascii="Arial" w:hAnsi="Arial" w:cs="Arial"/>
          <w:sz w:val="24"/>
          <w:szCs w:val="24"/>
        </w:rPr>
        <w:t>guidance in their published reports, but they are free to do so if they wish</w:t>
      </w:r>
      <w:r w:rsidR="00F67879">
        <w:rPr>
          <w:rFonts w:ascii="Arial" w:hAnsi="Arial" w:cs="Arial"/>
          <w:sz w:val="24"/>
          <w:szCs w:val="24"/>
        </w:rPr>
        <w:t xml:space="preserve">. </w:t>
      </w:r>
    </w:p>
    <w:p w14:paraId="6C05583D" w14:textId="77777777" w:rsidR="00287C06" w:rsidRDefault="00287C06" w:rsidP="008C2B10">
      <w:pPr>
        <w:pStyle w:val="ListParagraph"/>
        <w:spacing w:after="0" w:line="240" w:lineRule="auto"/>
        <w:rPr>
          <w:rFonts w:ascii="Arial" w:hAnsi="Arial" w:cs="Arial"/>
          <w:sz w:val="24"/>
          <w:szCs w:val="24"/>
        </w:rPr>
      </w:pPr>
    </w:p>
    <w:p w14:paraId="2416FF84" w14:textId="77777777" w:rsidR="00287C06" w:rsidRDefault="00287C06">
      <w:pPr>
        <w:pStyle w:val="ListParagraph"/>
        <w:numPr>
          <w:ilvl w:val="0"/>
          <w:numId w:val="40"/>
        </w:numPr>
        <w:spacing w:after="0" w:line="240" w:lineRule="auto"/>
        <w:rPr>
          <w:rFonts w:ascii="Arial" w:hAnsi="Arial" w:cs="Arial"/>
          <w:sz w:val="24"/>
          <w:szCs w:val="24"/>
        </w:rPr>
      </w:pPr>
      <w:r w:rsidRPr="001860E7">
        <w:rPr>
          <w:rFonts w:ascii="Arial" w:hAnsi="Arial" w:cs="Arial"/>
          <w:sz w:val="24"/>
          <w:szCs w:val="24"/>
        </w:rPr>
        <w:t xml:space="preserve">We should be grateful if </w:t>
      </w:r>
      <w:r>
        <w:rPr>
          <w:rFonts w:ascii="Arial" w:hAnsi="Arial" w:cs="Arial"/>
          <w:sz w:val="24"/>
          <w:szCs w:val="24"/>
        </w:rPr>
        <w:t xml:space="preserve">in completing </w:t>
      </w:r>
      <w:r w:rsidR="00407AD1">
        <w:rPr>
          <w:rFonts w:ascii="Arial" w:hAnsi="Arial" w:cs="Arial"/>
          <w:sz w:val="24"/>
          <w:szCs w:val="24"/>
        </w:rPr>
        <w:t xml:space="preserve">questions which ask for information about </w:t>
      </w:r>
      <w:r w:rsidR="00F24BB8">
        <w:rPr>
          <w:rFonts w:ascii="Arial" w:hAnsi="Arial" w:cs="Arial"/>
          <w:sz w:val="24"/>
          <w:szCs w:val="24"/>
        </w:rPr>
        <w:t>primary and secondary schools and/or pupils</w:t>
      </w:r>
      <w:r w:rsidR="006A2FF9">
        <w:rPr>
          <w:rFonts w:ascii="Arial" w:hAnsi="Arial" w:cs="Arial"/>
          <w:sz w:val="24"/>
          <w:szCs w:val="24"/>
        </w:rPr>
        <w:t>,</w:t>
      </w:r>
      <w:r w:rsidR="00F24BB8">
        <w:rPr>
          <w:rFonts w:ascii="Arial" w:hAnsi="Arial" w:cs="Arial"/>
          <w:sz w:val="24"/>
          <w:szCs w:val="24"/>
        </w:rPr>
        <w:t xml:space="preserve"> </w:t>
      </w:r>
      <w:r w:rsidRPr="001860E7">
        <w:rPr>
          <w:rFonts w:ascii="Arial" w:hAnsi="Arial" w:cs="Arial"/>
          <w:sz w:val="24"/>
          <w:szCs w:val="24"/>
        </w:rPr>
        <w:t>local authorities would follow the approach</w:t>
      </w:r>
      <w:r>
        <w:rPr>
          <w:rFonts w:ascii="Arial" w:hAnsi="Arial" w:cs="Arial"/>
          <w:sz w:val="24"/>
          <w:szCs w:val="24"/>
        </w:rPr>
        <w:t xml:space="preserve"> to classification of schools</w:t>
      </w:r>
      <w:r w:rsidRPr="001860E7">
        <w:rPr>
          <w:rFonts w:ascii="Arial" w:hAnsi="Arial" w:cs="Arial"/>
          <w:sz w:val="24"/>
          <w:szCs w:val="24"/>
        </w:rPr>
        <w:t xml:space="preserve"> used in statutory provisions and in the Department for Education Statistical First Release</w:t>
      </w:r>
      <w:r w:rsidRPr="001860E7">
        <w:rPr>
          <w:rStyle w:val="FootnoteReference"/>
          <w:rFonts w:ascii="Arial" w:hAnsi="Arial" w:cs="Arial"/>
          <w:sz w:val="24"/>
          <w:szCs w:val="24"/>
        </w:rPr>
        <w:footnoteReference w:id="1"/>
      </w:r>
      <w:r w:rsidRPr="001860E7">
        <w:rPr>
          <w:rFonts w:ascii="Arial" w:hAnsi="Arial" w:cs="Arial"/>
          <w:sz w:val="24"/>
          <w:szCs w:val="24"/>
        </w:rPr>
        <w:t xml:space="preserve"> and the Education Middle School (England) Regulations 2002</w:t>
      </w:r>
      <w:r w:rsidRPr="001860E7">
        <w:rPr>
          <w:rStyle w:val="FootnoteReference"/>
          <w:rFonts w:ascii="Arial" w:hAnsi="Arial" w:cs="Arial"/>
          <w:sz w:val="24"/>
          <w:szCs w:val="24"/>
        </w:rPr>
        <w:footnoteReference w:id="2"/>
      </w:r>
      <w:r w:rsidRPr="001860E7">
        <w:rPr>
          <w:rFonts w:ascii="Arial" w:hAnsi="Arial" w:cs="Arial"/>
          <w:sz w:val="24"/>
          <w:szCs w:val="24"/>
        </w:rPr>
        <w:t>.</w:t>
      </w:r>
    </w:p>
    <w:p w14:paraId="21553F66" w14:textId="77777777" w:rsidR="00287C06" w:rsidRPr="008C2B10" w:rsidRDefault="00287C06" w:rsidP="008C2B10">
      <w:pPr>
        <w:pStyle w:val="ListParagraph"/>
        <w:rPr>
          <w:rFonts w:ascii="Arial" w:hAnsi="Arial" w:cs="Arial"/>
          <w:sz w:val="24"/>
          <w:szCs w:val="24"/>
        </w:rPr>
      </w:pPr>
    </w:p>
    <w:p w14:paraId="5E6DFABA" w14:textId="77777777" w:rsidR="00287C06" w:rsidRDefault="00407AD1">
      <w:pPr>
        <w:pStyle w:val="ListParagraph"/>
        <w:numPr>
          <w:ilvl w:val="0"/>
          <w:numId w:val="40"/>
        </w:numPr>
        <w:spacing w:after="0" w:line="240" w:lineRule="auto"/>
        <w:rPr>
          <w:rFonts w:ascii="Arial" w:hAnsi="Arial" w:cs="Arial"/>
          <w:sz w:val="24"/>
          <w:szCs w:val="24"/>
        </w:rPr>
      </w:pPr>
      <w:r>
        <w:rPr>
          <w:rFonts w:ascii="Arial" w:hAnsi="Arial" w:cs="Arial"/>
          <w:sz w:val="24"/>
          <w:szCs w:val="24"/>
        </w:rPr>
        <w:t>Gui</w:t>
      </w:r>
      <w:r w:rsidR="00F24BB8">
        <w:rPr>
          <w:rFonts w:ascii="Arial" w:hAnsi="Arial" w:cs="Arial"/>
          <w:sz w:val="24"/>
          <w:szCs w:val="24"/>
        </w:rPr>
        <w:t>dance on spe</w:t>
      </w:r>
      <w:r w:rsidR="00234AF4">
        <w:rPr>
          <w:rFonts w:ascii="Arial" w:hAnsi="Arial" w:cs="Arial"/>
          <w:sz w:val="24"/>
          <w:szCs w:val="24"/>
        </w:rPr>
        <w:t>cific questions and/or meaning of specific terms in this report:</w:t>
      </w:r>
    </w:p>
    <w:p w14:paraId="3C38A722" w14:textId="77777777" w:rsidR="00234AF4" w:rsidRPr="008C2B10" w:rsidRDefault="00234AF4" w:rsidP="008C2B10">
      <w:pPr>
        <w:pStyle w:val="ListParagraph"/>
        <w:rPr>
          <w:rFonts w:ascii="Arial" w:hAnsi="Arial" w:cs="Arial"/>
          <w:sz w:val="24"/>
          <w:szCs w:val="24"/>
        </w:rPr>
      </w:pPr>
    </w:p>
    <w:p w14:paraId="64709CF7" w14:textId="77777777" w:rsidR="00234AF4" w:rsidRDefault="00965CCB" w:rsidP="00234AF4">
      <w:pPr>
        <w:pStyle w:val="ListParagraph"/>
        <w:numPr>
          <w:ilvl w:val="1"/>
          <w:numId w:val="40"/>
        </w:numPr>
        <w:spacing w:after="0" w:line="240" w:lineRule="auto"/>
        <w:rPr>
          <w:rFonts w:ascii="Arial" w:hAnsi="Arial" w:cs="Arial"/>
          <w:sz w:val="24"/>
          <w:szCs w:val="24"/>
        </w:rPr>
      </w:pPr>
      <w:r>
        <w:rPr>
          <w:rFonts w:ascii="Arial" w:hAnsi="Arial" w:cs="Arial"/>
          <w:sz w:val="24"/>
          <w:szCs w:val="24"/>
        </w:rPr>
        <w:t>“in</w:t>
      </w:r>
      <w:r w:rsidR="00340EFB">
        <w:rPr>
          <w:rFonts w:ascii="Arial" w:hAnsi="Arial" w:cs="Arial"/>
          <w:sz w:val="24"/>
          <w:szCs w:val="24"/>
        </w:rPr>
        <w:t>-</w:t>
      </w:r>
      <w:r>
        <w:rPr>
          <w:rFonts w:ascii="Arial" w:hAnsi="Arial" w:cs="Arial"/>
          <w:sz w:val="24"/>
          <w:szCs w:val="24"/>
        </w:rPr>
        <w:t xml:space="preserve">year admissions”: This means </w:t>
      </w:r>
      <w:r w:rsidR="00730276" w:rsidRPr="008C2B10">
        <w:rPr>
          <w:rFonts w:ascii="Arial" w:hAnsi="Arial" w:cs="Arial"/>
          <w:sz w:val="24"/>
          <w:szCs w:val="24"/>
        </w:rPr>
        <w:t xml:space="preserve">admission at the start of any school year </w:t>
      </w:r>
      <w:r w:rsidR="008B6841">
        <w:rPr>
          <w:rFonts w:ascii="Arial" w:hAnsi="Arial" w:cs="Arial"/>
          <w:sz w:val="24"/>
          <w:szCs w:val="24"/>
        </w:rPr>
        <w:t xml:space="preserve">to a year group </w:t>
      </w:r>
      <w:r w:rsidR="00730276" w:rsidRPr="008C2B10">
        <w:rPr>
          <w:rFonts w:ascii="Arial" w:hAnsi="Arial" w:cs="Arial"/>
          <w:sz w:val="24"/>
          <w:szCs w:val="24"/>
        </w:rPr>
        <w:t xml:space="preserve">which is not a normal point of entry for the school concerned (for example at the beginning of Year 2 for a five to eleven </w:t>
      </w:r>
      <w:r w:rsidR="00730276" w:rsidRPr="008C2B10">
        <w:rPr>
          <w:rFonts w:ascii="Arial" w:hAnsi="Arial" w:cs="Arial"/>
          <w:sz w:val="24"/>
          <w:szCs w:val="24"/>
        </w:rPr>
        <w:lastRenderedPageBreak/>
        <w:t xml:space="preserve">primary school) </w:t>
      </w:r>
      <w:r w:rsidR="00730276" w:rsidRPr="002755EC">
        <w:rPr>
          <w:rFonts w:ascii="Arial" w:hAnsi="Arial" w:cs="Arial"/>
          <w:b/>
          <w:bCs/>
          <w:sz w:val="24"/>
          <w:szCs w:val="24"/>
        </w:rPr>
        <w:t>and</w:t>
      </w:r>
      <w:r w:rsidR="00730276" w:rsidRPr="008C2B10">
        <w:rPr>
          <w:rFonts w:ascii="Arial" w:hAnsi="Arial" w:cs="Arial"/>
          <w:sz w:val="24"/>
          <w:szCs w:val="24"/>
        </w:rPr>
        <w:t xml:space="preserve"> admission during the course of any school year after the end of the statutory waiting list period (31 December) in normal years of admission</w:t>
      </w:r>
      <w:r w:rsidR="003A2E58">
        <w:rPr>
          <w:rFonts w:ascii="Arial" w:hAnsi="Arial" w:cs="Arial"/>
          <w:sz w:val="24"/>
          <w:szCs w:val="24"/>
        </w:rPr>
        <w:t>.</w:t>
      </w:r>
      <w:r w:rsidR="00033C7A">
        <w:rPr>
          <w:rFonts w:ascii="Arial" w:hAnsi="Arial" w:cs="Arial"/>
          <w:sz w:val="24"/>
          <w:szCs w:val="24"/>
        </w:rPr>
        <w:t xml:space="preserve"> </w:t>
      </w:r>
    </w:p>
    <w:p w14:paraId="4F4292DC" w14:textId="77777777" w:rsidR="00033C7A" w:rsidRDefault="00033C7A" w:rsidP="008C2B10">
      <w:pPr>
        <w:pStyle w:val="ListParagraph"/>
        <w:spacing w:after="0" w:line="240" w:lineRule="auto"/>
        <w:ind w:left="1440"/>
        <w:rPr>
          <w:rFonts w:ascii="Arial" w:hAnsi="Arial" w:cs="Arial"/>
          <w:sz w:val="24"/>
          <w:szCs w:val="24"/>
        </w:rPr>
      </w:pPr>
    </w:p>
    <w:p w14:paraId="4808E7AD" w14:textId="77777777" w:rsidR="00707F20" w:rsidRPr="003021C2" w:rsidRDefault="00033C7A" w:rsidP="00234AF4">
      <w:pPr>
        <w:pStyle w:val="ListParagraph"/>
        <w:numPr>
          <w:ilvl w:val="1"/>
          <w:numId w:val="40"/>
        </w:numPr>
        <w:spacing w:after="0" w:line="240" w:lineRule="auto"/>
        <w:rPr>
          <w:rFonts w:ascii="Arial" w:hAnsi="Arial" w:cs="Arial"/>
          <w:sz w:val="24"/>
          <w:szCs w:val="24"/>
        </w:rPr>
      </w:pPr>
      <w:r w:rsidRPr="003021C2">
        <w:rPr>
          <w:rFonts w:ascii="Arial" w:hAnsi="Arial" w:cs="Arial"/>
          <w:sz w:val="24"/>
          <w:szCs w:val="24"/>
        </w:rPr>
        <w:t>Not applicable means at questions</w:t>
      </w:r>
      <w:r w:rsidR="00707F20" w:rsidRPr="003021C2">
        <w:rPr>
          <w:rFonts w:ascii="Arial" w:hAnsi="Arial" w:cs="Arial"/>
          <w:sz w:val="24"/>
          <w:szCs w:val="24"/>
        </w:rPr>
        <w:t>:</w:t>
      </w:r>
    </w:p>
    <w:p w14:paraId="18ACA4F4" w14:textId="77777777" w:rsidR="00707F20" w:rsidRPr="003021C2" w:rsidRDefault="00707F20" w:rsidP="00707F20">
      <w:pPr>
        <w:pStyle w:val="ListParagraph"/>
        <w:rPr>
          <w:rFonts w:ascii="Arial" w:hAnsi="Arial" w:cs="Arial"/>
          <w:sz w:val="24"/>
          <w:szCs w:val="24"/>
        </w:rPr>
      </w:pPr>
    </w:p>
    <w:p w14:paraId="3240D499" w14:textId="77777777" w:rsidR="006B6BBF" w:rsidRDefault="00597365" w:rsidP="00656129">
      <w:pPr>
        <w:pStyle w:val="ListParagraph"/>
        <w:spacing w:after="0" w:line="240" w:lineRule="auto"/>
        <w:ind w:left="2160"/>
        <w:rPr>
          <w:rFonts w:ascii="Arial" w:hAnsi="Arial" w:cs="Arial"/>
          <w:sz w:val="24"/>
          <w:szCs w:val="24"/>
        </w:rPr>
      </w:pPr>
      <w:r w:rsidRPr="003021C2">
        <w:rPr>
          <w:rFonts w:ascii="Arial" w:hAnsi="Arial" w:cs="Arial"/>
          <w:sz w:val="24"/>
          <w:szCs w:val="24"/>
        </w:rPr>
        <w:t xml:space="preserve">Section </w:t>
      </w:r>
      <w:r w:rsidR="00F67879">
        <w:rPr>
          <w:rFonts w:ascii="Arial" w:hAnsi="Arial" w:cs="Arial"/>
          <w:sz w:val="24"/>
          <w:szCs w:val="24"/>
        </w:rPr>
        <w:t>1:</w:t>
      </w:r>
      <w:r w:rsidRPr="003021C2">
        <w:rPr>
          <w:rFonts w:ascii="Arial" w:hAnsi="Arial" w:cs="Arial"/>
          <w:sz w:val="24"/>
          <w:szCs w:val="24"/>
        </w:rPr>
        <w:t xml:space="preserve"> </w:t>
      </w:r>
      <w:proofErr w:type="spellStart"/>
      <w:r w:rsidR="003F6009">
        <w:rPr>
          <w:rFonts w:ascii="Arial" w:hAnsi="Arial" w:cs="Arial"/>
          <w:sz w:val="24"/>
          <w:szCs w:val="24"/>
        </w:rPr>
        <w:t>B</w:t>
      </w:r>
      <w:r w:rsidR="006F770C">
        <w:rPr>
          <w:rFonts w:ascii="Arial" w:hAnsi="Arial" w:cs="Arial"/>
          <w:sz w:val="24"/>
          <w:szCs w:val="24"/>
        </w:rPr>
        <w:t>.</w:t>
      </w:r>
      <w:r w:rsidR="00656129" w:rsidRPr="003021C2">
        <w:rPr>
          <w:rFonts w:ascii="Arial" w:hAnsi="Arial" w:cs="Arial"/>
          <w:sz w:val="24"/>
          <w:szCs w:val="24"/>
        </w:rPr>
        <w:t>i</w:t>
      </w:r>
      <w:proofErr w:type="spellEnd"/>
      <w:r w:rsidR="003F6009">
        <w:rPr>
          <w:rFonts w:ascii="Arial" w:hAnsi="Arial" w:cs="Arial"/>
          <w:sz w:val="24"/>
          <w:szCs w:val="24"/>
        </w:rPr>
        <w:t>.</w:t>
      </w:r>
      <w:r w:rsidR="00284463">
        <w:rPr>
          <w:rFonts w:ascii="Arial" w:hAnsi="Arial" w:cs="Arial"/>
          <w:sz w:val="24"/>
          <w:szCs w:val="24"/>
        </w:rPr>
        <w:t xml:space="preserve"> </w:t>
      </w:r>
      <w:r w:rsidR="007F0BEA" w:rsidRPr="003021C2">
        <w:rPr>
          <w:rFonts w:ascii="Arial" w:hAnsi="Arial" w:cs="Arial"/>
          <w:sz w:val="24"/>
          <w:szCs w:val="24"/>
        </w:rPr>
        <w:t xml:space="preserve">- </w:t>
      </w:r>
      <w:proofErr w:type="spellStart"/>
      <w:r w:rsidR="00187DE4" w:rsidRPr="003021C2">
        <w:rPr>
          <w:rFonts w:ascii="Arial" w:hAnsi="Arial" w:cs="Arial"/>
          <w:sz w:val="24"/>
          <w:szCs w:val="24"/>
        </w:rPr>
        <w:t>B</w:t>
      </w:r>
      <w:r w:rsidR="007F0BEA" w:rsidRPr="003021C2">
        <w:rPr>
          <w:rFonts w:ascii="Arial" w:hAnsi="Arial" w:cs="Arial"/>
          <w:sz w:val="24"/>
          <w:szCs w:val="24"/>
        </w:rPr>
        <w:t>.</w:t>
      </w:r>
      <w:r w:rsidR="0019178D">
        <w:rPr>
          <w:rFonts w:ascii="Arial" w:hAnsi="Arial" w:cs="Arial"/>
          <w:sz w:val="24"/>
          <w:szCs w:val="24"/>
        </w:rPr>
        <w:t>i</w:t>
      </w:r>
      <w:r w:rsidR="007F0BEA" w:rsidRPr="003021C2">
        <w:rPr>
          <w:rFonts w:ascii="Arial" w:hAnsi="Arial" w:cs="Arial"/>
          <w:sz w:val="24"/>
          <w:szCs w:val="24"/>
        </w:rPr>
        <w:t>v</w:t>
      </w:r>
      <w:proofErr w:type="spellEnd"/>
      <w:r w:rsidR="007F0BEA" w:rsidRPr="003021C2">
        <w:rPr>
          <w:rFonts w:ascii="Arial" w:hAnsi="Arial" w:cs="Arial"/>
          <w:sz w:val="24"/>
          <w:szCs w:val="24"/>
        </w:rPr>
        <w:t xml:space="preserve">. </w:t>
      </w:r>
      <w:r w:rsidR="00656129" w:rsidRPr="003021C2">
        <w:rPr>
          <w:rFonts w:ascii="Arial" w:hAnsi="Arial" w:cs="Arial"/>
          <w:sz w:val="24"/>
          <w:szCs w:val="24"/>
        </w:rPr>
        <w:t xml:space="preserve">that there were no children </w:t>
      </w:r>
      <w:r w:rsidR="00D57CBE" w:rsidRPr="003021C2">
        <w:rPr>
          <w:rFonts w:ascii="Arial" w:hAnsi="Arial" w:cs="Arial"/>
          <w:sz w:val="24"/>
          <w:szCs w:val="24"/>
        </w:rPr>
        <w:t>falling within the relevant definition</w:t>
      </w:r>
      <w:r w:rsidR="00321492">
        <w:rPr>
          <w:rFonts w:ascii="Arial" w:hAnsi="Arial" w:cs="Arial"/>
          <w:sz w:val="24"/>
          <w:szCs w:val="24"/>
        </w:rPr>
        <w:t>.</w:t>
      </w:r>
    </w:p>
    <w:p w14:paraId="7C28AEA5" w14:textId="77777777" w:rsidR="0019178D" w:rsidRDefault="0019178D" w:rsidP="00656129">
      <w:pPr>
        <w:pStyle w:val="ListParagraph"/>
        <w:spacing w:after="0" w:line="240" w:lineRule="auto"/>
        <w:ind w:left="2160"/>
        <w:rPr>
          <w:rFonts w:ascii="Arial" w:hAnsi="Arial" w:cs="Arial"/>
          <w:sz w:val="24"/>
          <w:szCs w:val="24"/>
        </w:rPr>
      </w:pPr>
    </w:p>
    <w:p w14:paraId="3FC0F191" w14:textId="77777777" w:rsidR="0019178D" w:rsidRDefault="0019178D" w:rsidP="00656129">
      <w:pPr>
        <w:pStyle w:val="ListParagraph"/>
        <w:spacing w:after="0" w:line="240" w:lineRule="auto"/>
        <w:ind w:left="2160"/>
        <w:rPr>
          <w:rFonts w:ascii="Arial" w:hAnsi="Arial" w:cs="Arial"/>
          <w:sz w:val="24"/>
          <w:szCs w:val="24"/>
        </w:rPr>
      </w:pPr>
      <w:r>
        <w:rPr>
          <w:rFonts w:ascii="Arial" w:hAnsi="Arial" w:cs="Arial"/>
          <w:sz w:val="24"/>
          <w:szCs w:val="24"/>
        </w:rPr>
        <w:t xml:space="preserve">Section </w:t>
      </w:r>
      <w:r w:rsidR="00F67879">
        <w:rPr>
          <w:rFonts w:ascii="Arial" w:hAnsi="Arial" w:cs="Arial"/>
          <w:sz w:val="24"/>
          <w:szCs w:val="24"/>
        </w:rPr>
        <w:t>1:</w:t>
      </w:r>
      <w:r>
        <w:rPr>
          <w:rFonts w:ascii="Arial" w:hAnsi="Arial" w:cs="Arial"/>
          <w:sz w:val="24"/>
          <w:szCs w:val="24"/>
        </w:rPr>
        <w:t xml:space="preserve"> </w:t>
      </w:r>
      <w:proofErr w:type="spellStart"/>
      <w:r>
        <w:rPr>
          <w:rFonts w:ascii="Arial" w:hAnsi="Arial" w:cs="Arial"/>
          <w:sz w:val="24"/>
          <w:szCs w:val="24"/>
        </w:rPr>
        <w:t>B</w:t>
      </w:r>
      <w:r w:rsidR="006F770C">
        <w:rPr>
          <w:rFonts w:ascii="Arial" w:hAnsi="Arial" w:cs="Arial"/>
          <w:sz w:val="24"/>
          <w:szCs w:val="24"/>
        </w:rPr>
        <w:t>.</w:t>
      </w:r>
      <w:r>
        <w:rPr>
          <w:rFonts w:ascii="Arial" w:hAnsi="Arial" w:cs="Arial"/>
          <w:sz w:val="24"/>
          <w:szCs w:val="24"/>
        </w:rPr>
        <w:t>v.</w:t>
      </w:r>
      <w:proofErr w:type="spellEnd"/>
      <w:r>
        <w:rPr>
          <w:rFonts w:ascii="Arial" w:hAnsi="Arial" w:cs="Arial"/>
          <w:sz w:val="24"/>
          <w:szCs w:val="24"/>
        </w:rPr>
        <w:t xml:space="preserve"> that there</w:t>
      </w:r>
      <w:r w:rsidR="00BD07E3">
        <w:rPr>
          <w:rFonts w:ascii="Arial" w:hAnsi="Arial" w:cs="Arial"/>
          <w:sz w:val="24"/>
          <w:szCs w:val="24"/>
        </w:rPr>
        <w:t xml:space="preserve"> were</w:t>
      </w:r>
      <w:r>
        <w:rPr>
          <w:rFonts w:ascii="Arial" w:hAnsi="Arial" w:cs="Arial"/>
          <w:sz w:val="24"/>
          <w:szCs w:val="24"/>
        </w:rPr>
        <w:t xml:space="preserve"> no schools </w:t>
      </w:r>
      <w:r w:rsidR="00C0690A">
        <w:rPr>
          <w:rFonts w:ascii="Arial" w:hAnsi="Arial" w:cs="Arial"/>
          <w:sz w:val="24"/>
          <w:szCs w:val="24"/>
        </w:rPr>
        <w:t>for which the local authority was the admission authority at 1 September 20</w:t>
      </w:r>
      <w:r w:rsidR="000E5E0D">
        <w:rPr>
          <w:rFonts w:ascii="Arial" w:hAnsi="Arial" w:cs="Arial"/>
          <w:sz w:val="24"/>
          <w:szCs w:val="24"/>
        </w:rPr>
        <w:t>2</w:t>
      </w:r>
      <w:r w:rsidR="00C0690A">
        <w:rPr>
          <w:rFonts w:ascii="Arial" w:hAnsi="Arial" w:cs="Arial"/>
          <w:sz w:val="24"/>
          <w:szCs w:val="24"/>
        </w:rPr>
        <w:t>1</w:t>
      </w:r>
      <w:r w:rsidR="00321492">
        <w:rPr>
          <w:rFonts w:ascii="Arial" w:hAnsi="Arial" w:cs="Arial"/>
          <w:sz w:val="24"/>
          <w:szCs w:val="24"/>
        </w:rPr>
        <w:t>.</w:t>
      </w:r>
    </w:p>
    <w:p w14:paraId="68002ACE" w14:textId="77777777" w:rsidR="00321492" w:rsidRDefault="00321492" w:rsidP="00656129">
      <w:pPr>
        <w:pStyle w:val="ListParagraph"/>
        <w:spacing w:after="0" w:line="240" w:lineRule="auto"/>
        <w:ind w:left="2160"/>
        <w:rPr>
          <w:rFonts w:ascii="Arial" w:hAnsi="Arial" w:cs="Arial"/>
          <w:sz w:val="24"/>
          <w:szCs w:val="24"/>
        </w:rPr>
      </w:pPr>
    </w:p>
    <w:p w14:paraId="69770696" w14:textId="77777777" w:rsidR="00321492" w:rsidRPr="003021C2" w:rsidRDefault="00321492" w:rsidP="00656129">
      <w:pPr>
        <w:pStyle w:val="ListParagraph"/>
        <w:spacing w:after="0" w:line="240" w:lineRule="auto"/>
        <w:ind w:left="2160"/>
        <w:rPr>
          <w:rFonts w:ascii="Arial" w:hAnsi="Arial" w:cs="Arial"/>
          <w:sz w:val="24"/>
          <w:szCs w:val="24"/>
        </w:rPr>
      </w:pPr>
      <w:r>
        <w:rPr>
          <w:rFonts w:ascii="Arial" w:hAnsi="Arial" w:cs="Arial"/>
          <w:sz w:val="24"/>
          <w:szCs w:val="24"/>
        </w:rPr>
        <w:t xml:space="preserve">Section </w:t>
      </w:r>
      <w:r w:rsidR="00F67879">
        <w:rPr>
          <w:rFonts w:ascii="Arial" w:hAnsi="Arial" w:cs="Arial"/>
          <w:sz w:val="24"/>
          <w:szCs w:val="24"/>
        </w:rPr>
        <w:t>1:</w:t>
      </w:r>
      <w:r>
        <w:rPr>
          <w:rFonts w:ascii="Arial" w:hAnsi="Arial" w:cs="Arial"/>
          <w:sz w:val="24"/>
          <w:szCs w:val="24"/>
        </w:rPr>
        <w:t xml:space="preserve"> B</w:t>
      </w:r>
      <w:r w:rsidR="006F770C">
        <w:rPr>
          <w:rFonts w:ascii="Arial" w:hAnsi="Arial" w:cs="Arial"/>
          <w:sz w:val="24"/>
          <w:szCs w:val="24"/>
        </w:rPr>
        <w:t xml:space="preserve">.vi. that there were no </w:t>
      </w:r>
      <w:r w:rsidR="000E5E0D">
        <w:rPr>
          <w:rFonts w:ascii="Arial" w:hAnsi="Arial" w:cs="Arial"/>
          <w:sz w:val="24"/>
          <w:szCs w:val="24"/>
        </w:rPr>
        <w:t>schools in the local authority’s area for which the local authority was not the admission authority at 1 September 2021</w:t>
      </w:r>
      <w:r w:rsidR="00D24B21">
        <w:rPr>
          <w:rFonts w:ascii="Arial" w:hAnsi="Arial" w:cs="Arial"/>
          <w:sz w:val="24"/>
          <w:szCs w:val="24"/>
        </w:rPr>
        <w:t>.</w:t>
      </w:r>
    </w:p>
    <w:p w14:paraId="16449BF6" w14:textId="77777777" w:rsidR="006B6BBF" w:rsidRPr="003021C2" w:rsidRDefault="006B6BBF" w:rsidP="00656129">
      <w:pPr>
        <w:pStyle w:val="ListParagraph"/>
        <w:spacing w:after="0" w:line="240" w:lineRule="auto"/>
        <w:ind w:left="2160"/>
        <w:rPr>
          <w:rFonts w:ascii="Arial" w:hAnsi="Arial" w:cs="Arial"/>
          <w:sz w:val="24"/>
          <w:szCs w:val="24"/>
        </w:rPr>
      </w:pPr>
    </w:p>
    <w:p w14:paraId="611FDC52" w14:textId="77777777" w:rsidR="00033C7A" w:rsidRPr="003021C2" w:rsidRDefault="00597365" w:rsidP="00656129">
      <w:pPr>
        <w:pStyle w:val="ListParagraph"/>
        <w:spacing w:after="0" w:line="240" w:lineRule="auto"/>
        <w:ind w:left="2160"/>
        <w:rPr>
          <w:rFonts w:ascii="Arial" w:hAnsi="Arial" w:cs="Arial"/>
          <w:sz w:val="24"/>
          <w:szCs w:val="24"/>
        </w:rPr>
      </w:pPr>
      <w:r w:rsidRPr="003021C2">
        <w:rPr>
          <w:rFonts w:ascii="Arial" w:hAnsi="Arial" w:cs="Arial"/>
          <w:sz w:val="24"/>
          <w:szCs w:val="24"/>
        </w:rPr>
        <w:t xml:space="preserve">Section </w:t>
      </w:r>
      <w:r w:rsidR="00F67879" w:rsidRPr="003021C2">
        <w:rPr>
          <w:rFonts w:ascii="Arial" w:hAnsi="Arial" w:cs="Arial"/>
          <w:sz w:val="24"/>
          <w:szCs w:val="24"/>
        </w:rPr>
        <w:t>2:</w:t>
      </w:r>
      <w:r w:rsidR="00404C83">
        <w:rPr>
          <w:rFonts w:ascii="Arial" w:hAnsi="Arial" w:cs="Arial"/>
          <w:sz w:val="24"/>
          <w:szCs w:val="24"/>
        </w:rPr>
        <w:t xml:space="preserve"> </w:t>
      </w:r>
      <w:proofErr w:type="spellStart"/>
      <w:r w:rsidR="003B10C3" w:rsidRPr="003021C2">
        <w:rPr>
          <w:rFonts w:ascii="Arial" w:hAnsi="Arial" w:cs="Arial"/>
          <w:sz w:val="24"/>
          <w:szCs w:val="24"/>
        </w:rPr>
        <w:t>B.i</w:t>
      </w:r>
      <w:proofErr w:type="spellEnd"/>
      <w:r w:rsidR="003B10C3" w:rsidRPr="003021C2">
        <w:rPr>
          <w:rFonts w:ascii="Arial" w:hAnsi="Arial" w:cs="Arial"/>
          <w:sz w:val="24"/>
          <w:szCs w:val="24"/>
        </w:rPr>
        <w:t>.</w:t>
      </w:r>
      <w:r w:rsidR="00284463">
        <w:rPr>
          <w:rFonts w:ascii="Arial" w:hAnsi="Arial" w:cs="Arial"/>
          <w:sz w:val="24"/>
          <w:szCs w:val="24"/>
        </w:rPr>
        <w:t xml:space="preserve"> </w:t>
      </w:r>
      <w:r w:rsidR="006B6F11">
        <w:rPr>
          <w:rFonts w:ascii="Arial" w:hAnsi="Arial" w:cs="Arial"/>
          <w:sz w:val="24"/>
          <w:szCs w:val="24"/>
        </w:rPr>
        <w:t>-</w:t>
      </w:r>
      <w:r w:rsidR="00284463">
        <w:rPr>
          <w:rFonts w:ascii="Arial" w:hAnsi="Arial" w:cs="Arial"/>
          <w:sz w:val="24"/>
          <w:szCs w:val="24"/>
        </w:rPr>
        <w:t xml:space="preserve"> </w:t>
      </w:r>
      <w:proofErr w:type="spellStart"/>
      <w:r w:rsidR="003B10C3" w:rsidRPr="003021C2">
        <w:rPr>
          <w:rFonts w:ascii="Arial" w:hAnsi="Arial" w:cs="Arial"/>
          <w:sz w:val="24"/>
          <w:szCs w:val="24"/>
        </w:rPr>
        <w:t>B.</w:t>
      </w:r>
      <w:r w:rsidR="00C27619">
        <w:rPr>
          <w:rFonts w:ascii="Arial" w:hAnsi="Arial" w:cs="Arial"/>
          <w:sz w:val="24"/>
          <w:szCs w:val="24"/>
        </w:rPr>
        <w:t>i</w:t>
      </w:r>
      <w:r w:rsidR="003B10C3" w:rsidRPr="003021C2">
        <w:rPr>
          <w:rFonts w:ascii="Arial" w:hAnsi="Arial" w:cs="Arial"/>
          <w:sz w:val="24"/>
          <w:szCs w:val="24"/>
        </w:rPr>
        <w:t>v</w:t>
      </w:r>
      <w:proofErr w:type="spellEnd"/>
      <w:r w:rsidR="005F643C">
        <w:rPr>
          <w:rFonts w:ascii="Arial" w:hAnsi="Arial" w:cs="Arial"/>
          <w:sz w:val="24"/>
          <w:szCs w:val="24"/>
        </w:rPr>
        <w:t>.</w:t>
      </w:r>
      <w:r w:rsidR="003B10C3" w:rsidRPr="003021C2">
        <w:rPr>
          <w:rFonts w:ascii="Arial" w:hAnsi="Arial" w:cs="Arial"/>
          <w:sz w:val="24"/>
          <w:szCs w:val="24"/>
        </w:rPr>
        <w:t xml:space="preserve">  that there were no children falling within the relevant definition</w:t>
      </w:r>
      <w:r w:rsidR="00BA557F">
        <w:rPr>
          <w:rFonts w:ascii="Arial" w:hAnsi="Arial" w:cs="Arial"/>
          <w:sz w:val="24"/>
          <w:szCs w:val="24"/>
        </w:rPr>
        <w:t>.</w:t>
      </w:r>
    </w:p>
    <w:p w14:paraId="1E541939" w14:textId="77777777" w:rsidR="00DA65EF" w:rsidRPr="003021C2" w:rsidRDefault="00DA65EF" w:rsidP="00656129">
      <w:pPr>
        <w:pStyle w:val="ListParagraph"/>
        <w:spacing w:after="0" w:line="240" w:lineRule="auto"/>
        <w:ind w:left="2160"/>
        <w:rPr>
          <w:rFonts w:ascii="Arial" w:hAnsi="Arial" w:cs="Arial"/>
          <w:sz w:val="24"/>
          <w:szCs w:val="24"/>
        </w:rPr>
      </w:pPr>
    </w:p>
    <w:p w14:paraId="1B58549C" w14:textId="77777777" w:rsidR="00DA65EF" w:rsidRPr="003021C2" w:rsidRDefault="00DA65EF" w:rsidP="00656129">
      <w:pPr>
        <w:pStyle w:val="ListParagraph"/>
        <w:spacing w:after="0" w:line="240" w:lineRule="auto"/>
        <w:ind w:left="2160"/>
        <w:rPr>
          <w:rFonts w:ascii="Arial" w:hAnsi="Arial" w:cs="Arial"/>
          <w:sz w:val="24"/>
          <w:szCs w:val="24"/>
        </w:rPr>
      </w:pPr>
      <w:r w:rsidRPr="003021C2">
        <w:rPr>
          <w:rFonts w:ascii="Arial" w:hAnsi="Arial" w:cs="Arial"/>
          <w:sz w:val="24"/>
          <w:szCs w:val="24"/>
        </w:rPr>
        <w:t xml:space="preserve">Section </w:t>
      </w:r>
      <w:r w:rsidR="00F67879" w:rsidRPr="003021C2">
        <w:rPr>
          <w:rFonts w:ascii="Arial" w:hAnsi="Arial" w:cs="Arial"/>
          <w:sz w:val="24"/>
          <w:szCs w:val="24"/>
        </w:rPr>
        <w:t>2</w:t>
      </w:r>
      <w:r w:rsidR="00F67879">
        <w:rPr>
          <w:rFonts w:ascii="Arial" w:hAnsi="Arial" w:cs="Arial"/>
          <w:sz w:val="24"/>
          <w:szCs w:val="24"/>
        </w:rPr>
        <w:t>:</w:t>
      </w:r>
      <w:r w:rsidR="00284463">
        <w:rPr>
          <w:rFonts w:ascii="Arial" w:hAnsi="Arial" w:cs="Arial"/>
          <w:sz w:val="24"/>
          <w:szCs w:val="24"/>
        </w:rPr>
        <w:t xml:space="preserve"> </w:t>
      </w:r>
      <w:proofErr w:type="spellStart"/>
      <w:r w:rsidRPr="003021C2">
        <w:rPr>
          <w:rFonts w:ascii="Arial" w:hAnsi="Arial" w:cs="Arial"/>
          <w:sz w:val="24"/>
          <w:szCs w:val="24"/>
        </w:rPr>
        <w:t>C</w:t>
      </w:r>
      <w:r w:rsidR="00440DCD" w:rsidRPr="003021C2">
        <w:rPr>
          <w:rFonts w:ascii="Arial" w:hAnsi="Arial" w:cs="Arial"/>
          <w:sz w:val="24"/>
          <w:szCs w:val="24"/>
        </w:rPr>
        <w:t>.i.</w:t>
      </w:r>
      <w:proofErr w:type="spellEnd"/>
      <w:r w:rsidR="00440DCD" w:rsidRPr="003021C2">
        <w:rPr>
          <w:rFonts w:ascii="Arial" w:hAnsi="Arial" w:cs="Arial"/>
          <w:sz w:val="24"/>
          <w:szCs w:val="24"/>
        </w:rPr>
        <w:t xml:space="preserve"> that there were no children falling within the definition</w:t>
      </w:r>
      <w:r w:rsidR="00BA557F">
        <w:rPr>
          <w:rFonts w:ascii="Arial" w:hAnsi="Arial" w:cs="Arial"/>
          <w:sz w:val="24"/>
          <w:szCs w:val="24"/>
        </w:rPr>
        <w:t>.</w:t>
      </w:r>
    </w:p>
    <w:p w14:paraId="26B2A14A" w14:textId="77777777" w:rsidR="003021C2" w:rsidRPr="003021C2" w:rsidRDefault="003021C2" w:rsidP="00656129">
      <w:pPr>
        <w:pStyle w:val="ListParagraph"/>
        <w:spacing w:after="0" w:line="240" w:lineRule="auto"/>
        <w:ind w:left="2160"/>
        <w:rPr>
          <w:rFonts w:ascii="Arial" w:hAnsi="Arial" w:cs="Arial"/>
          <w:sz w:val="24"/>
          <w:szCs w:val="24"/>
        </w:rPr>
      </w:pPr>
    </w:p>
    <w:p w14:paraId="2DE26BB3" w14:textId="77777777" w:rsidR="003021C2" w:rsidRPr="003021C2" w:rsidRDefault="003021C2" w:rsidP="00656129">
      <w:pPr>
        <w:pStyle w:val="ListParagraph"/>
        <w:spacing w:after="0" w:line="240" w:lineRule="auto"/>
        <w:ind w:left="2160"/>
        <w:rPr>
          <w:rFonts w:ascii="Arial" w:hAnsi="Arial" w:cs="Arial"/>
          <w:sz w:val="24"/>
          <w:szCs w:val="24"/>
        </w:rPr>
      </w:pPr>
      <w:r w:rsidRPr="003021C2">
        <w:rPr>
          <w:rFonts w:ascii="Arial" w:hAnsi="Arial" w:cs="Arial"/>
          <w:sz w:val="24"/>
          <w:szCs w:val="24"/>
        </w:rPr>
        <w:t xml:space="preserve">Section </w:t>
      </w:r>
      <w:r w:rsidR="00F67879" w:rsidRPr="003021C2">
        <w:rPr>
          <w:rFonts w:ascii="Arial" w:hAnsi="Arial" w:cs="Arial"/>
          <w:sz w:val="24"/>
          <w:szCs w:val="24"/>
        </w:rPr>
        <w:t>2</w:t>
      </w:r>
      <w:r w:rsidR="00F67879">
        <w:rPr>
          <w:rFonts w:ascii="Arial" w:hAnsi="Arial" w:cs="Arial"/>
          <w:sz w:val="24"/>
          <w:szCs w:val="24"/>
        </w:rPr>
        <w:t>:</w:t>
      </w:r>
      <w:r w:rsidR="00284463">
        <w:rPr>
          <w:rFonts w:ascii="Arial" w:hAnsi="Arial" w:cs="Arial"/>
          <w:sz w:val="24"/>
          <w:szCs w:val="24"/>
        </w:rPr>
        <w:t xml:space="preserve"> </w:t>
      </w:r>
      <w:proofErr w:type="spellStart"/>
      <w:r w:rsidRPr="003021C2">
        <w:rPr>
          <w:rFonts w:ascii="Arial" w:hAnsi="Arial" w:cs="Arial"/>
          <w:sz w:val="24"/>
          <w:szCs w:val="24"/>
        </w:rPr>
        <w:t>D.iv</w:t>
      </w:r>
      <w:proofErr w:type="spellEnd"/>
      <w:r w:rsidR="00284463">
        <w:rPr>
          <w:rFonts w:ascii="Arial" w:hAnsi="Arial" w:cs="Arial"/>
          <w:sz w:val="24"/>
          <w:szCs w:val="24"/>
        </w:rPr>
        <w:t xml:space="preserve">. </w:t>
      </w:r>
      <w:r w:rsidRPr="003021C2">
        <w:rPr>
          <w:rFonts w:ascii="Arial" w:hAnsi="Arial" w:cs="Arial"/>
          <w:sz w:val="24"/>
          <w:szCs w:val="24"/>
        </w:rPr>
        <w:t>that there were no hard to place children referred to the protocol.</w:t>
      </w:r>
    </w:p>
    <w:p w14:paraId="624A875E" w14:textId="77777777" w:rsidR="001860E7" w:rsidRPr="001860E7" w:rsidRDefault="008C2B10" w:rsidP="008C2B10">
      <w:pPr>
        <w:tabs>
          <w:tab w:val="left" w:pos="2040"/>
        </w:tabs>
        <w:spacing w:after="0" w:line="240" w:lineRule="auto"/>
        <w:rPr>
          <w:rFonts w:ascii="Arial" w:hAnsi="Arial" w:cs="Arial"/>
          <w:sz w:val="24"/>
          <w:szCs w:val="24"/>
        </w:rPr>
      </w:pPr>
      <w:r>
        <w:rPr>
          <w:rFonts w:ascii="Arial" w:hAnsi="Arial" w:cs="Arial"/>
          <w:sz w:val="24"/>
          <w:szCs w:val="24"/>
        </w:rPr>
        <w:tab/>
      </w:r>
    </w:p>
    <w:p w14:paraId="60381D14" w14:textId="77777777" w:rsidR="001860E7" w:rsidRPr="001F73B9" w:rsidRDefault="001860E7" w:rsidP="001F73B9">
      <w:pPr>
        <w:pStyle w:val="ListParagraph"/>
        <w:numPr>
          <w:ilvl w:val="0"/>
          <w:numId w:val="40"/>
        </w:numPr>
        <w:spacing w:after="0" w:line="240" w:lineRule="auto"/>
        <w:rPr>
          <w:rFonts w:ascii="Arial" w:hAnsi="Arial" w:cs="Arial"/>
          <w:sz w:val="24"/>
          <w:szCs w:val="28"/>
        </w:rPr>
      </w:pPr>
      <w:r w:rsidRPr="001F73B9">
        <w:rPr>
          <w:rFonts w:ascii="Arial" w:hAnsi="Arial" w:cs="Arial"/>
          <w:sz w:val="24"/>
          <w:szCs w:val="24"/>
        </w:rPr>
        <w:t xml:space="preserve">We welcome all comments that local authorities make in the comment boxes and we aim to reflect those comments in the Annual Report, but we ask for the comments to be entered under the right headings. Section </w:t>
      </w:r>
      <w:r w:rsidR="000627CC">
        <w:rPr>
          <w:rFonts w:ascii="Arial" w:hAnsi="Arial" w:cs="Arial"/>
          <w:sz w:val="24"/>
          <w:szCs w:val="24"/>
        </w:rPr>
        <w:t>3</w:t>
      </w:r>
      <w:r w:rsidRPr="001F73B9">
        <w:rPr>
          <w:rFonts w:ascii="Arial" w:hAnsi="Arial" w:cs="Arial"/>
          <w:sz w:val="24"/>
          <w:szCs w:val="24"/>
        </w:rPr>
        <w:t xml:space="preserve"> invites </w:t>
      </w:r>
      <w:r w:rsidRPr="001F73B9">
        <w:rPr>
          <w:rFonts w:ascii="Arial" w:hAnsi="Arial" w:cs="Arial"/>
          <w:sz w:val="24"/>
          <w:szCs w:val="28"/>
        </w:rPr>
        <w:t>comment on any other matters not specifically addressed in this template if local authorities wish to do so. The views expressed in previous years also remain a matter of public record.</w:t>
      </w:r>
    </w:p>
    <w:p w14:paraId="63C072BD" w14:textId="77777777" w:rsidR="001860E7" w:rsidRPr="001860E7" w:rsidRDefault="001860E7" w:rsidP="001860E7">
      <w:pPr>
        <w:spacing w:after="0" w:line="240" w:lineRule="auto"/>
        <w:rPr>
          <w:rFonts w:ascii="Arial" w:hAnsi="Arial" w:cs="Arial"/>
          <w:sz w:val="24"/>
          <w:szCs w:val="28"/>
        </w:rPr>
      </w:pPr>
    </w:p>
    <w:p w14:paraId="68FE9AC5" w14:textId="77777777" w:rsidR="001860E7" w:rsidRPr="001F73B9" w:rsidRDefault="001860E7" w:rsidP="001F73B9">
      <w:pPr>
        <w:pStyle w:val="ListParagraph"/>
        <w:numPr>
          <w:ilvl w:val="0"/>
          <w:numId w:val="40"/>
        </w:numPr>
        <w:spacing w:after="0" w:line="240" w:lineRule="auto"/>
        <w:rPr>
          <w:rFonts w:ascii="Arial" w:hAnsi="Arial" w:cs="Arial"/>
          <w:sz w:val="24"/>
          <w:szCs w:val="28"/>
        </w:rPr>
      </w:pPr>
      <w:r w:rsidRPr="001F73B9">
        <w:rPr>
          <w:rFonts w:ascii="Arial" w:hAnsi="Arial" w:cs="Arial"/>
          <w:sz w:val="24"/>
          <w:szCs w:val="28"/>
        </w:rPr>
        <w:t>We ask that where possible, you return the template in Word instead of PDF formatting. A number of you have commented on the formatting of the template and we have tried to make it as accessible as possible, but we are aware that some local authorities use different versions of Word.</w:t>
      </w:r>
    </w:p>
    <w:p w14:paraId="0A8456CE" w14:textId="77777777" w:rsidR="001860E7" w:rsidRPr="001860E7" w:rsidRDefault="001860E7" w:rsidP="001860E7">
      <w:pPr>
        <w:spacing w:after="0" w:line="240" w:lineRule="auto"/>
        <w:rPr>
          <w:rFonts w:ascii="Arial" w:hAnsi="Arial" w:cs="Arial"/>
          <w:sz w:val="24"/>
          <w:szCs w:val="28"/>
        </w:rPr>
      </w:pPr>
    </w:p>
    <w:p w14:paraId="1202CB25" w14:textId="77777777" w:rsidR="00AA6510" w:rsidRDefault="00AA6510">
      <w:pPr>
        <w:rPr>
          <w:rFonts w:ascii="Arial" w:hAnsi="Arial" w:cs="Arial"/>
          <w:sz w:val="24"/>
          <w:szCs w:val="24"/>
        </w:rPr>
      </w:pPr>
      <w:r>
        <w:rPr>
          <w:rFonts w:ascii="Arial" w:hAnsi="Arial" w:cs="Arial"/>
          <w:sz w:val="24"/>
          <w:szCs w:val="24"/>
        </w:rPr>
        <w:br w:type="page"/>
      </w:r>
    </w:p>
    <w:p w14:paraId="103807A9" w14:textId="77777777" w:rsidR="001A62A6" w:rsidRDefault="001A62A6" w:rsidP="00504AF7">
      <w:pPr>
        <w:spacing w:after="0" w:line="240" w:lineRule="auto"/>
        <w:rPr>
          <w:rFonts w:ascii="Arial" w:hAnsi="Arial" w:cs="Arial"/>
          <w:b/>
          <w:sz w:val="32"/>
          <w:szCs w:val="28"/>
        </w:rPr>
      </w:pPr>
      <w:r w:rsidRPr="00504AF7">
        <w:rPr>
          <w:rFonts w:ascii="Arial" w:hAnsi="Arial" w:cs="Arial"/>
          <w:b/>
          <w:sz w:val="32"/>
          <w:szCs w:val="28"/>
        </w:rPr>
        <w:lastRenderedPageBreak/>
        <w:t>Information requested</w:t>
      </w:r>
    </w:p>
    <w:p w14:paraId="508AA13B" w14:textId="77777777" w:rsidR="00380B25" w:rsidRDefault="00380B25" w:rsidP="00504AF7">
      <w:pPr>
        <w:spacing w:after="0" w:line="240" w:lineRule="auto"/>
        <w:rPr>
          <w:rFonts w:ascii="Arial" w:hAnsi="Arial" w:cs="Arial"/>
          <w:b/>
          <w:sz w:val="24"/>
          <w:szCs w:val="28"/>
        </w:rPr>
      </w:pPr>
    </w:p>
    <w:bookmarkStart w:id="0" w:name="_Section_1_-"/>
    <w:bookmarkEnd w:id="0"/>
    <w:p w14:paraId="71582F2B" w14:textId="77777777" w:rsidR="00A17CE2" w:rsidRPr="006A2D15" w:rsidRDefault="00901160" w:rsidP="00CF1A43">
      <w:pPr>
        <w:pStyle w:val="Heading1"/>
        <w:spacing w:before="0" w:line="240" w:lineRule="auto"/>
        <w:rPr>
          <w:rFonts w:ascii="Arial" w:hAnsi="Arial" w:cs="Arial"/>
          <w:color w:val="auto"/>
          <w:sz w:val="32"/>
        </w:rPr>
      </w:pPr>
      <w:r w:rsidRPr="006A2D15">
        <w:rPr>
          <w:rFonts w:ascii="Arial" w:hAnsi="Arial" w:cs="Arial"/>
          <w:color w:val="auto"/>
          <w:sz w:val="32"/>
          <w:u w:val="single"/>
        </w:rPr>
        <w:fldChar w:fldCharType="begin"/>
      </w:r>
      <w:r w:rsidRPr="006A2D15">
        <w:rPr>
          <w:rFonts w:ascii="Arial" w:hAnsi="Arial" w:cs="Arial"/>
          <w:color w:val="auto"/>
          <w:sz w:val="32"/>
          <w:u w:val="single"/>
        </w:rPr>
        <w:instrText xml:space="preserve"> HYPERLINK  \l "Text69" </w:instrText>
      </w:r>
      <w:r w:rsidRPr="006A2D15">
        <w:rPr>
          <w:rFonts w:ascii="Arial" w:hAnsi="Arial" w:cs="Arial"/>
          <w:color w:val="auto"/>
          <w:sz w:val="32"/>
          <w:u w:val="single"/>
        </w:rPr>
      </w:r>
      <w:r w:rsidRPr="006A2D15">
        <w:rPr>
          <w:rFonts w:ascii="Arial" w:hAnsi="Arial" w:cs="Arial"/>
          <w:color w:val="auto"/>
          <w:sz w:val="32"/>
          <w:u w:val="single"/>
        </w:rPr>
        <w:fldChar w:fldCharType="separate"/>
      </w:r>
      <w:bookmarkStart w:id="1" w:name="_Toc37835103"/>
      <w:bookmarkStart w:id="2" w:name="_Toc37331103"/>
      <w:r w:rsidR="00380B25" w:rsidRPr="006A2D15">
        <w:rPr>
          <w:rStyle w:val="Hyperlink"/>
          <w:rFonts w:ascii="Arial" w:hAnsi="Arial" w:cs="Arial"/>
          <w:color w:val="auto"/>
          <w:sz w:val="32"/>
        </w:rPr>
        <w:t xml:space="preserve">Section 1 - </w:t>
      </w:r>
      <w:r w:rsidR="00A17CE2" w:rsidRPr="006A2D15">
        <w:rPr>
          <w:rStyle w:val="Hyperlink"/>
          <w:rFonts w:ascii="Arial" w:hAnsi="Arial" w:cs="Arial"/>
          <w:color w:val="auto"/>
          <w:sz w:val="32"/>
        </w:rPr>
        <w:t>Normal point of admission</w:t>
      </w:r>
      <w:bookmarkEnd w:id="1"/>
      <w:bookmarkEnd w:id="2"/>
      <w:r w:rsidRPr="006A2D15">
        <w:rPr>
          <w:rFonts w:ascii="Arial" w:hAnsi="Arial" w:cs="Arial"/>
          <w:color w:val="auto"/>
          <w:sz w:val="32"/>
          <w:u w:val="single"/>
        </w:rPr>
        <w:fldChar w:fldCharType="end"/>
      </w:r>
    </w:p>
    <w:p w14:paraId="5F16838C" w14:textId="77777777" w:rsidR="00504AF7" w:rsidRDefault="00504AF7" w:rsidP="00504AF7">
      <w:pPr>
        <w:pStyle w:val="ListParagraph"/>
        <w:ind w:left="1440"/>
        <w:rPr>
          <w:rFonts w:ascii="Arial" w:hAnsi="Arial" w:cs="Arial"/>
          <w:b/>
        </w:rPr>
      </w:pPr>
    </w:p>
    <w:p w14:paraId="7DC186AB" w14:textId="77777777" w:rsidR="00B969AE" w:rsidRPr="00DE5873" w:rsidRDefault="00232A03" w:rsidP="00DE5873">
      <w:pPr>
        <w:pStyle w:val="Heading2"/>
        <w:numPr>
          <w:ilvl w:val="0"/>
          <w:numId w:val="36"/>
        </w:numPr>
        <w:ind w:left="0" w:firstLine="0"/>
        <w:rPr>
          <w:rFonts w:ascii="Arial" w:hAnsi="Arial" w:cs="Arial"/>
          <w:color w:val="auto"/>
          <w:sz w:val="24"/>
          <w:szCs w:val="24"/>
        </w:rPr>
      </w:pPr>
      <w:bookmarkStart w:id="3" w:name="_Toc37835104"/>
      <w:r w:rsidRPr="00DE5873">
        <w:rPr>
          <w:rFonts w:ascii="Arial" w:hAnsi="Arial" w:cs="Arial"/>
          <w:color w:val="auto"/>
          <w:sz w:val="24"/>
          <w:szCs w:val="24"/>
        </w:rPr>
        <w:t>Co-ordination</w:t>
      </w:r>
      <w:bookmarkEnd w:id="3"/>
    </w:p>
    <w:tbl>
      <w:tblPr>
        <w:tblStyle w:val="TableGrid"/>
        <w:tblpPr w:leftFromText="180" w:rightFromText="180" w:vertAnchor="text" w:horzAnchor="margin" w:tblpXSpec="center" w:tblpY="328"/>
        <w:tblW w:w="888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1776"/>
        <w:gridCol w:w="1777"/>
        <w:gridCol w:w="1777"/>
        <w:gridCol w:w="1777"/>
        <w:gridCol w:w="1777"/>
      </w:tblGrid>
      <w:tr w:rsidR="00B969AE" w:rsidRPr="0055049C" w14:paraId="55A6E311" w14:textId="77777777" w:rsidTr="00EA03A3">
        <w:tc>
          <w:tcPr>
            <w:tcW w:w="1776" w:type="dxa"/>
          </w:tcPr>
          <w:p w14:paraId="04585525" w14:textId="77777777" w:rsidR="00B969AE" w:rsidRPr="002F192C" w:rsidRDefault="00B969AE" w:rsidP="00217F44">
            <w:pPr>
              <w:pStyle w:val="ListParagraph"/>
              <w:numPr>
                <w:ilvl w:val="0"/>
                <w:numId w:val="6"/>
              </w:numPr>
              <w:ind w:left="306" w:hanging="284"/>
              <w:rPr>
                <w:rFonts w:ascii="Arial" w:hAnsi="Arial" w:cs="Arial"/>
                <w:sz w:val="24"/>
              </w:rPr>
            </w:pPr>
            <w:r w:rsidRPr="002F192C">
              <w:rPr>
                <w:rFonts w:ascii="Arial" w:hAnsi="Arial" w:cs="Arial"/>
                <w:sz w:val="24"/>
              </w:rPr>
              <w:t>How well did co-ordination of the main admissions round work?</w:t>
            </w:r>
          </w:p>
        </w:tc>
        <w:tc>
          <w:tcPr>
            <w:tcW w:w="1777" w:type="dxa"/>
          </w:tcPr>
          <w:p w14:paraId="4BC72C34" w14:textId="77777777" w:rsidR="00B969AE" w:rsidRPr="00796341" w:rsidRDefault="00B969AE" w:rsidP="00217F44">
            <w:pPr>
              <w:jc w:val="center"/>
              <w:rPr>
                <w:rFonts w:ascii="Arial" w:hAnsi="Arial" w:cs="Arial"/>
                <w:sz w:val="24"/>
              </w:rPr>
            </w:pPr>
            <w:r w:rsidRPr="00796341">
              <w:rPr>
                <w:rFonts w:ascii="Arial" w:hAnsi="Arial" w:cs="Arial"/>
                <w:sz w:val="24"/>
              </w:rPr>
              <w:t>Not well</w:t>
            </w:r>
          </w:p>
        </w:tc>
        <w:tc>
          <w:tcPr>
            <w:tcW w:w="1777" w:type="dxa"/>
          </w:tcPr>
          <w:p w14:paraId="32F7B6D6" w14:textId="77777777" w:rsidR="00B969AE" w:rsidRPr="00796341" w:rsidRDefault="00B969AE" w:rsidP="00217F44">
            <w:pPr>
              <w:jc w:val="center"/>
              <w:rPr>
                <w:rFonts w:ascii="Arial" w:hAnsi="Arial" w:cs="Arial"/>
                <w:sz w:val="24"/>
              </w:rPr>
            </w:pPr>
            <w:r w:rsidRPr="00796341">
              <w:rPr>
                <w:rFonts w:ascii="Arial" w:hAnsi="Arial" w:cs="Arial"/>
                <w:sz w:val="24"/>
              </w:rPr>
              <w:t>A large number of small problems or a major problem</w:t>
            </w:r>
          </w:p>
        </w:tc>
        <w:tc>
          <w:tcPr>
            <w:tcW w:w="1777" w:type="dxa"/>
          </w:tcPr>
          <w:p w14:paraId="642DF174" w14:textId="77777777" w:rsidR="00B969AE" w:rsidRPr="00796341" w:rsidRDefault="00B969AE" w:rsidP="00217F44">
            <w:pPr>
              <w:jc w:val="center"/>
              <w:rPr>
                <w:rFonts w:ascii="Arial" w:hAnsi="Arial" w:cs="Arial"/>
                <w:sz w:val="24"/>
              </w:rPr>
            </w:pPr>
            <w:r w:rsidRPr="00796341">
              <w:rPr>
                <w:rFonts w:ascii="Arial" w:hAnsi="Arial" w:cs="Arial"/>
                <w:sz w:val="24"/>
              </w:rPr>
              <w:t>Well with few small problems</w:t>
            </w:r>
          </w:p>
        </w:tc>
        <w:tc>
          <w:tcPr>
            <w:tcW w:w="1777" w:type="dxa"/>
          </w:tcPr>
          <w:p w14:paraId="5194D471" w14:textId="77777777" w:rsidR="00B969AE" w:rsidRPr="00796341" w:rsidRDefault="00B969AE" w:rsidP="00217F44">
            <w:pPr>
              <w:jc w:val="center"/>
              <w:rPr>
                <w:rFonts w:ascii="Arial" w:hAnsi="Arial" w:cs="Arial"/>
                <w:sz w:val="24"/>
              </w:rPr>
            </w:pPr>
            <w:r w:rsidRPr="00796341">
              <w:rPr>
                <w:rFonts w:ascii="Arial" w:hAnsi="Arial" w:cs="Arial"/>
                <w:sz w:val="24"/>
              </w:rPr>
              <w:t>Very well</w:t>
            </w:r>
          </w:p>
        </w:tc>
      </w:tr>
      <w:tr w:rsidR="00B969AE" w:rsidRPr="0055049C" w14:paraId="0554C870" w14:textId="77777777" w:rsidTr="00EA03A3">
        <w:tc>
          <w:tcPr>
            <w:tcW w:w="1776" w:type="dxa"/>
          </w:tcPr>
          <w:p w14:paraId="7E61F237" w14:textId="77777777" w:rsidR="00B969AE" w:rsidRPr="00796341" w:rsidRDefault="00B969AE" w:rsidP="00217F44">
            <w:pPr>
              <w:pStyle w:val="ListParagraph"/>
              <w:ind w:left="306"/>
              <w:rPr>
                <w:rFonts w:ascii="Arial" w:hAnsi="Arial" w:cs="Arial"/>
                <w:sz w:val="24"/>
              </w:rPr>
            </w:pPr>
            <w:r w:rsidRPr="00796341">
              <w:rPr>
                <w:rFonts w:ascii="Arial" w:hAnsi="Arial" w:cs="Arial"/>
                <w:sz w:val="24"/>
              </w:rPr>
              <w:t>Reception</w:t>
            </w:r>
          </w:p>
        </w:tc>
        <w:tc>
          <w:tcPr>
            <w:tcW w:w="1777" w:type="dxa"/>
          </w:tcPr>
          <w:p w14:paraId="0E962F87" w14:textId="77777777" w:rsidR="00B969AE" w:rsidRPr="00796341" w:rsidRDefault="00B969AE" w:rsidP="00217F44">
            <w:pPr>
              <w:jc w:val="center"/>
              <w:rPr>
                <w:rFonts w:ascii="Arial" w:hAnsi="Arial" w:cs="Arial"/>
                <w:sz w:val="24"/>
              </w:rPr>
            </w:pPr>
          </w:p>
        </w:tc>
        <w:tc>
          <w:tcPr>
            <w:tcW w:w="1777" w:type="dxa"/>
          </w:tcPr>
          <w:p w14:paraId="32AA1826" w14:textId="77777777" w:rsidR="00B969AE" w:rsidRPr="00796341" w:rsidRDefault="00B969AE" w:rsidP="00217F44">
            <w:pPr>
              <w:jc w:val="center"/>
              <w:rPr>
                <w:rFonts w:ascii="Arial" w:hAnsi="Arial" w:cs="Arial"/>
                <w:sz w:val="24"/>
              </w:rPr>
            </w:pPr>
          </w:p>
        </w:tc>
        <w:tc>
          <w:tcPr>
            <w:tcW w:w="1777" w:type="dxa"/>
          </w:tcPr>
          <w:p w14:paraId="426D35EF" w14:textId="77777777" w:rsidR="00B969AE" w:rsidRPr="00796341" w:rsidRDefault="00B969AE" w:rsidP="00217F44">
            <w:pPr>
              <w:jc w:val="center"/>
              <w:rPr>
                <w:rFonts w:ascii="Arial" w:hAnsi="Arial" w:cs="Arial"/>
                <w:sz w:val="24"/>
              </w:rPr>
            </w:pPr>
          </w:p>
        </w:tc>
        <w:tc>
          <w:tcPr>
            <w:tcW w:w="1777" w:type="dxa"/>
          </w:tcPr>
          <w:p w14:paraId="72BADA47" w14:textId="77777777" w:rsidR="00B969AE" w:rsidRPr="00796341" w:rsidRDefault="00E92A75" w:rsidP="00217F44">
            <w:pPr>
              <w:jc w:val="center"/>
              <w:rPr>
                <w:rFonts w:ascii="Arial" w:hAnsi="Arial" w:cs="Arial"/>
                <w:sz w:val="24"/>
              </w:rPr>
            </w:pPr>
            <w:r>
              <w:rPr>
                <w:rFonts w:ascii="Arial" w:hAnsi="Arial" w:cs="Arial"/>
                <w:sz w:val="24"/>
              </w:rPr>
              <w:t>x</w:t>
            </w:r>
          </w:p>
        </w:tc>
      </w:tr>
      <w:tr w:rsidR="00B969AE" w:rsidRPr="0055049C" w14:paraId="0B96C802" w14:textId="77777777" w:rsidTr="00EA03A3">
        <w:tc>
          <w:tcPr>
            <w:tcW w:w="1776" w:type="dxa"/>
            <w:tcBorders>
              <w:bottom w:val="single" w:sz="8" w:space="0" w:color="auto"/>
            </w:tcBorders>
          </w:tcPr>
          <w:p w14:paraId="209A20DE" w14:textId="77777777" w:rsidR="00B969AE" w:rsidRPr="002F192C" w:rsidRDefault="00B969AE" w:rsidP="00217F44">
            <w:pPr>
              <w:ind w:left="306"/>
              <w:rPr>
                <w:rFonts w:ascii="Arial" w:hAnsi="Arial" w:cs="Arial"/>
                <w:sz w:val="24"/>
              </w:rPr>
            </w:pPr>
            <w:r w:rsidRPr="002F192C">
              <w:rPr>
                <w:rFonts w:ascii="Arial" w:hAnsi="Arial" w:cs="Arial"/>
                <w:sz w:val="24"/>
              </w:rPr>
              <w:t>Year 7</w:t>
            </w:r>
          </w:p>
        </w:tc>
        <w:tc>
          <w:tcPr>
            <w:tcW w:w="1777" w:type="dxa"/>
            <w:tcBorders>
              <w:bottom w:val="single" w:sz="8" w:space="0" w:color="auto"/>
            </w:tcBorders>
          </w:tcPr>
          <w:p w14:paraId="53EBB69E" w14:textId="77777777" w:rsidR="00B969AE" w:rsidRPr="00796341" w:rsidRDefault="00B969AE" w:rsidP="00217F44">
            <w:pPr>
              <w:jc w:val="center"/>
              <w:rPr>
                <w:rFonts w:ascii="Arial" w:hAnsi="Arial" w:cs="Arial"/>
                <w:sz w:val="24"/>
              </w:rPr>
            </w:pPr>
          </w:p>
        </w:tc>
        <w:tc>
          <w:tcPr>
            <w:tcW w:w="1777" w:type="dxa"/>
            <w:tcBorders>
              <w:bottom w:val="single" w:sz="8" w:space="0" w:color="auto"/>
            </w:tcBorders>
          </w:tcPr>
          <w:p w14:paraId="14C9C0AA" w14:textId="77777777" w:rsidR="00B969AE" w:rsidRPr="00796341" w:rsidRDefault="00B969AE" w:rsidP="00217F44">
            <w:pPr>
              <w:jc w:val="center"/>
              <w:rPr>
                <w:rFonts w:ascii="Arial" w:hAnsi="Arial" w:cs="Arial"/>
                <w:sz w:val="24"/>
              </w:rPr>
            </w:pPr>
          </w:p>
        </w:tc>
        <w:tc>
          <w:tcPr>
            <w:tcW w:w="1777" w:type="dxa"/>
            <w:tcBorders>
              <w:bottom w:val="single" w:sz="8" w:space="0" w:color="auto"/>
            </w:tcBorders>
          </w:tcPr>
          <w:p w14:paraId="1AF0F780" w14:textId="77777777" w:rsidR="00B969AE" w:rsidRPr="00796341" w:rsidRDefault="00B969AE" w:rsidP="00217F44">
            <w:pPr>
              <w:jc w:val="center"/>
              <w:rPr>
                <w:rFonts w:ascii="Arial" w:hAnsi="Arial" w:cs="Arial"/>
                <w:sz w:val="24"/>
              </w:rPr>
            </w:pPr>
          </w:p>
        </w:tc>
        <w:tc>
          <w:tcPr>
            <w:tcW w:w="1777" w:type="dxa"/>
            <w:tcBorders>
              <w:bottom w:val="single" w:sz="8" w:space="0" w:color="auto"/>
            </w:tcBorders>
          </w:tcPr>
          <w:p w14:paraId="2953B6C1" w14:textId="77777777" w:rsidR="00B969AE" w:rsidRPr="00796341" w:rsidRDefault="00E92A75" w:rsidP="00217F44">
            <w:pPr>
              <w:jc w:val="center"/>
              <w:rPr>
                <w:rFonts w:ascii="Arial" w:hAnsi="Arial" w:cs="Arial"/>
                <w:sz w:val="24"/>
              </w:rPr>
            </w:pPr>
            <w:r>
              <w:rPr>
                <w:rFonts w:ascii="Arial" w:hAnsi="Arial" w:cs="Arial"/>
                <w:sz w:val="24"/>
              </w:rPr>
              <w:t>x</w:t>
            </w:r>
          </w:p>
        </w:tc>
      </w:tr>
      <w:tr w:rsidR="00B969AE" w:rsidRPr="0055049C" w14:paraId="715E79BD" w14:textId="77777777" w:rsidTr="00EA03A3">
        <w:tc>
          <w:tcPr>
            <w:tcW w:w="1776" w:type="dxa"/>
            <w:tcBorders>
              <w:top w:val="single" w:sz="8" w:space="0" w:color="auto"/>
              <w:left w:val="single" w:sz="8" w:space="0" w:color="auto"/>
              <w:bottom w:val="single" w:sz="8" w:space="0" w:color="auto"/>
              <w:right w:val="single" w:sz="8" w:space="0" w:color="auto"/>
            </w:tcBorders>
          </w:tcPr>
          <w:p w14:paraId="3283A98D" w14:textId="77777777" w:rsidR="00B969AE" w:rsidRPr="002F192C" w:rsidRDefault="00B969AE" w:rsidP="00217F44">
            <w:pPr>
              <w:ind w:left="306"/>
              <w:rPr>
                <w:rFonts w:ascii="Arial" w:hAnsi="Arial" w:cs="Arial"/>
                <w:sz w:val="24"/>
              </w:rPr>
            </w:pPr>
            <w:r w:rsidRPr="002F192C">
              <w:rPr>
                <w:rFonts w:ascii="Arial" w:hAnsi="Arial" w:cs="Arial"/>
                <w:sz w:val="24"/>
              </w:rPr>
              <w:t xml:space="preserve">Other relevant years of entry </w:t>
            </w:r>
          </w:p>
        </w:tc>
        <w:tc>
          <w:tcPr>
            <w:tcW w:w="1777" w:type="dxa"/>
            <w:tcBorders>
              <w:top w:val="single" w:sz="8" w:space="0" w:color="auto"/>
              <w:left w:val="single" w:sz="8" w:space="0" w:color="auto"/>
              <w:bottom w:val="single" w:sz="8" w:space="0" w:color="auto"/>
              <w:right w:val="single" w:sz="8" w:space="0" w:color="auto"/>
            </w:tcBorders>
          </w:tcPr>
          <w:p w14:paraId="000C623D" w14:textId="77777777" w:rsidR="00B969AE" w:rsidRPr="00796341" w:rsidRDefault="00B969AE" w:rsidP="00217F44">
            <w:pPr>
              <w:jc w:val="center"/>
              <w:rPr>
                <w:rFonts w:ascii="Arial" w:hAnsi="Arial" w:cs="Arial"/>
                <w:sz w:val="24"/>
              </w:rPr>
            </w:pPr>
          </w:p>
        </w:tc>
        <w:tc>
          <w:tcPr>
            <w:tcW w:w="1777" w:type="dxa"/>
            <w:tcBorders>
              <w:top w:val="single" w:sz="8" w:space="0" w:color="auto"/>
              <w:left w:val="single" w:sz="8" w:space="0" w:color="auto"/>
              <w:bottom w:val="single" w:sz="8" w:space="0" w:color="auto"/>
              <w:right w:val="single" w:sz="8" w:space="0" w:color="auto"/>
            </w:tcBorders>
          </w:tcPr>
          <w:p w14:paraId="762173BB" w14:textId="77777777" w:rsidR="00B969AE" w:rsidRPr="00796341" w:rsidRDefault="00B969AE" w:rsidP="00217F44">
            <w:pPr>
              <w:jc w:val="center"/>
              <w:rPr>
                <w:rFonts w:ascii="Arial" w:hAnsi="Arial" w:cs="Arial"/>
                <w:sz w:val="24"/>
              </w:rPr>
            </w:pPr>
          </w:p>
        </w:tc>
        <w:tc>
          <w:tcPr>
            <w:tcW w:w="1777" w:type="dxa"/>
            <w:tcBorders>
              <w:top w:val="single" w:sz="8" w:space="0" w:color="auto"/>
              <w:left w:val="single" w:sz="8" w:space="0" w:color="auto"/>
              <w:bottom w:val="single" w:sz="8" w:space="0" w:color="auto"/>
              <w:right w:val="single" w:sz="8" w:space="0" w:color="auto"/>
            </w:tcBorders>
          </w:tcPr>
          <w:p w14:paraId="7C61C843" w14:textId="77777777" w:rsidR="00B969AE" w:rsidRPr="00796341" w:rsidRDefault="00B969AE" w:rsidP="00217F44">
            <w:pPr>
              <w:jc w:val="center"/>
              <w:rPr>
                <w:rFonts w:ascii="Arial" w:hAnsi="Arial" w:cs="Arial"/>
                <w:sz w:val="24"/>
              </w:rPr>
            </w:pPr>
          </w:p>
        </w:tc>
        <w:tc>
          <w:tcPr>
            <w:tcW w:w="1777" w:type="dxa"/>
            <w:tcBorders>
              <w:top w:val="single" w:sz="8" w:space="0" w:color="auto"/>
              <w:left w:val="single" w:sz="8" w:space="0" w:color="auto"/>
              <w:bottom w:val="single" w:sz="8" w:space="0" w:color="auto"/>
              <w:right w:val="single" w:sz="8" w:space="0" w:color="auto"/>
            </w:tcBorders>
          </w:tcPr>
          <w:p w14:paraId="4E4CBF94" w14:textId="77777777" w:rsidR="00B969AE" w:rsidRPr="00796341" w:rsidRDefault="00E92A75" w:rsidP="00217F44">
            <w:pPr>
              <w:jc w:val="center"/>
              <w:rPr>
                <w:rFonts w:ascii="Arial" w:hAnsi="Arial" w:cs="Arial"/>
                <w:sz w:val="24"/>
              </w:rPr>
            </w:pPr>
            <w:r>
              <w:rPr>
                <w:rFonts w:ascii="Arial" w:hAnsi="Arial" w:cs="Arial"/>
                <w:sz w:val="24"/>
              </w:rPr>
              <w:t>x</w:t>
            </w:r>
          </w:p>
        </w:tc>
      </w:tr>
    </w:tbl>
    <w:p w14:paraId="507133DB" w14:textId="77777777" w:rsidR="00B969AE" w:rsidRPr="00B969AE" w:rsidRDefault="00B969AE" w:rsidP="00B969AE">
      <w:pPr>
        <w:rPr>
          <w:rFonts w:ascii="Arial" w:hAnsi="Arial" w:cs="Arial"/>
          <w:b/>
        </w:rPr>
      </w:pPr>
    </w:p>
    <w:p w14:paraId="21DF3D7D" w14:textId="77777777" w:rsidR="00C03838" w:rsidRDefault="00C03838" w:rsidP="00F27481">
      <w:pPr>
        <w:pStyle w:val="ListParagraph"/>
        <w:ind w:left="426"/>
        <w:rPr>
          <w:rFonts w:ascii="Arial" w:hAnsi="Arial" w:cs="Arial"/>
          <w:b/>
          <w:sz w:val="28"/>
        </w:rPr>
      </w:pPr>
    </w:p>
    <w:p w14:paraId="0C46B197" w14:textId="77777777" w:rsidR="00C03838" w:rsidRDefault="00973080" w:rsidP="00C03838">
      <w:pPr>
        <w:pStyle w:val="ListParagraph"/>
        <w:ind w:left="0"/>
        <w:rPr>
          <w:rFonts w:ascii="Arial" w:hAnsi="Arial" w:cs="Arial"/>
          <w:b/>
          <w:sz w:val="28"/>
        </w:rPr>
      </w:pPr>
      <w:r w:rsidRPr="00C03838">
        <w:rPr>
          <w:rFonts w:ascii="Arial" w:hAnsi="Arial" w:cs="Arial"/>
          <w:b/>
          <w:noProof/>
          <w:sz w:val="28"/>
          <w:lang w:eastAsia="en-GB"/>
        </w:rPr>
        <mc:AlternateContent>
          <mc:Choice Requires="wps">
            <w:drawing>
              <wp:inline distT="0" distB="0" distL="0" distR="0" wp14:anchorId="0CDDD190" wp14:editId="34BD268E">
                <wp:extent cx="5738813" cy="1533525"/>
                <wp:effectExtent l="0" t="0" r="14605" b="28575"/>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8813" cy="1533525"/>
                        </a:xfrm>
                        <a:prstGeom prst="rect">
                          <a:avLst/>
                        </a:prstGeom>
                        <a:solidFill>
                          <a:srgbClr val="FFFFFF"/>
                        </a:solidFill>
                        <a:ln w="9525">
                          <a:solidFill>
                            <a:srgbClr val="000000"/>
                          </a:solidFill>
                          <a:miter lim="800000"/>
                          <a:headEnd/>
                          <a:tailEnd/>
                        </a:ln>
                      </wps:spPr>
                      <wps:txbx>
                        <w:txbxContent>
                          <w:p w14:paraId="5F3A0DE2" w14:textId="77777777" w:rsidR="00973080" w:rsidRPr="00BF5708" w:rsidRDefault="00973080" w:rsidP="00973080">
                            <w:pPr>
                              <w:pStyle w:val="ListParagraph"/>
                              <w:numPr>
                                <w:ilvl w:val="0"/>
                                <w:numId w:val="39"/>
                              </w:numPr>
                              <w:ind w:left="284" w:hanging="284"/>
                              <w:rPr>
                                <w:rFonts w:ascii="Arial" w:hAnsi="Arial" w:cs="Arial"/>
                                <w:sz w:val="24"/>
                              </w:rPr>
                            </w:pPr>
                            <w:r w:rsidRPr="00BF5708">
                              <w:rPr>
                                <w:rFonts w:ascii="Arial" w:hAnsi="Arial" w:cs="Arial"/>
                                <w:sz w:val="24"/>
                              </w:rPr>
                              <w:t>Please give examples to illustrate your answer if you wish:</w:t>
                            </w:r>
                          </w:p>
                        </w:txbxContent>
                      </wps:txbx>
                      <wps:bodyPr rot="0" vert="horz" wrap="square" lIns="91440" tIns="45720" rIns="91440" bIns="45720" anchor="t" anchorCtr="0">
                        <a:noAutofit/>
                      </wps:bodyPr>
                    </wps:wsp>
                  </a:graphicData>
                </a:graphic>
              </wp:inline>
            </w:drawing>
          </mc:Choice>
          <mc:Fallback>
            <w:pict>
              <v:shapetype w14:anchorId="011D7420" id="_x0000_t202" coordsize="21600,21600" o:spt="202" path="m,l,21600r21600,l21600,xe">
                <v:stroke joinstyle="miter"/>
                <v:path gradientshapeok="t" o:connecttype="rect"/>
              </v:shapetype>
              <v:shape id="Text Box 2" o:spid="_x0000_s1026" type="#_x0000_t202" style="width:451.9pt;height:120.7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">
                <v:textbox>
                  <w:txbxContent>
                    <w:p w:rsidR="00973080" w:rsidRPr="00BF5708" w:rsidRDefault="00973080" w:rsidP="00973080">
                      <w:pPr>
                        <w:pStyle w:val="ListParagraph"/>
                        <w:numPr>
                          <w:ilvl w:val="0"/>
                          <w:numId w:val="39"/>
                        </w:numPr>
                        <w:ind w:left="284" w:hanging="284"/>
                        <w:rPr>
                          <w:rFonts w:ascii="Arial" w:hAnsi="Arial" w:cs="Arial"/>
                          <w:sz w:val="24"/>
                        </w:rPr>
                      </w:pPr>
                      <w:r w:rsidRPr="00BF5708">
                        <w:rPr>
                          <w:rFonts w:ascii="Arial" w:hAnsi="Arial" w:cs="Arial"/>
                          <w:sz w:val="24"/>
                        </w:rPr>
                        <w:t>Please give examples to illustrate your answer if you wish:</w:t>
                      </w:r>
                    </w:p>
                  </w:txbxContent>
                </v:textbox>
                <w10:anchorlock/>
              </v:shape>
            </w:pict>
          </mc:Fallback>
        </mc:AlternateContent>
      </w:r>
    </w:p>
    <w:p w14:paraId="0F17A4C8" w14:textId="77777777" w:rsidR="00A17CE2" w:rsidRPr="00DE5873" w:rsidRDefault="00A17CE2" w:rsidP="00DE5873">
      <w:pPr>
        <w:pStyle w:val="Heading2"/>
        <w:numPr>
          <w:ilvl w:val="0"/>
          <w:numId w:val="36"/>
        </w:numPr>
        <w:ind w:left="0" w:firstLine="0"/>
        <w:rPr>
          <w:rFonts w:ascii="Arial" w:hAnsi="Arial" w:cs="Arial"/>
          <w:color w:val="auto"/>
          <w:sz w:val="24"/>
          <w:szCs w:val="24"/>
        </w:rPr>
      </w:pPr>
      <w:bookmarkStart w:id="4" w:name="_Toc37835105"/>
      <w:r w:rsidRPr="00DE5873">
        <w:rPr>
          <w:rFonts w:ascii="Arial" w:hAnsi="Arial" w:cs="Arial"/>
          <w:color w:val="auto"/>
          <w:sz w:val="24"/>
          <w:szCs w:val="24"/>
        </w:rPr>
        <w:t>Looked after and previously looked after children</w:t>
      </w:r>
      <w:bookmarkEnd w:id="4"/>
    </w:p>
    <w:p w14:paraId="1919459B" w14:textId="77777777" w:rsidR="00796341" w:rsidRPr="00796341" w:rsidRDefault="00796341" w:rsidP="00796341">
      <w:pPr>
        <w:pStyle w:val="ListParagraph"/>
        <w:ind w:left="709"/>
        <w:rPr>
          <w:rFonts w:ascii="Arial" w:hAnsi="Arial" w:cs="Arial"/>
          <w:b/>
          <w:sz w:val="24"/>
        </w:rPr>
      </w:pPr>
    </w:p>
    <w:p w14:paraId="79900094" w14:textId="77777777" w:rsidR="00A17CE2" w:rsidRPr="00796341" w:rsidRDefault="00A17CE2" w:rsidP="00D723FA">
      <w:pPr>
        <w:pStyle w:val="ListParagraph"/>
        <w:numPr>
          <w:ilvl w:val="0"/>
          <w:numId w:val="5"/>
        </w:numPr>
        <w:spacing w:after="0" w:line="240" w:lineRule="auto"/>
        <w:ind w:left="714" w:hanging="357"/>
        <w:rPr>
          <w:rFonts w:ascii="Arial" w:hAnsi="Arial" w:cs="Arial"/>
          <w:sz w:val="24"/>
        </w:rPr>
      </w:pPr>
      <w:r w:rsidRPr="00796341">
        <w:rPr>
          <w:rFonts w:ascii="Arial" w:hAnsi="Arial" w:cs="Arial"/>
          <w:sz w:val="24"/>
        </w:rPr>
        <w:t>How do</w:t>
      </w:r>
      <w:r w:rsidR="00E158A6">
        <w:rPr>
          <w:rFonts w:ascii="Arial" w:hAnsi="Arial" w:cs="Arial"/>
          <w:sz w:val="24"/>
        </w:rPr>
        <w:t xml:space="preserve">es the </w:t>
      </w:r>
      <w:r w:rsidRPr="00796341">
        <w:rPr>
          <w:rFonts w:ascii="Arial" w:hAnsi="Arial" w:cs="Arial"/>
          <w:sz w:val="24"/>
        </w:rPr>
        <w:t>admission</w:t>
      </w:r>
      <w:r w:rsidR="00E158A6">
        <w:rPr>
          <w:rFonts w:ascii="Arial" w:hAnsi="Arial" w:cs="Arial"/>
          <w:sz w:val="24"/>
        </w:rPr>
        <w:t xml:space="preserve">s system </w:t>
      </w:r>
      <w:r w:rsidRPr="00796341">
        <w:rPr>
          <w:rFonts w:ascii="Arial" w:hAnsi="Arial" w:cs="Arial"/>
          <w:sz w:val="24"/>
        </w:rPr>
        <w:t>in your local authority area serve the interests of looked after children</w:t>
      </w:r>
      <w:r w:rsidR="00232A03" w:rsidRPr="00796341">
        <w:rPr>
          <w:rFonts w:ascii="Arial" w:hAnsi="Arial" w:cs="Arial"/>
          <w:sz w:val="24"/>
        </w:rPr>
        <w:t xml:space="preserve"> at </w:t>
      </w:r>
      <w:r w:rsidR="00232A03" w:rsidRPr="00167243">
        <w:rPr>
          <w:rFonts w:ascii="Arial" w:hAnsi="Arial" w:cs="Arial"/>
          <w:b/>
          <w:sz w:val="24"/>
        </w:rPr>
        <w:t>normal points of admission</w:t>
      </w:r>
      <w:r w:rsidRPr="00796341">
        <w:rPr>
          <w:rFonts w:ascii="Arial" w:hAnsi="Arial" w:cs="Arial"/>
          <w:sz w:val="24"/>
        </w:rPr>
        <w:t>?</w:t>
      </w:r>
    </w:p>
    <w:p w14:paraId="24733397" w14:textId="77777777" w:rsidR="00A17CE2" w:rsidRPr="00796341" w:rsidRDefault="00A17CE2" w:rsidP="00A17CE2">
      <w:pPr>
        <w:pStyle w:val="ListParagraph"/>
        <w:ind w:left="1080"/>
        <w:rPr>
          <w:rFonts w:ascii="Arial" w:hAnsi="Arial" w:cs="Arial"/>
          <w:sz w:val="24"/>
        </w:rPr>
      </w:pPr>
    </w:p>
    <w:p w14:paraId="728EEB37" w14:textId="77777777" w:rsidR="00E45B51" w:rsidRPr="00F25654" w:rsidRDefault="00000000" w:rsidP="00E45B51">
      <w:pPr>
        <w:pStyle w:val="ListParagraph"/>
        <w:rPr>
          <w:rFonts w:ascii="Arial" w:hAnsi="Arial" w:cs="Arial"/>
          <w:sz w:val="24"/>
        </w:rPr>
      </w:pPr>
      <w:sdt>
        <w:sdtPr>
          <w:rPr>
            <w:rFonts w:ascii="MS Gothic" w:eastAsia="MS Gothic" w:hAnsi="MS Gothic" w:cs="Arial"/>
            <w:sz w:val="24"/>
          </w:rPr>
          <w:id w:val="-1553836366"/>
          <w14:checkbox>
            <w14:checked w14:val="0"/>
            <w14:checkedState w14:val="2612" w14:font="MS Gothic"/>
            <w14:uncheckedState w14:val="2610" w14:font="MS Gothic"/>
          </w14:checkbox>
        </w:sdtPr>
        <w:sdtContent>
          <w:r w:rsidR="003648D0">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897172952"/>
          <w14:checkbox>
            <w14:checked w14:val="0"/>
            <w14:checkedState w14:val="2612" w14:font="MS Gothic"/>
            <w14:uncheckedState w14:val="2610" w14:font="MS Gothic"/>
          </w14:checkbox>
        </w:sdt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247917516"/>
          <w14:checkbox>
            <w14:checked w14:val="0"/>
            <w14:checkedState w14:val="2612" w14:font="MS Gothic"/>
            <w14:uncheckedState w14:val="2610" w14:font="MS Gothic"/>
          </w14:checkbox>
        </w:sdtPr>
        <w:sdtContent>
          <w:r w:rsidR="00E45B51" w:rsidRPr="00F25654">
            <w:rPr>
              <w:rFonts w:ascii="Segoe UI Symbol" w:eastAsia="MS Gothic" w:hAnsi="Segoe UI Symbol" w:cs="Segoe UI Symbol"/>
              <w:sz w:val="24"/>
            </w:rPr>
            <w:t>☐</w:t>
          </w:r>
        </w:sdtContent>
      </w:sdt>
      <w:proofErr w:type="spellStart"/>
      <w:r w:rsidR="00E45B51">
        <w:rPr>
          <w:rFonts w:ascii="Arial" w:hAnsi="Arial" w:cs="Arial"/>
          <w:sz w:val="24"/>
        </w:rPr>
        <w:t>Well</w:t>
      </w:r>
      <w:proofErr w:type="spellEnd"/>
      <w:r w:rsidR="00E45B51">
        <w:rPr>
          <w:rFonts w:ascii="Arial" w:hAnsi="Arial" w:cs="Arial"/>
          <w:sz w:val="24"/>
        </w:rPr>
        <w:t xml:space="preserve"> </w:t>
      </w:r>
      <w:r w:rsidR="00E45B51" w:rsidRPr="00F25654">
        <w:rPr>
          <w:rFonts w:ascii="Arial" w:hAnsi="Arial" w:cs="Arial"/>
          <w:sz w:val="24"/>
        </w:rPr>
        <w:t xml:space="preserve"> </w:t>
      </w:r>
      <w:sdt>
        <w:sdtPr>
          <w:rPr>
            <w:rFonts w:ascii="MS Gothic" w:eastAsia="MS Gothic" w:hAnsi="MS Gothic" w:cs="Arial"/>
            <w:sz w:val="24"/>
          </w:rPr>
          <w:id w:val="-1348479778"/>
          <w14:checkbox>
            <w14:checked w14:val="1"/>
            <w14:checkedState w14:val="2612" w14:font="MS Gothic"/>
            <w14:uncheckedState w14:val="2610" w14:font="MS Gothic"/>
          </w14:checkbox>
        </w:sdtPr>
        <w:sdtContent>
          <w:r w:rsidR="00BA0FE2">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367831185"/>
          <w14:checkbox>
            <w14:checked w14:val="0"/>
            <w14:checkedState w14:val="2612" w14:font="MS Gothic"/>
            <w14:uncheckedState w14:val="2610" w14:font="MS Gothic"/>
          </w14:checkbox>
        </w:sdt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6FE28222" w14:textId="77777777" w:rsidR="00A17CE2" w:rsidRPr="00796341" w:rsidRDefault="00A17CE2" w:rsidP="00A17CE2">
      <w:pPr>
        <w:pStyle w:val="ListParagraph"/>
        <w:ind w:left="1080"/>
        <w:rPr>
          <w:rFonts w:ascii="Arial" w:hAnsi="Arial" w:cs="Arial"/>
          <w:sz w:val="24"/>
        </w:rPr>
      </w:pPr>
    </w:p>
    <w:p w14:paraId="5FA73495" w14:textId="77777777" w:rsidR="002F192C" w:rsidRDefault="00A17CE2" w:rsidP="002F192C">
      <w:pPr>
        <w:pStyle w:val="ListParagraph"/>
        <w:numPr>
          <w:ilvl w:val="2"/>
          <w:numId w:val="1"/>
        </w:numPr>
        <w:spacing w:after="0" w:line="240" w:lineRule="auto"/>
        <w:ind w:left="709" w:hanging="425"/>
        <w:rPr>
          <w:rFonts w:ascii="Arial" w:hAnsi="Arial" w:cs="Arial"/>
          <w:sz w:val="24"/>
        </w:rPr>
      </w:pPr>
      <w:r w:rsidRPr="00923676">
        <w:rPr>
          <w:rFonts w:ascii="Arial" w:hAnsi="Arial" w:cs="Arial"/>
          <w:sz w:val="24"/>
        </w:rPr>
        <w:t>How do</w:t>
      </w:r>
      <w:r w:rsidR="00E158A6">
        <w:rPr>
          <w:rFonts w:ascii="Arial" w:hAnsi="Arial" w:cs="Arial"/>
          <w:sz w:val="24"/>
        </w:rPr>
        <w:t xml:space="preserve"> </w:t>
      </w:r>
      <w:r w:rsidRPr="00923676">
        <w:rPr>
          <w:rFonts w:ascii="Arial" w:hAnsi="Arial" w:cs="Arial"/>
          <w:sz w:val="24"/>
        </w:rPr>
        <w:t>the admission</w:t>
      </w:r>
      <w:r w:rsidR="00E158A6">
        <w:rPr>
          <w:rFonts w:ascii="Arial" w:hAnsi="Arial" w:cs="Arial"/>
          <w:sz w:val="24"/>
        </w:rPr>
        <w:t>s sy</w:t>
      </w:r>
      <w:r w:rsidR="009E1030">
        <w:rPr>
          <w:rFonts w:ascii="Arial" w:hAnsi="Arial" w:cs="Arial"/>
          <w:sz w:val="24"/>
        </w:rPr>
        <w:t>s</w:t>
      </w:r>
      <w:r w:rsidR="00E158A6">
        <w:rPr>
          <w:rFonts w:ascii="Arial" w:hAnsi="Arial" w:cs="Arial"/>
          <w:sz w:val="24"/>
        </w:rPr>
        <w:t xml:space="preserve">tems </w:t>
      </w:r>
      <w:r w:rsidRPr="00923676">
        <w:rPr>
          <w:rFonts w:ascii="Arial" w:hAnsi="Arial" w:cs="Arial"/>
          <w:sz w:val="24"/>
        </w:rPr>
        <w:t xml:space="preserve">in other local authority areas serve the interests of </w:t>
      </w:r>
      <w:r w:rsidR="004232CD">
        <w:rPr>
          <w:rFonts w:ascii="Arial" w:hAnsi="Arial" w:cs="Arial"/>
          <w:sz w:val="24"/>
        </w:rPr>
        <w:t xml:space="preserve">children </w:t>
      </w:r>
      <w:r w:rsidRPr="00923676">
        <w:rPr>
          <w:rFonts w:ascii="Arial" w:hAnsi="Arial" w:cs="Arial"/>
          <w:sz w:val="24"/>
        </w:rPr>
        <w:t xml:space="preserve">looked after </w:t>
      </w:r>
      <w:r w:rsidR="004232CD">
        <w:rPr>
          <w:rFonts w:ascii="Arial" w:hAnsi="Arial" w:cs="Arial"/>
          <w:sz w:val="24"/>
        </w:rPr>
        <w:t xml:space="preserve">by your local authority </w:t>
      </w:r>
      <w:r w:rsidR="00F93872">
        <w:rPr>
          <w:rFonts w:ascii="Arial" w:hAnsi="Arial" w:cs="Arial"/>
          <w:sz w:val="24"/>
        </w:rPr>
        <w:t xml:space="preserve">at </w:t>
      </w:r>
      <w:r w:rsidR="00F93872" w:rsidRPr="00F93872">
        <w:rPr>
          <w:rFonts w:ascii="Arial" w:hAnsi="Arial" w:cs="Arial"/>
          <w:b/>
          <w:sz w:val="24"/>
        </w:rPr>
        <w:t>normal points of admission</w:t>
      </w:r>
      <w:r w:rsidRPr="00F93872">
        <w:rPr>
          <w:rFonts w:ascii="Arial" w:hAnsi="Arial" w:cs="Arial"/>
          <w:sz w:val="24"/>
        </w:rPr>
        <w:t>?</w:t>
      </w:r>
      <w:r w:rsidRPr="00923676">
        <w:rPr>
          <w:rFonts w:ascii="Arial" w:hAnsi="Arial" w:cs="Arial"/>
          <w:sz w:val="24"/>
        </w:rPr>
        <w:t xml:space="preserve"> </w:t>
      </w:r>
    </w:p>
    <w:p w14:paraId="2C991711" w14:textId="77777777" w:rsidR="002F192C" w:rsidRPr="002F192C" w:rsidRDefault="002F192C" w:rsidP="002F192C">
      <w:pPr>
        <w:pStyle w:val="ListParagraph"/>
        <w:spacing w:after="0" w:line="240" w:lineRule="auto"/>
        <w:ind w:left="709"/>
        <w:rPr>
          <w:rFonts w:ascii="Arial" w:hAnsi="Arial" w:cs="Arial"/>
          <w:sz w:val="24"/>
        </w:rPr>
      </w:pPr>
    </w:p>
    <w:p w14:paraId="08169FFA" w14:textId="77777777" w:rsidR="002F192C" w:rsidRPr="00F25654" w:rsidRDefault="00000000" w:rsidP="002F192C">
      <w:pPr>
        <w:pStyle w:val="ListParagraph"/>
        <w:rPr>
          <w:rFonts w:ascii="Arial" w:hAnsi="Arial" w:cs="Arial"/>
          <w:sz w:val="24"/>
        </w:rPr>
      </w:pPr>
      <w:sdt>
        <w:sdtPr>
          <w:rPr>
            <w:rFonts w:ascii="MS Gothic" w:eastAsia="MS Gothic" w:hAnsi="MS Gothic" w:cs="Arial"/>
            <w:sz w:val="24"/>
          </w:rPr>
          <w:id w:val="1570760137"/>
          <w14:checkbox>
            <w14:checked w14:val="0"/>
            <w14:checkedState w14:val="2612" w14:font="MS Gothic"/>
            <w14:uncheckedState w14:val="2610" w14:font="MS Gothic"/>
          </w14:checkbox>
        </w:sdtPr>
        <w:sdtContent>
          <w:r w:rsidR="002F192C" w:rsidRPr="00F25654">
            <w:rPr>
              <w:rFonts w:ascii="MS Gothic" w:eastAsia="MS Gothic" w:hAnsi="MS Gothic" w:cs="Arial" w:hint="eastAsia"/>
              <w:sz w:val="24"/>
            </w:rPr>
            <w:t>☐</w:t>
          </w:r>
        </w:sdtContent>
      </w:sdt>
      <w:r w:rsidR="002F192C" w:rsidRPr="00F25654">
        <w:rPr>
          <w:rFonts w:ascii="Arial" w:hAnsi="Arial" w:cs="Arial"/>
          <w:sz w:val="24"/>
        </w:rPr>
        <w:t>Not at all</w:t>
      </w:r>
      <w:r w:rsidR="004E354F">
        <w:rPr>
          <w:rFonts w:ascii="Arial" w:hAnsi="Arial" w:cs="Arial"/>
          <w:sz w:val="24"/>
        </w:rPr>
        <w:t xml:space="preserve"> </w:t>
      </w:r>
      <w:r w:rsidR="002F192C">
        <w:rPr>
          <w:rFonts w:ascii="Arial" w:hAnsi="Arial" w:cs="Arial"/>
          <w:sz w:val="24"/>
        </w:rPr>
        <w:t xml:space="preserve">  </w:t>
      </w:r>
      <w:sdt>
        <w:sdtPr>
          <w:rPr>
            <w:rFonts w:ascii="Segoe UI Symbol" w:eastAsia="MS Gothic" w:hAnsi="Segoe UI Symbol" w:cs="Segoe UI Symbol"/>
            <w:sz w:val="24"/>
          </w:rPr>
          <w:id w:val="-1118139266"/>
          <w14:checkbox>
            <w14:checked w14:val="0"/>
            <w14:checkedState w14:val="2612" w14:font="MS Gothic"/>
            <w14:uncheckedState w14:val="2610" w14:font="MS Gothic"/>
          </w14:checkbox>
        </w:sdtPr>
        <w:sdtContent>
          <w:r w:rsidR="002F192C" w:rsidRPr="00F25654">
            <w:rPr>
              <w:rFonts w:ascii="Segoe UI Symbol" w:eastAsia="MS Gothic" w:hAnsi="Segoe UI Symbol" w:cs="Segoe UI Symbol"/>
              <w:sz w:val="24"/>
            </w:rPr>
            <w:t>☐</w:t>
          </w:r>
        </w:sdtContent>
      </w:sdt>
      <w:r w:rsidR="002F192C" w:rsidRPr="00F25654">
        <w:rPr>
          <w:rFonts w:ascii="Arial" w:hAnsi="Arial" w:cs="Arial"/>
          <w:sz w:val="24"/>
        </w:rPr>
        <w:t>Not well</w:t>
      </w:r>
      <w:r w:rsidR="002F192C">
        <w:rPr>
          <w:rFonts w:ascii="Arial" w:hAnsi="Arial" w:cs="Arial"/>
          <w:sz w:val="24"/>
        </w:rPr>
        <w:t xml:space="preserve">  </w:t>
      </w:r>
      <w:sdt>
        <w:sdtPr>
          <w:rPr>
            <w:rFonts w:ascii="Segoe UI Symbol" w:eastAsia="MS Gothic" w:hAnsi="Segoe UI Symbol" w:cs="Segoe UI Symbol"/>
            <w:sz w:val="24"/>
          </w:rPr>
          <w:id w:val="239146113"/>
          <w14:checkbox>
            <w14:checked w14:val="0"/>
            <w14:checkedState w14:val="2612" w14:font="MS Gothic"/>
            <w14:uncheckedState w14:val="2610" w14:font="MS Gothic"/>
          </w14:checkbox>
        </w:sdtPr>
        <w:sdtContent>
          <w:r w:rsidR="002F192C" w:rsidRPr="00F25654">
            <w:rPr>
              <w:rFonts w:ascii="Segoe UI Symbol" w:eastAsia="MS Gothic" w:hAnsi="Segoe UI Symbol" w:cs="Segoe UI Symbol"/>
              <w:sz w:val="24"/>
            </w:rPr>
            <w:t>☐</w:t>
          </w:r>
        </w:sdtContent>
      </w:sdt>
      <w:proofErr w:type="spellStart"/>
      <w:r w:rsidR="002F192C">
        <w:rPr>
          <w:rFonts w:ascii="Arial" w:hAnsi="Arial" w:cs="Arial"/>
          <w:sz w:val="24"/>
        </w:rPr>
        <w:t>Well</w:t>
      </w:r>
      <w:proofErr w:type="spellEnd"/>
      <w:r w:rsidR="002F192C">
        <w:rPr>
          <w:rFonts w:ascii="Arial" w:hAnsi="Arial" w:cs="Arial"/>
          <w:sz w:val="24"/>
        </w:rPr>
        <w:t xml:space="preserve"> </w:t>
      </w:r>
      <w:r w:rsidR="002F192C" w:rsidRPr="00F25654">
        <w:rPr>
          <w:rFonts w:ascii="Arial" w:hAnsi="Arial" w:cs="Arial"/>
          <w:sz w:val="24"/>
        </w:rPr>
        <w:t xml:space="preserve"> </w:t>
      </w:r>
      <w:sdt>
        <w:sdtPr>
          <w:rPr>
            <w:rFonts w:ascii="MS Gothic" w:eastAsia="MS Gothic" w:hAnsi="MS Gothic" w:cs="Arial"/>
            <w:sz w:val="24"/>
          </w:rPr>
          <w:id w:val="-279641544"/>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2F192C" w:rsidRPr="00F25654">
        <w:rPr>
          <w:rFonts w:ascii="Arial" w:hAnsi="Arial" w:cs="Arial"/>
          <w:sz w:val="24"/>
        </w:rPr>
        <w:t xml:space="preserve">Very well  </w:t>
      </w:r>
      <w:sdt>
        <w:sdtPr>
          <w:rPr>
            <w:rFonts w:ascii="MS Gothic" w:eastAsia="MS Gothic" w:hAnsi="MS Gothic" w:cs="Arial"/>
            <w:sz w:val="24"/>
          </w:rPr>
          <w:id w:val="1525131029"/>
          <w14:checkbox>
            <w14:checked w14:val="0"/>
            <w14:checkedState w14:val="2612" w14:font="MS Gothic"/>
            <w14:uncheckedState w14:val="2610" w14:font="MS Gothic"/>
          </w14:checkbox>
        </w:sdtPr>
        <w:sdtContent>
          <w:r w:rsidR="002F192C" w:rsidRPr="00F25654">
            <w:rPr>
              <w:rFonts w:ascii="MS Gothic" w:eastAsia="MS Gothic" w:hAnsi="MS Gothic" w:cs="Arial" w:hint="eastAsia"/>
              <w:sz w:val="24"/>
            </w:rPr>
            <w:t>☐</w:t>
          </w:r>
        </w:sdtContent>
      </w:sdt>
      <w:r w:rsidR="002F192C" w:rsidRPr="00F25654">
        <w:rPr>
          <w:rFonts w:ascii="Arial" w:hAnsi="Arial" w:cs="Arial"/>
          <w:sz w:val="24"/>
        </w:rPr>
        <w:t>Not applicable</w:t>
      </w:r>
      <w:r w:rsidR="002F192C">
        <w:rPr>
          <w:rFonts w:ascii="Arial" w:hAnsi="Arial" w:cs="Arial"/>
          <w:sz w:val="24"/>
        </w:rPr>
        <w:t xml:space="preserve"> </w:t>
      </w:r>
      <w:r w:rsidR="002F192C" w:rsidRPr="00F25654">
        <w:rPr>
          <w:rFonts w:ascii="Arial" w:hAnsi="Arial" w:cs="Arial"/>
          <w:sz w:val="24"/>
        </w:rPr>
        <w:t xml:space="preserve"> </w:t>
      </w:r>
    </w:p>
    <w:p w14:paraId="6703E128" w14:textId="77777777" w:rsidR="002F192C" w:rsidRDefault="002F192C" w:rsidP="0005478E">
      <w:pPr>
        <w:pStyle w:val="ListParagraph"/>
        <w:spacing w:after="0" w:line="240" w:lineRule="auto"/>
        <w:ind w:left="709"/>
        <w:rPr>
          <w:rFonts w:ascii="Arial" w:hAnsi="Arial" w:cs="Arial"/>
          <w:sz w:val="24"/>
        </w:rPr>
      </w:pPr>
    </w:p>
    <w:p w14:paraId="1AE1A33C" w14:textId="77777777" w:rsidR="0005478E" w:rsidRPr="002F192C" w:rsidRDefault="0005478E" w:rsidP="0005478E">
      <w:pPr>
        <w:pStyle w:val="ListParagraph"/>
        <w:numPr>
          <w:ilvl w:val="2"/>
          <w:numId w:val="1"/>
        </w:numPr>
        <w:spacing w:after="0" w:line="240" w:lineRule="auto"/>
        <w:ind w:left="709" w:hanging="425"/>
        <w:rPr>
          <w:rFonts w:ascii="Arial" w:hAnsi="Arial" w:cs="Arial"/>
          <w:sz w:val="28"/>
        </w:rPr>
      </w:pPr>
      <w:r w:rsidRPr="002F192C">
        <w:rPr>
          <w:rFonts w:ascii="Arial" w:hAnsi="Arial" w:cs="Arial"/>
          <w:iCs/>
          <w:sz w:val="24"/>
        </w:rPr>
        <w:t>How do</w:t>
      </w:r>
      <w:r w:rsidR="00E158A6">
        <w:rPr>
          <w:rFonts w:ascii="Arial" w:hAnsi="Arial" w:cs="Arial"/>
          <w:iCs/>
          <w:sz w:val="24"/>
        </w:rPr>
        <w:t>es</w:t>
      </w:r>
      <w:r w:rsidRPr="002F192C">
        <w:rPr>
          <w:rFonts w:ascii="Arial" w:hAnsi="Arial" w:cs="Arial"/>
          <w:iCs/>
          <w:sz w:val="24"/>
        </w:rPr>
        <w:t xml:space="preserve"> your admission</w:t>
      </w:r>
      <w:r w:rsidR="00E158A6">
        <w:rPr>
          <w:rFonts w:ascii="Arial" w:hAnsi="Arial" w:cs="Arial"/>
          <w:iCs/>
          <w:sz w:val="24"/>
        </w:rPr>
        <w:t xml:space="preserve">s system </w:t>
      </w:r>
      <w:r w:rsidRPr="002F192C">
        <w:rPr>
          <w:rFonts w:ascii="Arial" w:hAnsi="Arial" w:cs="Arial"/>
          <w:iCs/>
          <w:sz w:val="24"/>
        </w:rPr>
        <w:t>serve the interests of children who are looked after by other local authorities but educated in your area</w:t>
      </w:r>
      <w:r w:rsidR="00F93872" w:rsidRPr="00F93872">
        <w:rPr>
          <w:rFonts w:ascii="Arial" w:hAnsi="Arial" w:cs="Arial"/>
          <w:sz w:val="24"/>
        </w:rPr>
        <w:t xml:space="preserve"> </w:t>
      </w:r>
      <w:r w:rsidR="00F93872" w:rsidRPr="00F93872">
        <w:rPr>
          <w:rFonts w:ascii="Arial" w:hAnsi="Arial" w:cs="Arial"/>
          <w:b/>
          <w:sz w:val="24"/>
        </w:rPr>
        <w:t>at normal points of admission</w:t>
      </w:r>
      <w:r w:rsidRPr="002F192C">
        <w:rPr>
          <w:rFonts w:ascii="Arial" w:hAnsi="Arial" w:cs="Arial"/>
          <w:iCs/>
          <w:sz w:val="24"/>
        </w:rPr>
        <w:t>?</w:t>
      </w:r>
    </w:p>
    <w:p w14:paraId="5D3FF742" w14:textId="77777777" w:rsidR="00FA33AC" w:rsidRPr="002F192C" w:rsidRDefault="00FA33AC" w:rsidP="00FA33AC">
      <w:pPr>
        <w:pStyle w:val="ListParagraph"/>
        <w:rPr>
          <w:rFonts w:ascii="Arial" w:hAnsi="Arial" w:cs="Arial"/>
          <w:sz w:val="24"/>
        </w:rPr>
      </w:pPr>
    </w:p>
    <w:p w14:paraId="79FD7D3C" w14:textId="77777777" w:rsidR="00FA33AC" w:rsidRPr="00F25654" w:rsidRDefault="00000000" w:rsidP="00FA33AC">
      <w:pPr>
        <w:pStyle w:val="ListParagraph"/>
        <w:rPr>
          <w:rFonts w:ascii="Arial" w:hAnsi="Arial" w:cs="Arial"/>
          <w:sz w:val="24"/>
        </w:rPr>
      </w:pPr>
      <w:sdt>
        <w:sdtPr>
          <w:rPr>
            <w:rFonts w:ascii="MS Gothic" w:eastAsia="MS Gothic" w:hAnsi="MS Gothic" w:cs="Arial"/>
            <w:sz w:val="24"/>
          </w:rPr>
          <w:id w:val="2037378001"/>
          <w14:checkbox>
            <w14:checked w14:val="0"/>
            <w14:checkedState w14:val="2612" w14:font="MS Gothic"/>
            <w14:uncheckedState w14:val="2610" w14:font="MS Gothic"/>
          </w14:checkbox>
        </w:sdtPr>
        <w:sdtContent>
          <w:r w:rsidR="00FA33AC" w:rsidRPr="00F25654">
            <w:rPr>
              <w:rFonts w:ascii="MS Gothic" w:eastAsia="MS Gothic" w:hAnsi="MS Gothic" w:cs="Arial" w:hint="eastAsia"/>
              <w:sz w:val="24"/>
            </w:rPr>
            <w:t>☐</w:t>
          </w:r>
        </w:sdtContent>
      </w:sdt>
      <w:r w:rsidR="00FA33AC" w:rsidRPr="00F25654">
        <w:rPr>
          <w:rFonts w:ascii="Arial" w:hAnsi="Arial" w:cs="Arial"/>
          <w:sz w:val="24"/>
        </w:rPr>
        <w:t>Not at all</w:t>
      </w:r>
      <w:r w:rsidR="00FA33AC">
        <w:rPr>
          <w:rFonts w:ascii="Arial" w:hAnsi="Arial" w:cs="Arial"/>
          <w:sz w:val="24"/>
        </w:rPr>
        <w:t xml:space="preserve">  </w:t>
      </w:r>
      <w:sdt>
        <w:sdtPr>
          <w:rPr>
            <w:rFonts w:ascii="Segoe UI Symbol" w:eastAsia="MS Gothic" w:hAnsi="Segoe UI Symbol" w:cs="Segoe UI Symbol"/>
            <w:sz w:val="24"/>
          </w:rPr>
          <w:id w:val="690724901"/>
          <w14:checkbox>
            <w14:checked w14:val="0"/>
            <w14:checkedState w14:val="2612" w14:font="MS Gothic"/>
            <w14:uncheckedState w14:val="2610" w14:font="MS Gothic"/>
          </w14:checkbox>
        </w:sdtPr>
        <w:sdtContent>
          <w:r w:rsidR="00FA33AC" w:rsidRPr="00F25654">
            <w:rPr>
              <w:rFonts w:ascii="Segoe UI Symbol" w:eastAsia="MS Gothic" w:hAnsi="Segoe UI Symbol" w:cs="Segoe UI Symbol"/>
              <w:sz w:val="24"/>
            </w:rPr>
            <w:t>☐</w:t>
          </w:r>
        </w:sdtContent>
      </w:sdt>
      <w:r w:rsidR="00FA33AC" w:rsidRPr="00F25654">
        <w:rPr>
          <w:rFonts w:ascii="Arial" w:hAnsi="Arial" w:cs="Arial"/>
          <w:sz w:val="24"/>
        </w:rPr>
        <w:t>Not well</w:t>
      </w:r>
      <w:r w:rsidR="00FA33AC">
        <w:rPr>
          <w:rFonts w:ascii="Arial" w:hAnsi="Arial" w:cs="Arial"/>
          <w:sz w:val="24"/>
        </w:rPr>
        <w:t xml:space="preserve">  </w:t>
      </w:r>
      <w:sdt>
        <w:sdtPr>
          <w:rPr>
            <w:rFonts w:ascii="Segoe UI Symbol" w:eastAsia="MS Gothic" w:hAnsi="Segoe UI Symbol" w:cs="Segoe UI Symbol"/>
            <w:sz w:val="24"/>
          </w:rPr>
          <w:id w:val="485984381"/>
          <w14:checkbox>
            <w14:checked w14:val="0"/>
            <w14:checkedState w14:val="2612" w14:font="MS Gothic"/>
            <w14:uncheckedState w14:val="2610" w14:font="MS Gothic"/>
          </w14:checkbox>
        </w:sdtPr>
        <w:sdtContent>
          <w:r w:rsidR="00FA33AC" w:rsidRPr="00F25654">
            <w:rPr>
              <w:rFonts w:ascii="Segoe UI Symbol" w:eastAsia="MS Gothic" w:hAnsi="Segoe UI Symbol" w:cs="Segoe UI Symbol"/>
              <w:sz w:val="24"/>
            </w:rPr>
            <w:t>☐</w:t>
          </w:r>
        </w:sdtContent>
      </w:sdt>
      <w:proofErr w:type="spellStart"/>
      <w:r w:rsidR="00FA33AC">
        <w:rPr>
          <w:rFonts w:ascii="Arial" w:hAnsi="Arial" w:cs="Arial"/>
          <w:sz w:val="24"/>
        </w:rPr>
        <w:t>Well</w:t>
      </w:r>
      <w:proofErr w:type="spellEnd"/>
      <w:r w:rsidR="00FA33AC">
        <w:rPr>
          <w:rFonts w:ascii="Arial" w:hAnsi="Arial" w:cs="Arial"/>
          <w:sz w:val="24"/>
        </w:rPr>
        <w:t xml:space="preserve"> </w:t>
      </w:r>
      <w:r w:rsidR="00FA33AC" w:rsidRPr="00F25654">
        <w:rPr>
          <w:rFonts w:ascii="Arial" w:hAnsi="Arial" w:cs="Arial"/>
          <w:sz w:val="24"/>
        </w:rPr>
        <w:t xml:space="preserve"> </w:t>
      </w:r>
      <w:sdt>
        <w:sdtPr>
          <w:rPr>
            <w:rFonts w:ascii="MS Gothic" w:eastAsia="MS Gothic" w:hAnsi="MS Gothic" w:cs="Arial"/>
            <w:sz w:val="24"/>
          </w:rPr>
          <w:id w:val="-2100937675"/>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FA33AC" w:rsidRPr="00F25654">
        <w:rPr>
          <w:rFonts w:ascii="Arial" w:hAnsi="Arial" w:cs="Arial"/>
          <w:sz w:val="24"/>
        </w:rPr>
        <w:t xml:space="preserve">Very well  </w:t>
      </w:r>
      <w:sdt>
        <w:sdtPr>
          <w:rPr>
            <w:rFonts w:ascii="MS Gothic" w:eastAsia="MS Gothic" w:hAnsi="MS Gothic" w:cs="Arial"/>
            <w:sz w:val="24"/>
          </w:rPr>
          <w:id w:val="328181747"/>
          <w14:checkbox>
            <w14:checked w14:val="0"/>
            <w14:checkedState w14:val="2612" w14:font="MS Gothic"/>
            <w14:uncheckedState w14:val="2610" w14:font="MS Gothic"/>
          </w14:checkbox>
        </w:sdtPr>
        <w:sdtContent>
          <w:r w:rsidR="00FA33AC" w:rsidRPr="00F25654">
            <w:rPr>
              <w:rFonts w:ascii="MS Gothic" w:eastAsia="MS Gothic" w:hAnsi="MS Gothic" w:cs="Arial" w:hint="eastAsia"/>
              <w:sz w:val="24"/>
            </w:rPr>
            <w:t>☐</w:t>
          </w:r>
        </w:sdtContent>
      </w:sdt>
      <w:r w:rsidR="00FA33AC" w:rsidRPr="00F25654">
        <w:rPr>
          <w:rFonts w:ascii="Arial" w:hAnsi="Arial" w:cs="Arial"/>
          <w:sz w:val="24"/>
        </w:rPr>
        <w:t>Not applicable</w:t>
      </w:r>
      <w:r w:rsidR="00FA33AC">
        <w:rPr>
          <w:rFonts w:ascii="Arial" w:hAnsi="Arial" w:cs="Arial"/>
          <w:sz w:val="24"/>
        </w:rPr>
        <w:t xml:space="preserve"> </w:t>
      </w:r>
      <w:r w:rsidR="00FA33AC" w:rsidRPr="00F25654">
        <w:rPr>
          <w:rFonts w:ascii="Arial" w:hAnsi="Arial" w:cs="Arial"/>
          <w:sz w:val="24"/>
        </w:rPr>
        <w:t xml:space="preserve"> </w:t>
      </w:r>
    </w:p>
    <w:p w14:paraId="0CBA53F9" w14:textId="77777777" w:rsidR="00FA33AC" w:rsidRPr="002F192C" w:rsidRDefault="00FA33AC" w:rsidP="00FA33AC">
      <w:pPr>
        <w:pStyle w:val="ListParagraph"/>
        <w:spacing w:after="0" w:line="240" w:lineRule="auto"/>
        <w:ind w:left="709"/>
        <w:rPr>
          <w:rFonts w:ascii="Arial" w:hAnsi="Arial" w:cs="Arial"/>
          <w:sz w:val="24"/>
        </w:rPr>
      </w:pPr>
    </w:p>
    <w:p w14:paraId="63341D98" w14:textId="77777777" w:rsidR="00F85BAB" w:rsidRDefault="00F85BAB" w:rsidP="00F85BAB">
      <w:pPr>
        <w:pStyle w:val="ListParagraph"/>
        <w:numPr>
          <w:ilvl w:val="2"/>
          <w:numId w:val="1"/>
        </w:numPr>
        <w:spacing w:after="0" w:line="240" w:lineRule="auto"/>
        <w:ind w:left="709" w:hanging="425"/>
        <w:rPr>
          <w:rFonts w:ascii="Arial" w:hAnsi="Arial" w:cs="Arial"/>
          <w:sz w:val="24"/>
        </w:rPr>
      </w:pPr>
      <w:r w:rsidRPr="00796341">
        <w:rPr>
          <w:rFonts w:ascii="Arial" w:hAnsi="Arial" w:cs="Arial"/>
          <w:sz w:val="24"/>
        </w:rPr>
        <w:t>How do</w:t>
      </w:r>
      <w:r>
        <w:rPr>
          <w:rFonts w:ascii="Arial" w:hAnsi="Arial" w:cs="Arial"/>
          <w:sz w:val="24"/>
        </w:rPr>
        <w:t xml:space="preserve">es the </w:t>
      </w:r>
      <w:r w:rsidRPr="00796341">
        <w:rPr>
          <w:rFonts w:ascii="Arial" w:hAnsi="Arial" w:cs="Arial"/>
          <w:sz w:val="24"/>
        </w:rPr>
        <w:t>admission</w:t>
      </w:r>
      <w:r>
        <w:rPr>
          <w:rFonts w:ascii="Arial" w:hAnsi="Arial" w:cs="Arial"/>
          <w:sz w:val="24"/>
        </w:rPr>
        <w:t xml:space="preserve">s system </w:t>
      </w:r>
      <w:r w:rsidRPr="00796341">
        <w:rPr>
          <w:rFonts w:ascii="Arial" w:hAnsi="Arial" w:cs="Arial"/>
          <w:sz w:val="24"/>
        </w:rPr>
        <w:t xml:space="preserve">in your local authority area serve the interests of previously looked after children at </w:t>
      </w:r>
      <w:r w:rsidRPr="00F93872">
        <w:rPr>
          <w:rFonts w:ascii="Arial" w:hAnsi="Arial" w:cs="Arial"/>
          <w:b/>
          <w:sz w:val="24"/>
        </w:rPr>
        <w:t>normal points of admission</w:t>
      </w:r>
      <w:r w:rsidRPr="00796341">
        <w:rPr>
          <w:rFonts w:ascii="Arial" w:hAnsi="Arial" w:cs="Arial"/>
          <w:sz w:val="24"/>
        </w:rPr>
        <w:t>?</w:t>
      </w:r>
    </w:p>
    <w:p w14:paraId="61603B84" w14:textId="77777777" w:rsidR="00F85BAB" w:rsidRDefault="00F85BAB" w:rsidP="00F85BAB">
      <w:pPr>
        <w:pStyle w:val="ListParagraph"/>
        <w:spacing w:after="0" w:line="240" w:lineRule="auto"/>
        <w:ind w:left="709"/>
        <w:rPr>
          <w:rFonts w:ascii="Arial" w:hAnsi="Arial" w:cs="Arial"/>
          <w:sz w:val="24"/>
        </w:rPr>
      </w:pPr>
    </w:p>
    <w:p w14:paraId="43D814FD" w14:textId="77777777" w:rsidR="00F85BAB" w:rsidRDefault="00000000" w:rsidP="00F85BAB">
      <w:pPr>
        <w:pStyle w:val="ListParagraph"/>
        <w:rPr>
          <w:rFonts w:ascii="Arial" w:hAnsi="Arial" w:cs="Arial"/>
          <w:sz w:val="24"/>
        </w:rPr>
      </w:pPr>
      <w:sdt>
        <w:sdtPr>
          <w:rPr>
            <w:rFonts w:ascii="MS Gothic" w:eastAsia="MS Gothic" w:hAnsi="MS Gothic" w:cs="Arial"/>
            <w:sz w:val="24"/>
          </w:rPr>
          <w:id w:val="-1299295413"/>
          <w14:checkbox>
            <w14:checked w14:val="0"/>
            <w14:checkedState w14:val="2612" w14:font="MS Gothic"/>
            <w14:uncheckedState w14:val="2610" w14:font="MS Gothic"/>
          </w14:checkbox>
        </w:sdtPr>
        <w:sdtContent>
          <w:r w:rsidR="00F85BAB">
            <w:rPr>
              <w:rFonts w:ascii="MS Gothic" w:eastAsia="MS Gothic" w:hAnsi="MS Gothic" w:cs="Arial" w:hint="eastAsia"/>
              <w:sz w:val="24"/>
            </w:rPr>
            <w:t>☐</w:t>
          </w:r>
        </w:sdtContent>
      </w:sdt>
      <w:r w:rsidR="00F85BAB" w:rsidRPr="00F25654">
        <w:rPr>
          <w:rFonts w:ascii="Arial" w:hAnsi="Arial" w:cs="Arial"/>
          <w:sz w:val="24"/>
        </w:rPr>
        <w:t>Not at all</w:t>
      </w:r>
      <w:r w:rsidR="004E354F">
        <w:rPr>
          <w:rFonts w:ascii="Arial" w:hAnsi="Arial" w:cs="Arial"/>
          <w:sz w:val="24"/>
        </w:rPr>
        <w:t xml:space="preserve"> </w:t>
      </w:r>
      <w:r w:rsidR="00F85BAB">
        <w:rPr>
          <w:rFonts w:ascii="Arial" w:hAnsi="Arial" w:cs="Arial"/>
          <w:sz w:val="24"/>
        </w:rPr>
        <w:t xml:space="preserve">  </w:t>
      </w:r>
      <w:sdt>
        <w:sdtPr>
          <w:rPr>
            <w:rFonts w:ascii="Segoe UI Symbol" w:eastAsia="MS Gothic" w:hAnsi="Segoe UI Symbol" w:cs="Segoe UI Symbol"/>
            <w:sz w:val="24"/>
          </w:rPr>
          <w:id w:val="-1077510451"/>
          <w14:checkbox>
            <w14:checked w14:val="0"/>
            <w14:checkedState w14:val="2612" w14:font="MS Gothic"/>
            <w14:uncheckedState w14:val="2610" w14:font="MS Gothic"/>
          </w14:checkbox>
        </w:sdtPr>
        <w:sdtContent>
          <w:r w:rsidR="00F85BAB" w:rsidRPr="00F25654">
            <w:rPr>
              <w:rFonts w:ascii="Segoe UI Symbol" w:eastAsia="MS Gothic" w:hAnsi="Segoe UI Symbol" w:cs="Segoe UI Symbol"/>
              <w:sz w:val="24"/>
            </w:rPr>
            <w:t>☐</w:t>
          </w:r>
        </w:sdtContent>
      </w:sdt>
      <w:r w:rsidR="00F85BAB" w:rsidRPr="00F25654">
        <w:rPr>
          <w:rFonts w:ascii="Arial" w:hAnsi="Arial" w:cs="Arial"/>
          <w:sz w:val="24"/>
        </w:rPr>
        <w:t>Not well</w:t>
      </w:r>
      <w:r w:rsidR="00F85BAB">
        <w:rPr>
          <w:rFonts w:ascii="Arial" w:hAnsi="Arial" w:cs="Arial"/>
          <w:sz w:val="24"/>
        </w:rPr>
        <w:t xml:space="preserve">  </w:t>
      </w:r>
      <w:sdt>
        <w:sdtPr>
          <w:rPr>
            <w:rFonts w:ascii="Segoe UI Symbol" w:eastAsia="MS Gothic" w:hAnsi="Segoe UI Symbol" w:cs="Segoe UI Symbol"/>
            <w:sz w:val="24"/>
          </w:rPr>
          <w:id w:val="-386790931"/>
          <w14:checkbox>
            <w14:checked w14:val="0"/>
            <w14:checkedState w14:val="2612" w14:font="MS Gothic"/>
            <w14:uncheckedState w14:val="2610" w14:font="MS Gothic"/>
          </w14:checkbox>
        </w:sdtPr>
        <w:sdtContent>
          <w:r w:rsidR="00F85BAB" w:rsidRPr="00F25654">
            <w:rPr>
              <w:rFonts w:ascii="Segoe UI Symbol" w:eastAsia="MS Gothic" w:hAnsi="Segoe UI Symbol" w:cs="Segoe UI Symbol"/>
              <w:sz w:val="24"/>
            </w:rPr>
            <w:t>☐</w:t>
          </w:r>
        </w:sdtContent>
      </w:sdt>
      <w:proofErr w:type="spellStart"/>
      <w:r w:rsidR="00F85BAB">
        <w:rPr>
          <w:rFonts w:ascii="Arial" w:hAnsi="Arial" w:cs="Arial"/>
          <w:sz w:val="24"/>
        </w:rPr>
        <w:t>Well</w:t>
      </w:r>
      <w:proofErr w:type="spellEnd"/>
      <w:r w:rsidR="00F85BAB">
        <w:rPr>
          <w:rFonts w:ascii="Arial" w:hAnsi="Arial" w:cs="Arial"/>
          <w:sz w:val="24"/>
        </w:rPr>
        <w:t xml:space="preserve"> </w:t>
      </w:r>
      <w:r w:rsidR="00F85BAB" w:rsidRPr="00F25654">
        <w:rPr>
          <w:rFonts w:ascii="Arial" w:hAnsi="Arial" w:cs="Arial"/>
          <w:sz w:val="24"/>
        </w:rPr>
        <w:t xml:space="preserve"> </w:t>
      </w:r>
      <w:sdt>
        <w:sdtPr>
          <w:rPr>
            <w:rFonts w:ascii="MS Gothic" w:eastAsia="MS Gothic" w:hAnsi="MS Gothic" w:cs="Arial"/>
            <w:sz w:val="24"/>
          </w:rPr>
          <w:id w:val="354165235"/>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F85BAB" w:rsidRPr="00F25654">
        <w:rPr>
          <w:rFonts w:ascii="Arial" w:hAnsi="Arial" w:cs="Arial"/>
          <w:sz w:val="24"/>
        </w:rPr>
        <w:t xml:space="preserve">Very well  </w:t>
      </w:r>
      <w:sdt>
        <w:sdtPr>
          <w:rPr>
            <w:rFonts w:ascii="MS Gothic" w:eastAsia="MS Gothic" w:hAnsi="MS Gothic" w:cs="Arial"/>
            <w:sz w:val="24"/>
          </w:rPr>
          <w:id w:val="-1006052529"/>
          <w14:checkbox>
            <w14:checked w14:val="0"/>
            <w14:checkedState w14:val="2612" w14:font="MS Gothic"/>
            <w14:uncheckedState w14:val="2610" w14:font="MS Gothic"/>
          </w14:checkbox>
        </w:sdtPr>
        <w:sdtContent>
          <w:r w:rsidR="00F85BAB" w:rsidRPr="00F25654">
            <w:rPr>
              <w:rFonts w:ascii="MS Gothic" w:eastAsia="MS Gothic" w:hAnsi="MS Gothic" w:cs="Arial" w:hint="eastAsia"/>
              <w:sz w:val="24"/>
            </w:rPr>
            <w:t>☐</w:t>
          </w:r>
        </w:sdtContent>
      </w:sdt>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p w14:paraId="53AA062D" w14:textId="77777777" w:rsidR="00F85BAB" w:rsidRDefault="00F85BAB" w:rsidP="00F85BAB">
      <w:pPr>
        <w:pStyle w:val="ListParagraph"/>
        <w:rPr>
          <w:rFonts w:ascii="Arial" w:hAnsi="Arial" w:cs="Arial"/>
          <w:sz w:val="24"/>
        </w:rPr>
      </w:pPr>
    </w:p>
    <w:p w14:paraId="3CBBC523" w14:textId="77777777" w:rsidR="00F85BAB" w:rsidRDefault="00F85BAB" w:rsidP="00923676">
      <w:pPr>
        <w:pStyle w:val="ListParagraph"/>
        <w:numPr>
          <w:ilvl w:val="2"/>
          <w:numId w:val="1"/>
        </w:numPr>
        <w:spacing w:after="0" w:line="240" w:lineRule="auto"/>
        <w:ind w:left="709" w:hanging="425"/>
        <w:rPr>
          <w:rFonts w:ascii="Arial" w:hAnsi="Arial" w:cs="Arial"/>
          <w:sz w:val="24"/>
        </w:rPr>
      </w:pPr>
      <w:r>
        <w:rPr>
          <w:rFonts w:ascii="Arial" w:hAnsi="Arial" w:cs="Arial"/>
          <w:sz w:val="24"/>
        </w:rPr>
        <w:t xml:space="preserve">Please confirm that your local authority has included children adopted from state care outside England in its definition of previously looked after children in admission arrangements for schools for which it is the admission authority </w:t>
      </w:r>
    </w:p>
    <w:p w14:paraId="0A86B2EC" w14:textId="77777777" w:rsidR="00F85BAB" w:rsidRDefault="00F85BAB" w:rsidP="00F85BAB">
      <w:pPr>
        <w:pStyle w:val="ListParagraph"/>
        <w:spacing w:after="0" w:line="240" w:lineRule="auto"/>
        <w:ind w:left="709"/>
        <w:rPr>
          <w:rFonts w:ascii="Arial" w:hAnsi="Arial" w:cs="Arial"/>
          <w:sz w:val="24"/>
        </w:rPr>
      </w:pPr>
    </w:p>
    <w:p w14:paraId="6C8ACE17" w14:textId="77777777" w:rsidR="00F85BAB" w:rsidRDefault="00000000" w:rsidP="00F85BAB">
      <w:pPr>
        <w:pStyle w:val="ListParagraph"/>
        <w:rPr>
          <w:rFonts w:ascii="Arial" w:hAnsi="Arial" w:cs="Arial"/>
          <w:sz w:val="24"/>
        </w:rPr>
      </w:pPr>
      <w:sdt>
        <w:sdtPr>
          <w:rPr>
            <w:rFonts w:ascii="MS Gothic" w:eastAsia="MS Gothic" w:hAnsi="MS Gothic" w:cs="Arial"/>
            <w:sz w:val="24"/>
          </w:rPr>
          <w:id w:val="-1707009644"/>
          <w14:checkbox>
            <w14:checked w14:val="1"/>
            <w14:checkedState w14:val="2612" w14:font="MS Gothic"/>
            <w14:uncheckedState w14:val="2610" w14:font="MS Gothic"/>
          </w14:checkbox>
        </w:sdtPr>
        <w:sdtContent>
          <w:r w:rsidR="00873957">
            <w:rPr>
              <w:rFonts w:ascii="MS Gothic" w:eastAsia="MS Gothic" w:hAnsi="MS Gothic" w:cs="Arial" w:hint="eastAsia"/>
              <w:sz w:val="24"/>
            </w:rPr>
            <w:t>☒</w:t>
          </w:r>
        </w:sdtContent>
      </w:sdt>
      <w:r w:rsidR="00F85BAB">
        <w:rPr>
          <w:rFonts w:ascii="Arial" w:hAnsi="Arial" w:cs="Arial"/>
          <w:sz w:val="24"/>
        </w:rPr>
        <w:t xml:space="preserve">Yes   </w:t>
      </w:r>
      <w:sdt>
        <w:sdtPr>
          <w:rPr>
            <w:rFonts w:ascii="Segoe UI Symbol" w:eastAsia="MS Gothic" w:hAnsi="Segoe UI Symbol" w:cs="Segoe UI Symbol"/>
            <w:sz w:val="24"/>
          </w:rPr>
          <w:id w:val="-1591607253"/>
          <w14:checkbox>
            <w14:checked w14:val="0"/>
            <w14:checkedState w14:val="2612" w14:font="MS Gothic"/>
            <w14:uncheckedState w14:val="2610" w14:font="MS Gothic"/>
          </w14:checkbox>
        </w:sdtPr>
        <w:sdtContent>
          <w:r w:rsidR="00F85BAB" w:rsidRPr="00F25654">
            <w:rPr>
              <w:rFonts w:ascii="Segoe UI Symbol" w:eastAsia="MS Gothic" w:hAnsi="Segoe UI Symbol" w:cs="Segoe UI Symbol"/>
              <w:sz w:val="24"/>
            </w:rPr>
            <w:t>☐</w:t>
          </w:r>
        </w:sdtContent>
      </w:sdt>
      <w:r w:rsidR="00F85BAB" w:rsidRPr="00F25654">
        <w:rPr>
          <w:rFonts w:ascii="Arial" w:hAnsi="Arial" w:cs="Arial"/>
          <w:sz w:val="24"/>
        </w:rPr>
        <w:t>No</w:t>
      </w:r>
      <w:r w:rsidR="00F85BAB">
        <w:rPr>
          <w:rFonts w:ascii="Arial" w:hAnsi="Arial" w:cs="Arial"/>
          <w:sz w:val="24"/>
        </w:rPr>
        <w:t xml:space="preserve">  </w:t>
      </w:r>
      <w:sdt>
        <w:sdtPr>
          <w:rPr>
            <w:rFonts w:ascii="MS Gothic" w:eastAsia="MS Gothic" w:hAnsi="MS Gothic" w:cs="Arial"/>
            <w:sz w:val="24"/>
          </w:rPr>
          <w:id w:val="-1299142132"/>
          <w14:checkbox>
            <w14:checked w14:val="0"/>
            <w14:checkedState w14:val="2612" w14:font="MS Gothic"/>
            <w14:uncheckedState w14:val="2610" w14:font="MS Gothic"/>
          </w14:checkbox>
        </w:sdtPr>
        <w:sdtContent>
          <w:r w:rsidR="00E265EF">
            <w:rPr>
              <w:rFonts w:ascii="MS Gothic" w:eastAsia="MS Gothic" w:hAnsi="MS Gothic" w:cs="Arial" w:hint="eastAsia"/>
              <w:sz w:val="24"/>
            </w:rPr>
            <w:t>☐</w:t>
          </w:r>
        </w:sdtContent>
      </w:sdt>
      <w:r w:rsidR="00F85BAB" w:rsidRPr="00F25654">
        <w:rPr>
          <w:rFonts w:ascii="Arial" w:hAnsi="Arial" w:cs="Arial"/>
          <w:sz w:val="24"/>
        </w:rPr>
        <w:t>Not applicable</w:t>
      </w:r>
      <w:r w:rsidR="00F85BAB">
        <w:rPr>
          <w:rFonts w:ascii="Arial" w:hAnsi="Arial" w:cs="Arial"/>
          <w:sz w:val="24"/>
        </w:rPr>
        <w:t xml:space="preserve"> </w:t>
      </w:r>
      <w:r w:rsidR="00F85BAB" w:rsidRPr="00F25654">
        <w:rPr>
          <w:rFonts w:ascii="Arial" w:hAnsi="Arial" w:cs="Arial"/>
          <w:sz w:val="24"/>
        </w:rPr>
        <w:t xml:space="preserve"> </w:t>
      </w:r>
    </w:p>
    <w:p w14:paraId="241137B3" w14:textId="77777777" w:rsidR="00F85BAB" w:rsidRDefault="00F85BAB" w:rsidP="00F85BAB">
      <w:pPr>
        <w:pStyle w:val="ListParagraph"/>
        <w:spacing w:after="0" w:line="240" w:lineRule="auto"/>
        <w:ind w:left="709"/>
        <w:rPr>
          <w:rFonts w:ascii="Arial" w:hAnsi="Arial" w:cs="Arial"/>
          <w:sz w:val="24"/>
        </w:rPr>
      </w:pPr>
    </w:p>
    <w:p w14:paraId="4392A4DF" w14:textId="77777777" w:rsidR="00F85BAB" w:rsidRDefault="00F85BAB" w:rsidP="00923676">
      <w:pPr>
        <w:pStyle w:val="ListParagraph"/>
        <w:numPr>
          <w:ilvl w:val="2"/>
          <w:numId w:val="1"/>
        </w:numPr>
        <w:spacing w:after="0" w:line="240" w:lineRule="auto"/>
        <w:ind w:left="709" w:hanging="425"/>
        <w:rPr>
          <w:rFonts w:ascii="Arial" w:hAnsi="Arial" w:cs="Arial"/>
          <w:sz w:val="24"/>
        </w:rPr>
      </w:pPr>
      <w:r>
        <w:rPr>
          <w:rFonts w:ascii="Arial" w:hAnsi="Arial" w:cs="Arial"/>
          <w:sz w:val="24"/>
        </w:rPr>
        <w:t xml:space="preserve">How confident are you that all other admission authorities in your area have included children adopted from state care outside England in their definitions of previously looked after children in admission arrangements for schools for which </w:t>
      </w:r>
      <w:r w:rsidR="003A2E58">
        <w:rPr>
          <w:rFonts w:ascii="Arial" w:hAnsi="Arial" w:cs="Arial"/>
          <w:sz w:val="24"/>
        </w:rPr>
        <w:t xml:space="preserve">they are </w:t>
      </w:r>
      <w:r>
        <w:rPr>
          <w:rFonts w:ascii="Arial" w:hAnsi="Arial" w:cs="Arial"/>
          <w:sz w:val="24"/>
        </w:rPr>
        <w:t>the admission authority?</w:t>
      </w:r>
    </w:p>
    <w:p w14:paraId="6BCBC67E" w14:textId="77777777" w:rsidR="00F85BAB" w:rsidRDefault="00F85BAB" w:rsidP="00F85BAB">
      <w:pPr>
        <w:pStyle w:val="ListParagraph"/>
        <w:spacing w:after="0" w:line="240" w:lineRule="auto"/>
        <w:ind w:left="709"/>
        <w:rPr>
          <w:rFonts w:ascii="Arial" w:hAnsi="Arial" w:cs="Arial"/>
          <w:sz w:val="24"/>
        </w:rPr>
      </w:pPr>
    </w:p>
    <w:p w14:paraId="038AB48E" w14:textId="77777777" w:rsidR="00F85BAB" w:rsidRDefault="00000000" w:rsidP="00F85BAB">
      <w:pPr>
        <w:pStyle w:val="ListParagraph"/>
        <w:spacing w:after="0" w:line="240" w:lineRule="auto"/>
        <w:ind w:left="709"/>
        <w:rPr>
          <w:rFonts w:ascii="Arial" w:hAnsi="Arial" w:cs="Arial"/>
          <w:sz w:val="24"/>
        </w:rPr>
      </w:pPr>
      <w:sdt>
        <w:sdtPr>
          <w:rPr>
            <w:rFonts w:ascii="MS Gothic" w:eastAsia="MS Gothic" w:hAnsi="MS Gothic" w:cs="Arial"/>
            <w:sz w:val="24"/>
          </w:rPr>
          <w:id w:val="576172175"/>
          <w14:checkbox>
            <w14:checked w14:val="1"/>
            <w14:checkedState w14:val="2612" w14:font="MS Gothic"/>
            <w14:uncheckedState w14:val="2610" w14:font="MS Gothic"/>
          </w14:checkbox>
        </w:sdtPr>
        <w:sdtContent>
          <w:r w:rsidR="00873957">
            <w:rPr>
              <w:rFonts w:ascii="MS Gothic" w:eastAsia="MS Gothic" w:hAnsi="MS Gothic" w:cs="Arial" w:hint="eastAsia"/>
              <w:sz w:val="24"/>
            </w:rPr>
            <w:t>☒</w:t>
          </w:r>
        </w:sdtContent>
      </w:sdt>
      <w:r w:rsidR="00F85BAB" w:rsidRPr="00F25654">
        <w:rPr>
          <w:rFonts w:ascii="Arial" w:hAnsi="Arial" w:cs="Arial"/>
          <w:sz w:val="24"/>
        </w:rPr>
        <w:t xml:space="preserve"> </w:t>
      </w:r>
      <w:r w:rsidR="00B307E9">
        <w:rPr>
          <w:rFonts w:ascii="Arial" w:hAnsi="Arial" w:cs="Arial"/>
          <w:sz w:val="24"/>
        </w:rPr>
        <w:t>C</w:t>
      </w:r>
      <w:r w:rsidR="00F85BAB">
        <w:rPr>
          <w:rFonts w:ascii="Arial" w:hAnsi="Arial" w:cs="Arial"/>
          <w:sz w:val="24"/>
        </w:rPr>
        <w:t xml:space="preserve">onfident </w:t>
      </w:r>
      <w:r w:rsidR="00B307E9">
        <w:rPr>
          <w:rFonts w:ascii="Arial" w:hAnsi="Arial" w:cs="Arial"/>
          <w:sz w:val="24"/>
        </w:rPr>
        <w:t xml:space="preserve">all have </w:t>
      </w:r>
      <w:sdt>
        <w:sdtPr>
          <w:rPr>
            <w:rFonts w:ascii="Segoe UI Symbol" w:eastAsia="MS Gothic" w:hAnsi="Segoe UI Symbol" w:cs="Segoe UI Symbol"/>
            <w:sz w:val="24"/>
          </w:rPr>
          <w:id w:val="-891194431"/>
          <w14:checkbox>
            <w14:checked w14:val="0"/>
            <w14:checkedState w14:val="2612" w14:font="MS Gothic"/>
            <w14:uncheckedState w14:val="2610" w14:font="MS Gothic"/>
          </w14:checkbox>
        </w:sdtPr>
        <w:sdtContent>
          <w:r w:rsidR="00F85BAB">
            <w:rPr>
              <w:rFonts w:ascii="MS Gothic" w:eastAsia="MS Gothic" w:hAnsi="MS Gothic" w:cs="Segoe UI Symbol" w:hint="eastAsia"/>
              <w:sz w:val="24"/>
            </w:rPr>
            <w:t>☐</w:t>
          </w:r>
        </w:sdtContent>
      </w:sdt>
      <w:r w:rsidR="00F85BAB">
        <w:rPr>
          <w:rFonts w:ascii="Arial" w:hAnsi="Arial" w:cs="Arial"/>
          <w:sz w:val="24"/>
        </w:rPr>
        <w:t xml:space="preserve"> Confident </w:t>
      </w:r>
      <w:r w:rsidR="00B307E9">
        <w:rPr>
          <w:rFonts w:ascii="Arial" w:hAnsi="Arial" w:cs="Arial"/>
          <w:sz w:val="24"/>
        </w:rPr>
        <w:t xml:space="preserve">some have </w:t>
      </w:r>
      <w:r w:rsidR="00F85BAB">
        <w:rPr>
          <w:rFonts w:ascii="Arial" w:hAnsi="Arial" w:cs="Arial"/>
          <w:sz w:val="24"/>
        </w:rPr>
        <w:t xml:space="preserve"> </w:t>
      </w:r>
      <w:sdt>
        <w:sdtPr>
          <w:rPr>
            <w:rFonts w:ascii="MS Gothic" w:eastAsia="MS Gothic" w:hAnsi="MS Gothic" w:cs="Arial"/>
            <w:sz w:val="24"/>
          </w:rPr>
          <w:id w:val="894618999"/>
          <w14:checkbox>
            <w14:checked w14:val="0"/>
            <w14:checkedState w14:val="2612" w14:font="MS Gothic"/>
            <w14:uncheckedState w14:val="2610" w14:font="MS Gothic"/>
          </w14:checkbox>
        </w:sdtPr>
        <w:sdtContent>
          <w:r w:rsidR="00F85BAB" w:rsidRPr="00F25654">
            <w:rPr>
              <w:rFonts w:ascii="MS Gothic" w:eastAsia="MS Gothic" w:hAnsi="MS Gothic" w:cs="Arial" w:hint="eastAsia"/>
              <w:sz w:val="24"/>
            </w:rPr>
            <w:t>☐</w:t>
          </w:r>
        </w:sdtContent>
      </w:sdt>
      <w:r w:rsidR="00F85BAB" w:rsidRPr="00F25654">
        <w:rPr>
          <w:rFonts w:ascii="Arial" w:hAnsi="Arial" w:cs="Arial"/>
          <w:sz w:val="24"/>
        </w:rPr>
        <w:t xml:space="preserve">Not </w:t>
      </w:r>
      <w:r w:rsidR="00B307E9">
        <w:rPr>
          <w:rFonts w:ascii="Arial" w:hAnsi="Arial" w:cs="Arial"/>
          <w:sz w:val="24"/>
        </w:rPr>
        <w:t xml:space="preserve">aware of whether </w:t>
      </w:r>
      <w:r w:rsidR="00B045C7">
        <w:rPr>
          <w:rFonts w:ascii="Arial" w:hAnsi="Arial" w:cs="Arial"/>
          <w:sz w:val="24"/>
        </w:rPr>
        <w:t xml:space="preserve">all or </w:t>
      </w:r>
      <w:r w:rsidR="00B307E9">
        <w:rPr>
          <w:rFonts w:ascii="Arial" w:hAnsi="Arial" w:cs="Arial"/>
          <w:sz w:val="24"/>
        </w:rPr>
        <w:t xml:space="preserve">some have </w:t>
      </w:r>
      <w:sdt>
        <w:sdtPr>
          <w:rPr>
            <w:rFonts w:ascii="MS Gothic" w:eastAsia="MS Gothic" w:hAnsi="MS Gothic" w:cs="Arial"/>
            <w:sz w:val="24"/>
          </w:rPr>
          <w:id w:val="-1249193470"/>
          <w14:checkbox>
            <w14:checked w14:val="0"/>
            <w14:checkedState w14:val="2612" w14:font="MS Gothic"/>
            <w14:uncheckedState w14:val="2610" w14:font="MS Gothic"/>
          </w14:checkbox>
        </w:sdtPr>
        <w:sdtContent>
          <w:r w:rsidR="00E265EF">
            <w:rPr>
              <w:rFonts w:ascii="MS Gothic" w:eastAsia="MS Gothic" w:hAnsi="MS Gothic" w:cs="Arial" w:hint="eastAsia"/>
              <w:sz w:val="24"/>
            </w:rPr>
            <w:t>☐</w:t>
          </w:r>
        </w:sdtContent>
      </w:sdt>
      <w:r w:rsidR="00E265EF" w:rsidRPr="00F25654">
        <w:rPr>
          <w:rFonts w:ascii="Arial" w:hAnsi="Arial" w:cs="Arial"/>
          <w:sz w:val="24"/>
        </w:rPr>
        <w:t>Not applicable</w:t>
      </w:r>
      <w:r w:rsidR="00E265EF">
        <w:rPr>
          <w:rFonts w:ascii="Arial" w:hAnsi="Arial" w:cs="Arial"/>
          <w:sz w:val="24"/>
        </w:rPr>
        <w:t xml:space="preserve"> </w:t>
      </w:r>
      <w:r w:rsidR="00E265EF" w:rsidRPr="00F25654">
        <w:rPr>
          <w:rFonts w:ascii="Arial" w:hAnsi="Arial" w:cs="Arial"/>
          <w:sz w:val="24"/>
        </w:rPr>
        <w:t xml:space="preserve"> </w:t>
      </w:r>
    </w:p>
    <w:p w14:paraId="7B3D6AE6" w14:textId="77777777" w:rsidR="00F85BAB" w:rsidRDefault="00F85BAB" w:rsidP="00F85BAB">
      <w:pPr>
        <w:pStyle w:val="ListParagraph"/>
        <w:rPr>
          <w:rFonts w:ascii="Arial" w:hAnsi="Arial" w:cs="Arial"/>
          <w:sz w:val="24"/>
        </w:rPr>
      </w:pPr>
    </w:p>
    <w:p w14:paraId="7E3AE60C" w14:textId="77777777" w:rsidR="00802689" w:rsidRPr="006A747C" w:rsidRDefault="00802689" w:rsidP="006A747C">
      <w:pPr>
        <w:pStyle w:val="ListParagraph"/>
        <w:ind w:left="709"/>
        <w:rPr>
          <w:rFonts w:ascii="Arial" w:hAnsi="Arial" w:cs="Arial"/>
          <w:sz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021"/>
      </w:tblGrid>
      <w:tr w:rsidR="00A17CE2" w:rsidRPr="00796341" w14:paraId="2F79397E" w14:textId="77777777" w:rsidTr="0074429A">
        <w:trPr>
          <w:trHeight w:val="2431"/>
        </w:trPr>
        <w:tc>
          <w:tcPr>
            <w:tcW w:w="9021" w:type="dxa"/>
          </w:tcPr>
          <w:p w14:paraId="34985B2A" w14:textId="77777777" w:rsidR="00A17CE2" w:rsidRPr="00533B59" w:rsidRDefault="00533B59" w:rsidP="00533B59">
            <w:pPr>
              <w:rPr>
                <w:rFonts w:ascii="Arial" w:hAnsi="Arial" w:cs="Arial"/>
                <w:sz w:val="24"/>
                <w:szCs w:val="24"/>
              </w:rPr>
            </w:pPr>
            <w:r>
              <w:rPr>
                <w:rFonts w:ascii="Arial" w:hAnsi="Arial" w:cs="Arial"/>
                <w:sz w:val="24"/>
                <w:szCs w:val="24"/>
              </w:rPr>
              <w:t xml:space="preserve">vii </w:t>
            </w:r>
            <w:r w:rsidR="009E48D4" w:rsidRPr="00533B59">
              <w:rPr>
                <w:rFonts w:ascii="Arial" w:hAnsi="Arial" w:cs="Arial"/>
                <w:sz w:val="24"/>
                <w:szCs w:val="24"/>
              </w:rPr>
              <w:t>If you wish</w:t>
            </w:r>
            <w:r w:rsidR="00A46818" w:rsidRPr="00533B59">
              <w:rPr>
                <w:rFonts w:ascii="Arial" w:hAnsi="Arial" w:cs="Arial"/>
                <w:sz w:val="24"/>
                <w:szCs w:val="24"/>
              </w:rPr>
              <w:t>,</w:t>
            </w:r>
            <w:r w:rsidR="009E48D4" w:rsidRPr="00533B59">
              <w:rPr>
                <w:rFonts w:ascii="Arial" w:hAnsi="Arial" w:cs="Arial"/>
                <w:sz w:val="24"/>
                <w:szCs w:val="24"/>
              </w:rPr>
              <w:t xml:space="preserve"> p</w:t>
            </w:r>
            <w:r w:rsidR="00A17CE2" w:rsidRPr="00533B59">
              <w:rPr>
                <w:rFonts w:ascii="Arial" w:hAnsi="Arial" w:cs="Arial"/>
                <w:sz w:val="24"/>
                <w:szCs w:val="24"/>
              </w:rPr>
              <w:t>lease give</w:t>
            </w:r>
            <w:r w:rsidR="00783620" w:rsidRPr="00533B59">
              <w:rPr>
                <w:rFonts w:ascii="Arial" w:hAnsi="Arial" w:cs="Arial"/>
                <w:sz w:val="24"/>
                <w:szCs w:val="24"/>
              </w:rPr>
              <w:t xml:space="preserve"> </w:t>
            </w:r>
            <w:r w:rsidR="00A17CE2" w:rsidRPr="00533B59">
              <w:rPr>
                <w:rFonts w:ascii="Arial" w:hAnsi="Arial" w:cs="Arial"/>
                <w:sz w:val="24"/>
                <w:szCs w:val="24"/>
              </w:rPr>
              <w:t xml:space="preserve">examples of </w:t>
            </w:r>
            <w:r w:rsidR="005F5BB0" w:rsidRPr="00533B59">
              <w:rPr>
                <w:rFonts w:ascii="Arial" w:hAnsi="Arial" w:cs="Arial"/>
                <w:sz w:val="24"/>
                <w:szCs w:val="24"/>
              </w:rPr>
              <w:t xml:space="preserve">any </w:t>
            </w:r>
            <w:r w:rsidR="00A17CE2" w:rsidRPr="00533B59">
              <w:rPr>
                <w:rFonts w:ascii="Arial" w:hAnsi="Arial" w:cs="Arial"/>
                <w:sz w:val="24"/>
                <w:szCs w:val="24"/>
              </w:rPr>
              <w:t xml:space="preserve">good or </w:t>
            </w:r>
            <w:r w:rsidR="00C24320" w:rsidRPr="00533B59">
              <w:rPr>
                <w:rFonts w:ascii="Arial" w:hAnsi="Arial" w:cs="Arial"/>
                <w:sz w:val="24"/>
                <w:szCs w:val="24"/>
              </w:rPr>
              <w:t>poor</w:t>
            </w:r>
            <w:r w:rsidR="00A17CE2" w:rsidRPr="00533B59">
              <w:rPr>
                <w:rFonts w:ascii="Arial" w:hAnsi="Arial" w:cs="Arial"/>
                <w:sz w:val="24"/>
                <w:szCs w:val="24"/>
              </w:rPr>
              <w:t xml:space="preserve"> </w:t>
            </w:r>
            <w:r w:rsidR="00FD4C1E" w:rsidRPr="00533B59">
              <w:rPr>
                <w:rFonts w:ascii="Arial" w:hAnsi="Arial" w:cs="Arial"/>
                <w:sz w:val="24"/>
                <w:szCs w:val="24"/>
              </w:rPr>
              <w:t>practice or difficulties which ex</w:t>
            </w:r>
            <w:r w:rsidR="00783620" w:rsidRPr="00533B59">
              <w:rPr>
                <w:rFonts w:ascii="Arial" w:hAnsi="Arial" w:cs="Arial"/>
                <w:sz w:val="24"/>
                <w:szCs w:val="24"/>
              </w:rPr>
              <w:t xml:space="preserve">emplify </w:t>
            </w:r>
            <w:r w:rsidR="00A17CE2" w:rsidRPr="00533B59">
              <w:rPr>
                <w:rFonts w:ascii="Arial" w:hAnsi="Arial" w:cs="Arial"/>
                <w:sz w:val="24"/>
                <w:szCs w:val="24"/>
              </w:rPr>
              <w:t>your answer</w:t>
            </w:r>
            <w:r w:rsidR="00FD4C1E" w:rsidRPr="00533B59">
              <w:rPr>
                <w:rFonts w:ascii="Arial" w:hAnsi="Arial" w:cs="Arial"/>
                <w:sz w:val="24"/>
                <w:szCs w:val="24"/>
              </w:rPr>
              <w:t xml:space="preserve">s </w:t>
            </w:r>
            <w:r w:rsidR="00783620" w:rsidRPr="00533B59">
              <w:rPr>
                <w:rFonts w:ascii="Arial" w:hAnsi="Arial" w:cs="Arial"/>
                <w:sz w:val="24"/>
                <w:szCs w:val="24"/>
              </w:rPr>
              <w:t xml:space="preserve">about the admission to schools of </w:t>
            </w:r>
            <w:r w:rsidR="00FD4C1E" w:rsidRPr="00533B59">
              <w:rPr>
                <w:rFonts w:ascii="Arial" w:hAnsi="Arial" w:cs="Arial"/>
                <w:sz w:val="24"/>
                <w:szCs w:val="24"/>
              </w:rPr>
              <w:t>looked after and previously looked after children</w:t>
            </w:r>
            <w:r w:rsidR="00732ED8" w:rsidRPr="00533B59">
              <w:rPr>
                <w:rFonts w:ascii="Arial" w:hAnsi="Arial" w:cs="Arial"/>
                <w:sz w:val="24"/>
                <w:szCs w:val="24"/>
              </w:rPr>
              <w:t xml:space="preserve"> at </w:t>
            </w:r>
            <w:r w:rsidR="00732ED8" w:rsidRPr="00533B59">
              <w:rPr>
                <w:rFonts w:ascii="Arial" w:hAnsi="Arial" w:cs="Arial"/>
                <w:b/>
                <w:sz w:val="24"/>
                <w:szCs w:val="24"/>
              </w:rPr>
              <w:t>normal point</w:t>
            </w:r>
            <w:r w:rsidR="009127B9" w:rsidRPr="00533B59">
              <w:rPr>
                <w:rFonts w:ascii="Arial" w:hAnsi="Arial" w:cs="Arial"/>
                <w:b/>
                <w:sz w:val="24"/>
                <w:szCs w:val="24"/>
              </w:rPr>
              <w:t>s</w:t>
            </w:r>
            <w:r w:rsidR="00732ED8" w:rsidRPr="00533B59">
              <w:rPr>
                <w:rFonts w:ascii="Arial" w:hAnsi="Arial" w:cs="Arial"/>
                <w:b/>
                <w:sz w:val="24"/>
                <w:szCs w:val="24"/>
              </w:rPr>
              <w:t xml:space="preserve"> of admission</w:t>
            </w:r>
            <w:r w:rsidR="00A17CE2" w:rsidRPr="00533B59">
              <w:rPr>
                <w:rFonts w:ascii="Arial" w:hAnsi="Arial" w:cs="Arial"/>
                <w:sz w:val="24"/>
                <w:szCs w:val="24"/>
              </w:rPr>
              <w:t>:</w:t>
            </w:r>
          </w:p>
          <w:p w14:paraId="53EE1706" w14:textId="77777777" w:rsidR="00A17CE2" w:rsidRDefault="00A17CE2" w:rsidP="00C96909">
            <w:pPr>
              <w:rPr>
                <w:rFonts w:ascii="Arial" w:hAnsi="Arial" w:cs="Arial"/>
                <w:sz w:val="24"/>
                <w:szCs w:val="24"/>
              </w:rPr>
            </w:pPr>
          </w:p>
          <w:p w14:paraId="6FF626EE" w14:textId="77777777" w:rsidR="00E92A75" w:rsidRPr="00F27481" w:rsidRDefault="00E92A75" w:rsidP="00E92A75">
            <w:pPr>
              <w:pStyle w:val="ListParagraph"/>
              <w:ind w:left="426"/>
              <w:rPr>
                <w:rFonts w:ascii="Arial" w:hAnsi="Arial" w:cs="Arial"/>
                <w:sz w:val="24"/>
              </w:rPr>
            </w:pPr>
            <w:r>
              <w:rPr>
                <w:rFonts w:ascii="Arial" w:hAnsi="Arial" w:cs="Arial"/>
                <w:sz w:val="24"/>
              </w:rPr>
              <w:t xml:space="preserve">Tameside has always recognised children previously in care outside the area, whether that be abroad or elsewhere in the UK, as being eligible for priority in admissions. </w:t>
            </w:r>
          </w:p>
          <w:p w14:paraId="51406BED" w14:textId="77777777" w:rsidR="00E92A75" w:rsidRPr="00796341" w:rsidRDefault="00E92A75" w:rsidP="00C96909">
            <w:pPr>
              <w:rPr>
                <w:rFonts w:ascii="Arial" w:hAnsi="Arial" w:cs="Arial"/>
                <w:sz w:val="24"/>
                <w:szCs w:val="24"/>
              </w:rPr>
            </w:pPr>
          </w:p>
        </w:tc>
      </w:tr>
    </w:tbl>
    <w:p w14:paraId="589F5ACF" w14:textId="77777777" w:rsidR="00A17CE2" w:rsidRDefault="00A17CE2" w:rsidP="00A17CE2">
      <w:pPr>
        <w:pStyle w:val="ListParagraph"/>
        <w:ind w:left="0"/>
        <w:rPr>
          <w:rFonts w:ascii="Arial" w:hAnsi="Arial" w:cs="Arial"/>
          <w:b/>
        </w:rPr>
      </w:pPr>
    </w:p>
    <w:p w14:paraId="746B8E57" w14:textId="77777777" w:rsidR="009E48D4" w:rsidRDefault="00A17CE2" w:rsidP="00D24B21">
      <w:pPr>
        <w:pStyle w:val="Heading2"/>
        <w:numPr>
          <w:ilvl w:val="0"/>
          <w:numId w:val="36"/>
        </w:numPr>
        <w:spacing w:line="240" w:lineRule="auto"/>
        <w:rPr>
          <w:rFonts w:ascii="Arial" w:hAnsi="Arial" w:cs="Arial"/>
          <w:color w:val="auto"/>
          <w:sz w:val="24"/>
          <w:szCs w:val="24"/>
        </w:rPr>
      </w:pPr>
      <w:bookmarkStart w:id="5" w:name="_Toc37835106"/>
      <w:r w:rsidRPr="006F5172">
        <w:rPr>
          <w:rFonts w:ascii="Arial" w:hAnsi="Arial" w:cs="Arial"/>
          <w:color w:val="auto"/>
          <w:sz w:val="24"/>
          <w:szCs w:val="24"/>
        </w:rPr>
        <w:t>Special educational needs and</w:t>
      </w:r>
      <w:r w:rsidR="002E1659" w:rsidRPr="006F5172">
        <w:rPr>
          <w:rFonts w:ascii="Arial" w:hAnsi="Arial" w:cs="Arial"/>
          <w:color w:val="auto"/>
          <w:sz w:val="24"/>
          <w:szCs w:val="24"/>
        </w:rPr>
        <w:t>/or</w:t>
      </w:r>
      <w:r w:rsidRPr="006F5172">
        <w:rPr>
          <w:rFonts w:ascii="Arial" w:hAnsi="Arial" w:cs="Arial"/>
          <w:color w:val="auto"/>
          <w:sz w:val="24"/>
          <w:szCs w:val="24"/>
        </w:rPr>
        <w:t xml:space="preserve"> disabilities</w:t>
      </w:r>
      <w:bookmarkEnd w:id="5"/>
    </w:p>
    <w:p w14:paraId="5D4082F5" w14:textId="77777777" w:rsidR="004C503D" w:rsidRPr="004C503D" w:rsidRDefault="004C503D" w:rsidP="004C503D"/>
    <w:bookmarkStart w:id="6" w:name="_Toc37835107"/>
    <w:p w14:paraId="0EECEBD1" w14:textId="77777777" w:rsidR="00973080" w:rsidRDefault="00F25654" w:rsidP="009F25B9">
      <w:pPr>
        <w:pStyle w:val="Heading1"/>
        <w:spacing w:before="0"/>
        <w:rPr>
          <w:rFonts w:ascii="Arial" w:hAnsi="Arial" w:cs="Arial"/>
          <w:color w:val="auto"/>
          <w:sz w:val="32"/>
          <w:szCs w:val="32"/>
          <w:u w:val="single"/>
        </w:rPr>
      </w:pPr>
      <w:r w:rsidRPr="009F25B9">
        <w:rPr>
          <w:rFonts w:ascii="Arial" w:hAnsi="Arial" w:cs="Arial"/>
          <w:noProof/>
          <w:color w:val="auto"/>
          <w:sz w:val="32"/>
          <w:szCs w:val="32"/>
          <w:lang w:eastAsia="en-GB"/>
        </w:rPr>
        <mc:AlternateContent>
          <mc:Choice Requires="wps">
            <w:drawing>
              <wp:inline distT="0" distB="0" distL="0" distR="0" wp14:anchorId="577CD3A0" wp14:editId="6ACF8A3F">
                <wp:extent cx="5610225" cy="1871028"/>
                <wp:effectExtent l="0" t="0" r="28575" b="15240"/>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10225" cy="1871028"/>
                        </a:xfrm>
                        <a:prstGeom prst="rect">
                          <a:avLst/>
                        </a:prstGeom>
                        <a:solidFill>
                          <a:srgbClr val="FFFFFF"/>
                        </a:solidFill>
                        <a:ln w="9525">
                          <a:solidFill>
                            <a:srgbClr val="000000"/>
                          </a:solidFill>
                          <a:miter lim="800000"/>
                          <a:headEnd/>
                          <a:tailEnd/>
                        </a:ln>
                      </wps:spPr>
                      <wps:txbx>
                        <w:txbxContent>
                          <w:p w14:paraId="3E3E56B0" w14:textId="77777777" w:rsidR="007A4206" w:rsidRDefault="007A4206" w:rsidP="000F413A">
                            <w:pPr>
                              <w:spacing w:after="0" w:line="240" w:lineRule="auto"/>
                              <w:rPr>
                                <w:rFonts w:ascii="Arial" w:hAnsi="Arial" w:cs="Arial"/>
                                <w:sz w:val="24"/>
                                <w:szCs w:val="24"/>
                              </w:rPr>
                            </w:pPr>
                            <w:r w:rsidRPr="000F413A">
                              <w:rPr>
                                <w:rFonts w:ascii="Arial" w:hAnsi="Arial" w:cs="Arial"/>
                                <w:sz w:val="24"/>
                                <w:szCs w:val="24"/>
                              </w:rPr>
                              <w:t>Please provide any comments you wish to make on the admission of children with special educational needs and/or disabilities at</w:t>
                            </w:r>
                            <w:r w:rsidR="00700F13">
                              <w:rPr>
                                <w:rFonts w:ascii="Arial" w:hAnsi="Arial" w:cs="Arial"/>
                                <w:sz w:val="24"/>
                                <w:szCs w:val="24"/>
                              </w:rPr>
                              <w:t xml:space="preserve"> </w:t>
                            </w:r>
                            <w:r w:rsidRPr="000F413A">
                              <w:rPr>
                                <w:rFonts w:ascii="Arial" w:hAnsi="Arial" w:cs="Arial"/>
                                <w:sz w:val="24"/>
                                <w:szCs w:val="24"/>
                              </w:rPr>
                              <w:t>normal points of admission:</w:t>
                            </w:r>
                          </w:p>
                          <w:p w14:paraId="789073E1" w14:textId="77777777" w:rsidR="00E92A75" w:rsidRDefault="00E92A75" w:rsidP="000F413A">
                            <w:pPr>
                              <w:spacing w:after="0" w:line="240" w:lineRule="auto"/>
                              <w:rPr>
                                <w:rFonts w:ascii="Arial" w:hAnsi="Arial" w:cs="Arial"/>
                                <w:sz w:val="24"/>
                                <w:szCs w:val="24"/>
                              </w:rPr>
                            </w:pPr>
                          </w:p>
                          <w:p w14:paraId="58BA65B0" w14:textId="77777777" w:rsidR="00E92A75" w:rsidRDefault="00E92A75" w:rsidP="000F413A">
                            <w:pPr>
                              <w:spacing w:after="0" w:line="240" w:lineRule="auto"/>
                              <w:rPr>
                                <w:rFonts w:ascii="Arial" w:hAnsi="Arial" w:cs="Arial"/>
                                <w:sz w:val="24"/>
                                <w:szCs w:val="24"/>
                              </w:rPr>
                            </w:pPr>
                          </w:p>
                          <w:p w14:paraId="01DC00F6" w14:textId="77777777" w:rsidR="00E92A75" w:rsidRDefault="00E92A75" w:rsidP="00E92A75">
                            <w:pPr>
                              <w:spacing w:after="0" w:line="240" w:lineRule="auto"/>
                              <w:rPr>
                                <w:rFonts w:ascii="Arial" w:hAnsi="Arial" w:cs="Arial"/>
                                <w:sz w:val="24"/>
                              </w:rPr>
                            </w:pPr>
                            <w:r>
                              <w:rPr>
                                <w:rFonts w:ascii="Arial" w:hAnsi="Arial" w:cs="Arial"/>
                                <w:sz w:val="24"/>
                                <w:szCs w:val="24"/>
                              </w:rPr>
                              <w:t>T</w:t>
                            </w:r>
                            <w:r w:rsidRPr="000F413A">
                              <w:rPr>
                                <w:rFonts w:ascii="Arial" w:hAnsi="Arial" w:cs="Arial"/>
                                <w:sz w:val="24"/>
                                <w:szCs w:val="24"/>
                              </w:rPr>
                              <w:t>he admission of children with special educational needs and/or disabilities at</w:t>
                            </w:r>
                            <w:r>
                              <w:rPr>
                                <w:rFonts w:ascii="Arial" w:hAnsi="Arial" w:cs="Arial"/>
                                <w:sz w:val="24"/>
                                <w:szCs w:val="24"/>
                              </w:rPr>
                              <w:t xml:space="preserve"> </w:t>
                            </w:r>
                            <w:r w:rsidRPr="000F413A">
                              <w:rPr>
                                <w:rFonts w:ascii="Arial" w:hAnsi="Arial" w:cs="Arial"/>
                                <w:sz w:val="24"/>
                                <w:szCs w:val="24"/>
                              </w:rPr>
                              <w:t>normal points of admission</w:t>
                            </w:r>
                            <w:r>
                              <w:rPr>
                                <w:rFonts w:ascii="Arial" w:hAnsi="Arial" w:cs="Arial"/>
                                <w:sz w:val="24"/>
                                <w:szCs w:val="24"/>
                              </w:rPr>
                              <w:t xml:space="preserve"> relies on strong communication channels between the SEN team and the Allocations officer. This process works well and is reviewed regularly to ensure continuous improvement. </w:t>
                            </w:r>
                          </w:p>
                          <w:p w14:paraId="701D7FAF" w14:textId="77777777" w:rsidR="00E92A75" w:rsidRPr="000F413A" w:rsidRDefault="00E92A75" w:rsidP="000F413A">
                            <w:pPr>
                              <w:spacing w:after="0" w:line="240" w:lineRule="auto"/>
                              <w:rPr>
                                <w:rFonts w:ascii="Arial" w:hAnsi="Arial" w:cs="Arial"/>
                                <w:sz w:val="24"/>
                                <w:szCs w:val="24"/>
                              </w:rPr>
                            </w:pPr>
                          </w:p>
                        </w:txbxContent>
                      </wps:txbx>
                      <wps:bodyPr rot="0" vert="horz" wrap="square" lIns="91440" tIns="45720" rIns="91440" bIns="45720" anchor="t" anchorCtr="0">
                        <a:noAutofit/>
                      </wps:bodyPr>
                    </wps:wsp>
                  </a:graphicData>
                </a:graphic>
              </wp:inline>
            </w:drawing>
          </mc:Choice>
          <mc:Fallback>
            <w:pict>
              <v:shape w14:anchorId="4BEF9414" id="_x0000_s1027" type="#_x0000_t202" style="width:441.75pt;height:147.35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">
                <v:textbox>
                  <w:txbxContent>
                    <w:p w:rsidR="007A4206" w:rsidRDefault="007A4206" w:rsidP="000F413A">
                      <w:pPr>
                        <w:spacing w:after="0" w:line="240" w:lineRule="auto"/>
                        <w:rPr>
                          <w:rFonts w:ascii="Arial" w:hAnsi="Arial" w:cs="Arial"/>
                          <w:sz w:val="24"/>
                          <w:szCs w:val="24"/>
                        </w:rPr>
                      </w:pPr>
                      <w:r w:rsidRPr="000F413A">
                        <w:rPr>
                          <w:rFonts w:ascii="Arial" w:hAnsi="Arial" w:cs="Arial"/>
                          <w:sz w:val="24"/>
                          <w:szCs w:val="24"/>
                        </w:rPr>
                        <w:t>Please provide any comments you wish to make on the admission of children with special educational needs and/or disabilities at</w:t>
                      </w:r>
                      <w:r w:rsidR="00700F13">
                        <w:rPr>
                          <w:rFonts w:ascii="Arial" w:hAnsi="Arial" w:cs="Arial"/>
                          <w:sz w:val="24"/>
                          <w:szCs w:val="24"/>
                        </w:rPr>
                        <w:t xml:space="preserve"> </w:t>
                      </w:r>
                      <w:r w:rsidRPr="000F413A">
                        <w:rPr>
                          <w:rFonts w:ascii="Arial" w:hAnsi="Arial" w:cs="Arial"/>
                          <w:sz w:val="24"/>
                          <w:szCs w:val="24"/>
                        </w:rPr>
                        <w:t>normal points of admission:</w:t>
                      </w:r>
                    </w:p>
                    <w:p w:rsidR="00E92A75" w:rsidRDefault="00E92A75" w:rsidP="000F413A">
                      <w:pPr>
                        <w:spacing w:after="0" w:line="240" w:lineRule="auto"/>
                        <w:rPr>
                          <w:rFonts w:ascii="Arial" w:hAnsi="Arial" w:cs="Arial"/>
                          <w:sz w:val="24"/>
                          <w:szCs w:val="24"/>
                        </w:rPr>
                      </w:pPr>
                    </w:p>
                    <w:p w:rsidR="00E92A75" w:rsidRDefault="00E92A75" w:rsidP="000F413A">
                      <w:pPr>
                        <w:spacing w:after="0" w:line="240" w:lineRule="auto"/>
                        <w:rPr>
                          <w:rFonts w:ascii="Arial" w:hAnsi="Arial" w:cs="Arial"/>
                          <w:sz w:val="24"/>
                          <w:szCs w:val="24"/>
                        </w:rPr>
                      </w:pPr>
                    </w:p>
                    <w:p w:rsidR="00E92A75" w:rsidRDefault="00E92A75" w:rsidP="00E92A75">
                      <w:pPr>
                        <w:spacing w:after="0" w:line="240" w:lineRule="auto"/>
                        <w:rPr>
                          <w:rFonts w:ascii="Arial" w:hAnsi="Arial" w:cs="Arial"/>
                          <w:sz w:val="24"/>
                        </w:rPr>
                      </w:pPr>
                      <w:r>
                        <w:rPr>
                          <w:rFonts w:ascii="Arial" w:hAnsi="Arial" w:cs="Arial"/>
                          <w:sz w:val="24"/>
                          <w:szCs w:val="24"/>
                        </w:rPr>
                        <w:t>T</w:t>
                      </w:r>
                      <w:r w:rsidRPr="000F413A">
                        <w:rPr>
                          <w:rFonts w:ascii="Arial" w:hAnsi="Arial" w:cs="Arial"/>
                          <w:sz w:val="24"/>
                          <w:szCs w:val="24"/>
                        </w:rPr>
                        <w:t>he admission of children with special educational needs and/or disabilities at</w:t>
                      </w:r>
                      <w:r>
                        <w:rPr>
                          <w:rFonts w:ascii="Arial" w:hAnsi="Arial" w:cs="Arial"/>
                          <w:sz w:val="24"/>
                          <w:szCs w:val="24"/>
                        </w:rPr>
                        <w:t xml:space="preserve"> </w:t>
                      </w:r>
                      <w:r w:rsidRPr="000F413A">
                        <w:rPr>
                          <w:rFonts w:ascii="Arial" w:hAnsi="Arial" w:cs="Arial"/>
                          <w:sz w:val="24"/>
                          <w:szCs w:val="24"/>
                        </w:rPr>
                        <w:t>normal points of admission</w:t>
                      </w:r>
                      <w:r>
                        <w:rPr>
                          <w:rFonts w:ascii="Arial" w:hAnsi="Arial" w:cs="Arial"/>
                          <w:sz w:val="24"/>
                          <w:szCs w:val="24"/>
                        </w:rPr>
                        <w:t xml:space="preserve"> relies on strong communication channels between the SEN team and the Allocations officer. This process works well and is reviewed regularly to ensure continuous improvement. </w:t>
                      </w:r>
                    </w:p>
                    <w:p w:rsidR="00E92A75" w:rsidRPr="000F413A" w:rsidRDefault="00E92A75" w:rsidP="000F413A">
                      <w:pPr>
                        <w:spacing w:after="0" w:line="240" w:lineRule="auto"/>
                        <w:rPr>
                          <w:rFonts w:ascii="Arial" w:hAnsi="Arial" w:cs="Arial"/>
                          <w:sz w:val="24"/>
                          <w:szCs w:val="24"/>
                        </w:rPr>
                      </w:pPr>
                    </w:p>
                  </w:txbxContent>
                </v:textbox>
                <w10:anchorlock/>
              </v:shape>
            </w:pict>
          </mc:Fallback>
        </mc:AlternateContent>
      </w:r>
      <w:bookmarkStart w:id="7" w:name="_Section_2_-"/>
      <w:bookmarkEnd w:id="7"/>
    </w:p>
    <w:p w14:paraId="321F593D" w14:textId="77777777" w:rsidR="00C96909" w:rsidRDefault="00C96909">
      <w:pPr>
        <w:rPr>
          <w:rFonts w:ascii="Arial" w:eastAsiaTheme="majorEastAsia" w:hAnsi="Arial" w:cs="Arial"/>
          <w:b/>
          <w:bCs/>
          <w:sz w:val="32"/>
          <w:szCs w:val="32"/>
          <w:u w:val="single"/>
        </w:rPr>
      </w:pPr>
      <w:r>
        <w:rPr>
          <w:rFonts w:ascii="Arial" w:hAnsi="Arial" w:cs="Arial"/>
          <w:sz w:val="32"/>
          <w:szCs w:val="32"/>
          <w:u w:val="single"/>
        </w:rPr>
        <w:br w:type="page"/>
      </w:r>
    </w:p>
    <w:p w14:paraId="77AF485B" w14:textId="77777777" w:rsidR="00A17CE2" w:rsidRPr="000627CC" w:rsidRDefault="00380B25" w:rsidP="009F25B9">
      <w:pPr>
        <w:pStyle w:val="Heading1"/>
        <w:spacing w:before="0"/>
        <w:rPr>
          <w:rFonts w:ascii="Arial" w:hAnsi="Arial" w:cs="Arial"/>
          <w:color w:val="auto"/>
          <w:sz w:val="32"/>
          <w:szCs w:val="32"/>
          <w:u w:val="single"/>
        </w:rPr>
      </w:pPr>
      <w:r w:rsidRPr="000627CC">
        <w:rPr>
          <w:rFonts w:ascii="Arial" w:hAnsi="Arial" w:cs="Arial"/>
          <w:color w:val="auto"/>
          <w:sz w:val="32"/>
          <w:szCs w:val="32"/>
          <w:u w:val="single"/>
        </w:rPr>
        <w:lastRenderedPageBreak/>
        <w:t xml:space="preserve">Section 2 - </w:t>
      </w:r>
      <w:r w:rsidR="000C2302" w:rsidRPr="000627CC">
        <w:rPr>
          <w:rFonts w:ascii="Arial" w:hAnsi="Arial" w:cs="Arial"/>
          <w:color w:val="auto"/>
          <w:sz w:val="32"/>
          <w:szCs w:val="32"/>
          <w:u w:val="single"/>
        </w:rPr>
        <w:t>In-year</w:t>
      </w:r>
      <w:r w:rsidR="00A17CE2" w:rsidRPr="000627CC">
        <w:rPr>
          <w:rFonts w:ascii="Arial" w:hAnsi="Arial" w:cs="Arial"/>
          <w:color w:val="auto"/>
          <w:sz w:val="32"/>
          <w:szCs w:val="32"/>
          <w:u w:val="single"/>
        </w:rPr>
        <w:t xml:space="preserve"> admissions</w:t>
      </w:r>
      <w:bookmarkEnd w:id="6"/>
    </w:p>
    <w:p w14:paraId="1A77CB0A" w14:textId="77777777" w:rsidR="00F25654" w:rsidRPr="009F25B9" w:rsidRDefault="00F25654" w:rsidP="00F25654">
      <w:pPr>
        <w:spacing w:after="0" w:line="240" w:lineRule="auto"/>
        <w:rPr>
          <w:rFonts w:ascii="Arial" w:hAnsi="Arial" w:cs="Arial"/>
          <w:b/>
          <w:sz w:val="32"/>
          <w:szCs w:val="32"/>
        </w:rPr>
      </w:pPr>
    </w:p>
    <w:p w14:paraId="00B4FB67" w14:textId="77777777" w:rsidR="00D452C7" w:rsidRPr="00923B6E" w:rsidRDefault="00267C49" w:rsidP="00E350AC">
      <w:pPr>
        <w:pStyle w:val="Heading2"/>
        <w:numPr>
          <w:ilvl w:val="0"/>
          <w:numId w:val="38"/>
        </w:numPr>
        <w:ind w:left="0" w:firstLine="0"/>
        <w:rPr>
          <w:rFonts w:ascii="Arial" w:hAnsi="Arial" w:cs="Arial"/>
          <w:b w:val="0"/>
          <w:bCs w:val="0"/>
          <w:color w:val="auto"/>
          <w:sz w:val="24"/>
          <w:szCs w:val="24"/>
        </w:rPr>
      </w:pPr>
      <w:bookmarkStart w:id="8" w:name="_Toc37835108"/>
      <w:r>
        <w:rPr>
          <w:rStyle w:val="Heading2Char"/>
          <w:rFonts w:ascii="Arial" w:hAnsi="Arial" w:cs="Arial"/>
          <w:b/>
          <w:bCs/>
          <w:color w:val="auto"/>
          <w:sz w:val="24"/>
          <w:szCs w:val="24"/>
        </w:rPr>
        <w:t xml:space="preserve">Effect of Code changes on </w:t>
      </w:r>
      <w:r w:rsidR="000C2302" w:rsidRPr="00923B6E">
        <w:rPr>
          <w:rStyle w:val="Heading2Char"/>
          <w:rFonts w:ascii="Arial" w:hAnsi="Arial" w:cs="Arial"/>
          <w:b/>
          <w:bCs/>
          <w:color w:val="auto"/>
          <w:sz w:val="24"/>
          <w:szCs w:val="24"/>
        </w:rPr>
        <w:t>in-year</w:t>
      </w:r>
      <w:r w:rsidR="00D452C7" w:rsidRPr="00923B6E">
        <w:rPr>
          <w:rStyle w:val="Heading2Char"/>
          <w:rFonts w:ascii="Arial" w:hAnsi="Arial" w:cs="Arial"/>
          <w:b/>
          <w:bCs/>
          <w:color w:val="auto"/>
          <w:sz w:val="24"/>
          <w:szCs w:val="24"/>
        </w:rPr>
        <w:t xml:space="preserve"> admissions</w:t>
      </w:r>
      <w:bookmarkEnd w:id="8"/>
    </w:p>
    <w:p w14:paraId="3A1D5DCF" w14:textId="77777777" w:rsidR="001B59B3" w:rsidRDefault="001B59B3" w:rsidP="009E48D4">
      <w:pPr>
        <w:spacing w:after="0" w:line="240" w:lineRule="auto"/>
        <w:rPr>
          <w:rFonts w:ascii="Arial" w:hAnsi="Arial" w:cs="Arial"/>
          <w:b/>
          <w:sz w:val="28"/>
        </w:rPr>
      </w:pPr>
    </w:p>
    <w:p w14:paraId="13A49B4E" w14:textId="77777777" w:rsidR="00875582" w:rsidRDefault="00B050B5" w:rsidP="009E48D4">
      <w:pPr>
        <w:spacing w:after="0" w:line="240" w:lineRule="auto"/>
        <w:rPr>
          <w:rFonts w:ascii="Arial" w:hAnsi="Arial" w:cs="Arial"/>
          <w:b/>
          <w:sz w:val="28"/>
        </w:rPr>
      </w:pPr>
      <w:r w:rsidRPr="00B050B5">
        <w:rPr>
          <w:noProof/>
          <w:lang w:eastAsia="en-GB"/>
        </w:rPr>
        <mc:AlternateContent>
          <mc:Choice Requires="wps">
            <w:drawing>
              <wp:inline distT="0" distB="0" distL="0" distR="0" wp14:anchorId="36F78D05" wp14:editId="51E9D5A7">
                <wp:extent cx="5951034" cy="1869688"/>
                <wp:effectExtent l="0" t="0" r="12065" b="16510"/>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1034" cy="1869688"/>
                        </a:xfrm>
                        <a:prstGeom prst="rect">
                          <a:avLst/>
                        </a:prstGeom>
                        <a:solidFill>
                          <a:srgbClr val="FFFFFF"/>
                        </a:solidFill>
                        <a:ln w="9525">
                          <a:solidFill>
                            <a:srgbClr val="000000"/>
                          </a:solidFill>
                          <a:miter lim="800000"/>
                          <a:headEnd/>
                          <a:tailEnd/>
                        </a:ln>
                      </wps:spPr>
                      <wps:txbx>
                        <w:txbxContent>
                          <w:p w14:paraId="55261C82" w14:textId="77777777" w:rsidR="007A4206" w:rsidRDefault="007A4206" w:rsidP="009E48D4">
                            <w:pPr>
                              <w:spacing w:after="0" w:line="240" w:lineRule="auto"/>
                              <w:rPr>
                                <w:rFonts w:ascii="Arial" w:hAnsi="Arial" w:cs="Arial"/>
                                <w:sz w:val="24"/>
                              </w:rPr>
                            </w:pPr>
                            <w:r w:rsidRPr="00913352">
                              <w:rPr>
                                <w:rFonts w:ascii="Arial" w:hAnsi="Arial" w:cs="Arial"/>
                                <w:sz w:val="24"/>
                              </w:rPr>
                              <w:t xml:space="preserve">Please provide any comments </w:t>
                            </w:r>
                            <w:r w:rsidR="00267C49">
                              <w:rPr>
                                <w:rFonts w:ascii="Arial" w:hAnsi="Arial" w:cs="Arial"/>
                                <w:sz w:val="24"/>
                              </w:rPr>
                              <w:t xml:space="preserve">you wish to make on the effect of the changes to the Code’s provisions for in-year admissions. It would be particularly helpful to have comments on whether you think the changes </w:t>
                            </w:r>
                            <w:r w:rsidR="00B910EB">
                              <w:rPr>
                                <w:rFonts w:ascii="Arial" w:hAnsi="Arial" w:cs="Arial"/>
                                <w:sz w:val="24"/>
                              </w:rPr>
                              <w:t xml:space="preserve">have made it </w:t>
                            </w:r>
                            <w:r w:rsidR="00267C49">
                              <w:rPr>
                                <w:rFonts w:ascii="Arial" w:hAnsi="Arial" w:cs="Arial"/>
                                <w:sz w:val="24"/>
                              </w:rPr>
                              <w:t>easier or not for parents to secure places for children in-year?</w:t>
                            </w:r>
                          </w:p>
                          <w:p w14:paraId="322089AF" w14:textId="77777777" w:rsidR="00E92A75" w:rsidRDefault="00E92A75" w:rsidP="009E48D4">
                            <w:pPr>
                              <w:spacing w:after="0" w:line="240" w:lineRule="auto"/>
                              <w:rPr>
                                <w:rFonts w:ascii="Arial" w:hAnsi="Arial" w:cs="Arial"/>
                                <w:sz w:val="24"/>
                              </w:rPr>
                            </w:pPr>
                          </w:p>
                          <w:p w14:paraId="254ECBFA" w14:textId="77777777" w:rsidR="00E92A75" w:rsidRDefault="00E92A75" w:rsidP="00E92A75">
                            <w:pPr>
                              <w:spacing w:after="0" w:line="240" w:lineRule="auto"/>
                              <w:rPr>
                                <w:rFonts w:ascii="Arial" w:hAnsi="Arial" w:cs="Arial"/>
                                <w:sz w:val="24"/>
                              </w:rPr>
                            </w:pPr>
                            <w:r w:rsidRPr="00310300">
                              <w:rPr>
                                <w:rFonts w:ascii="Arial" w:hAnsi="Arial" w:cs="Arial"/>
                                <w:sz w:val="24"/>
                              </w:rPr>
                              <w:t xml:space="preserve">The LA </w:t>
                            </w:r>
                            <w:r w:rsidR="008F2F61">
                              <w:rPr>
                                <w:rFonts w:ascii="Arial" w:hAnsi="Arial" w:cs="Arial"/>
                                <w:sz w:val="24"/>
                              </w:rPr>
                              <w:t xml:space="preserve">has </w:t>
                            </w:r>
                            <w:r w:rsidRPr="00310300">
                              <w:rPr>
                                <w:rFonts w:ascii="Arial" w:hAnsi="Arial" w:cs="Arial"/>
                                <w:sz w:val="24"/>
                              </w:rPr>
                              <w:t>coordinate</w:t>
                            </w:r>
                            <w:r w:rsidR="008F2F61">
                              <w:rPr>
                                <w:rFonts w:ascii="Arial" w:hAnsi="Arial" w:cs="Arial"/>
                                <w:sz w:val="24"/>
                              </w:rPr>
                              <w:t>d</w:t>
                            </w:r>
                            <w:r w:rsidRPr="00310300">
                              <w:rPr>
                                <w:rFonts w:ascii="Arial" w:hAnsi="Arial" w:cs="Arial"/>
                                <w:sz w:val="24"/>
                              </w:rPr>
                              <w:t xml:space="preserve"> in-year admissions for all schools </w:t>
                            </w:r>
                            <w:r w:rsidR="008F2F61">
                              <w:rPr>
                                <w:rFonts w:ascii="Arial" w:hAnsi="Arial" w:cs="Arial"/>
                                <w:sz w:val="24"/>
                              </w:rPr>
                              <w:t xml:space="preserve">during 2021/22 </w:t>
                            </w:r>
                            <w:r w:rsidRPr="00310300">
                              <w:rPr>
                                <w:rFonts w:ascii="Arial" w:hAnsi="Arial" w:cs="Arial"/>
                                <w:sz w:val="24"/>
                              </w:rPr>
                              <w:t xml:space="preserve">as they all opted </w:t>
                            </w:r>
                            <w:r w:rsidR="00310300" w:rsidRPr="00310300">
                              <w:rPr>
                                <w:rFonts w:ascii="Arial" w:hAnsi="Arial" w:cs="Arial"/>
                                <w:sz w:val="24"/>
                              </w:rPr>
                              <w:t xml:space="preserve">in to </w:t>
                            </w:r>
                            <w:r w:rsidRPr="00310300">
                              <w:rPr>
                                <w:rFonts w:ascii="Arial" w:hAnsi="Arial" w:cs="Arial"/>
                                <w:sz w:val="24"/>
                              </w:rPr>
                              <w:t>this following the change to the admissions code.</w:t>
                            </w:r>
                            <w:r>
                              <w:rPr>
                                <w:rFonts w:ascii="Arial" w:hAnsi="Arial" w:cs="Arial"/>
                                <w:sz w:val="24"/>
                              </w:rPr>
                              <w:t xml:space="preserve"> </w:t>
                            </w:r>
                            <w:r w:rsidR="008F2F61">
                              <w:rPr>
                                <w:rFonts w:ascii="Arial" w:hAnsi="Arial" w:cs="Arial"/>
                                <w:sz w:val="24"/>
                              </w:rPr>
                              <w:t>One high school has chosen to opt out for the forthcoming 2022/23 academic year.</w:t>
                            </w:r>
                          </w:p>
                          <w:p w14:paraId="5AF401A5" w14:textId="77777777" w:rsidR="00E92A75" w:rsidRDefault="00E92A75" w:rsidP="009E48D4">
                            <w:pPr>
                              <w:spacing w:after="0" w:line="240" w:lineRule="auto"/>
                              <w:rPr>
                                <w:rFonts w:ascii="Arial" w:hAnsi="Arial" w:cs="Arial"/>
                                <w:sz w:val="24"/>
                              </w:rPr>
                            </w:pPr>
                          </w:p>
                        </w:txbxContent>
                      </wps:txbx>
                      <wps:bodyPr rot="0" vert="horz" wrap="square" lIns="91440" tIns="45720" rIns="91440" bIns="45720" anchor="t" anchorCtr="0">
                        <a:noAutofit/>
                      </wps:bodyPr>
                    </wps:wsp>
                  </a:graphicData>
                </a:graphic>
              </wp:inline>
            </w:drawing>
          </mc:Choice>
          <mc:Fallback>
            <w:pict>
              <v:shapetype w14:anchorId="2C0C0D7B" id="_x0000_t202" coordsize="21600,21600" o:spt="202" path="m,l,21600r21600,l21600,xe">
                <v:stroke joinstyle="miter"/>
                <v:path gradientshapeok="t" o:connecttype="rect"/>
              </v:shapetype>
              <v:shape id="_x0000_s1028" type="#_x0000_t202" style="width:468.6pt;height:147.2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">
                <v:textbox>
                  <w:txbxContent>
                    <w:p w:rsidR="007A4206" w:rsidRDefault="007A4206" w:rsidP="009E48D4">
                      <w:pPr>
                        <w:spacing w:after="0" w:line="240" w:lineRule="auto"/>
                        <w:rPr>
                          <w:rFonts w:ascii="Arial" w:hAnsi="Arial" w:cs="Arial"/>
                          <w:sz w:val="24"/>
                        </w:rPr>
                      </w:pPr>
                      <w:r w:rsidRPr="00913352">
                        <w:rPr>
                          <w:rFonts w:ascii="Arial" w:hAnsi="Arial" w:cs="Arial"/>
                          <w:sz w:val="24"/>
                        </w:rPr>
                        <w:t xml:space="preserve">Please provide any comments </w:t>
                      </w:r>
                      <w:r w:rsidR="00267C49">
                        <w:rPr>
                          <w:rFonts w:ascii="Arial" w:hAnsi="Arial" w:cs="Arial"/>
                          <w:sz w:val="24"/>
                        </w:rPr>
                        <w:t xml:space="preserve">you wish to make on the effect of the changes to the Code’s provisions for in-year admissions. It would be particularly helpful to have comments on whether you think the changes </w:t>
                      </w:r>
                      <w:r w:rsidR="00B910EB">
                        <w:rPr>
                          <w:rFonts w:ascii="Arial" w:hAnsi="Arial" w:cs="Arial"/>
                          <w:sz w:val="24"/>
                        </w:rPr>
                        <w:t xml:space="preserve">have made it </w:t>
                      </w:r>
                      <w:r w:rsidR="00267C49">
                        <w:rPr>
                          <w:rFonts w:ascii="Arial" w:hAnsi="Arial" w:cs="Arial"/>
                          <w:sz w:val="24"/>
                        </w:rPr>
                        <w:t>easier or not for parents to secure places for children in-year?</w:t>
                      </w:r>
                    </w:p>
                    <w:p w:rsidR="00E92A75" w:rsidRDefault="00E92A75" w:rsidP="009E48D4">
                      <w:pPr>
                        <w:spacing w:after="0" w:line="240" w:lineRule="auto"/>
                        <w:rPr>
                          <w:rFonts w:ascii="Arial" w:hAnsi="Arial" w:cs="Arial"/>
                          <w:sz w:val="24"/>
                        </w:rPr>
                      </w:pPr>
                    </w:p>
                    <w:p w:rsidR="00E92A75" w:rsidRDefault="00E92A75" w:rsidP="00E92A75">
                      <w:pPr>
                        <w:spacing w:after="0" w:line="240" w:lineRule="auto"/>
                        <w:rPr>
                          <w:rFonts w:ascii="Arial" w:hAnsi="Arial" w:cs="Arial"/>
                          <w:sz w:val="24"/>
                        </w:rPr>
                      </w:pPr>
                      <w:r w:rsidRPr="00310300">
                        <w:rPr>
                          <w:rFonts w:ascii="Arial" w:hAnsi="Arial" w:cs="Arial"/>
                          <w:sz w:val="24"/>
                        </w:rPr>
                        <w:t xml:space="preserve">The LA </w:t>
                      </w:r>
                      <w:r w:rsidR="008F2F61">
                        <w:rPr>
                          <w:rFonts w:ascii="Arial" w:hAnsi="Arial" w:cs="Arial"/>
                          <w:sz w:val="24"/>
                        </w:rPr>
                        <w:t xml:space="preserve">has </w:t>
                      </w:r>
                      <w:r w:rsidRPr="00310300">
                        <w:rPr>
                          <w:rFonts w:ascii="Arial" w:hAnsi="Arial" w:cs="Arial"/>
                          <w:sz w:val="24"/>
                        </w:rPr>
                        <w:t>coordinate</w:t>
                      </w:r>
                      <w:r w:rsidR="008F2F61">
                        <w:rPr>
                          <w:rFonts w:ascii="Arial" w:hAnsi="Arial" w:cs="Arial"/>
                          <w:sz w:val="24"/>
                        </w:rPr>
                        <w:t>d</w:t>
                      </w:r>
                      <w:r w:rsidRPr="00310300">
                        <w:rPr>
                          <w:rFonts w:ascii="Arial" w:hAnsi="Arial" w:cs="Arial"/>
                          <w:sz w:val="24"/>
                        </w:rPr>
                        <w:t xml:space="preserve"> in-year admissions for all schools </w:t>
                      </w:r>
                      <w:r w:rsidR="008F2F61">
                        <w:rPr>
                          <w:rFonts w:ascii="Arial" w:hAnsi="Arial" w:cs="Arial"/>
                          <w:sz w:val="24"/>
                        </w:rPr>
                        <w:t xml:space="preserve">during 2021/22 </w:t>
                      </w:r>
                      <w:r w:rsidRPr="00310300">
                        <w:rPr>
                          <w:rFonts w:ascii="Arial" w:hAnsi="Arial" w:cs="Arial"/>
                          <w:sz w:val="24"/>
                        </w:rPr>
                        <w:t xml:space="preserve">as they all opted </w:t>
                      </w:r>
                      <w:r w:rsidR="00310300" w:rsidRPr="00310300">
                        <w:rPr>
                          <w:rFonts w:ascii="Arial" w:hAnsi="Arial" w:cs="Arial"/>
                          <w:sz w:val="24"/>
                        </w:rPr>
                        <w:t xml:space="preserve">in to </w:t>
                      </w:r>
                      <w:r w:rsidRPr="00310300">
                        <w:rPr>
                          <w:rFonts w:ascii="Arial" w:hAnsi="Arial" w:cs="Arial"/>
                          <w:sz w:val="24"/>
                        </w:rPr>
                        <w:t>this following the change to the admissions code.</w:t>
                      </w:r>
                      <w:r>
                        <w:rPr>
                          <w:rFonts w:ascii="Arial" w:hAnsi="Arial" w:cs="Arial"/>
                          <w:sz w:val="24"/>
                        </w:rPr>
                        <w:t xml:space="preserve"> </w:t>
                      </w:r>
                      <w:r w:rsidR="008F2F61">
                        <w:rPr>
                          <w:rFonts w:ascii="Arial" w:hAnsi="Arial" w:cs="Arial"/>
                          <w:sz w:val="24"/>
                        </w:rPr>
                        <w:t>One high school has chosen to opt out for the forthcoming 2022/23 academic year.</w:t>
                      </w:r>
                    </w:p>
                    <w:p w:rsidR="00E92A75" w:rsidRDefault="00E92A75" w:rsidP="009E48D4">
                      <w:pPr>
                        <w:spacing w:after="0" w:line="240" w:lineRule="auto"/>
                        <w:rPr>
                          <w:rFonts w:ascii="Arial" w:hAnsi="Arial" w:cs="Arial"/>
                          <w:sz w:val="24"/>
                        </w:rPr>
                      </w:pPr>
                    </w:p>
                  </w:txbxContent>
                </v:textbox>
                <w10:anchorlock/>
              </v:shape>
            </w:pict>
          </mc:Fallback>
        </mc:AlternateContent>
      </w:r>
    </w:p>
    <w:p w14:paraId="2CE6BAC1" w14:textId="77777777" w:rsidR="001B59B3" w:rsidRDefault="001B59B3" w:rsidP="00316E1D">
      <w:pPr>
        <w:pStyle w:val="ListParagraph"/>
        <w:ind w:left="0"/>
        <w:rPr>
          <w:rFonts w:ascii="Arial" w:hAnsi="Arial" w:cs="Arial"/>
          <w:b/>
          <w:sz w:val="28"/>
        </w:rPr>
      </w:pPr>
    </w:p>
    <w:p w14:paraId="2A975987" w14:textId="77777777" w:rsidR="00702D5D" w:rsidRPr="001D51D4" w:rsidRDefault="008B180F" w:rsidP="00167929">
      <w:pPr>
        <w:pStyle w:val="Heading2"/>
        <w:numPr>
          <w:ilvl w:val="0"/>
          <w:numId w:val="38"/>
        </w:numPr>
        <w:ind w:left="0" w:firstLine="0"/>
        <w:rPr>
          <w:rStyle w:val="Heading2Char"/>
          <w:rFonts w:ascii="Arial" w:hAnsi="Arial" w:cs="Arial"/>
          <w:b/>
          <w:bCs/>
          <w:color w:val="auto"/>
          <w:sz w:val="24"/>
          <w:szCs w:val="24"/>
        </w:rPr>
      </w:pPr>
      <w:bookmarkStart w:id="9" w:name="_Toc37835109"/>
      <w:r w:rsidRPr="001D51D4">
        <w:rPr>
          <w:rStyle w:val="Heading2Char"/>
          <w:rFonts w:ascii="Arial" w:hAnsi="Arial" w:cs="Arial"/>
          <w:b/>
          <w:bCs/>
          <w:color w:val="auto"/>
          <w:sz w:val="24"/>
          <w:szCs w:val="24"/>
        </w:rPr>
        <w:t>L</w:t>
      </w:r>
      <w:r w:rsidR="00AE564B" w:rsidRPr="001D51D4">
        <w:rPr>
          <w:rStyle w:val="Heading2Char"/>
          <w:rFonts w:ascii="Arial" w:hAnsi="Arial" w:cs="Arial"/>
          <w:b/>
          <w:bCs/>
          <w:color w:val="auto"/>
          <w:sz w:val="24"/>
          <w:szCs w:val="24"/>
        </w:rPr>
        <w:t>ooked after children and p</w:t>
      </w:r>
      <w:r w:rsidR="00D40A49" w:rsidRPr="001D51D4">
        <w:rPr>
          <w:rStyle w:val="Heading2Char"/>
          <w:rFonts w:ascii="Arial" w:hAnsi="Arial" w:cs="Arial"/>
          <w:b/>
          <w:bCs/>
          <w:color w:val="auto"/>
          <w:sz w:val="24"/>
          <w:szCs w:val="24"/>
        </w:rPr>
        <w:t>reviously looked after children</w:t>
      </w:r>
      <w:bookmarkEnd w:id="9"/>
    </w:p>
    <w:p w14:paraId="0B525A9A" w14:textId="77777777" w:rsidR="00D55169" w:rsidRDefault="00D55169" w:rsidP="008930E8">
      <w:pPr>
        <w:pStyle w:val="ListParagraph"/>
        <w:rPr>
          <w:rFonts w:ascii="Arial" w:hAnsi="Arial" w:cs="Arial"/>
        </w:rPr>
      </w:pPr>
    </w:p>
    <w:p w14:paraId="716A6F27" w14:textId="77777777" w:rsidR="00D55169" w:rsidRPr="00602F83" w:rsidRDefault="00D55169" w:rsidP="00D723FA">
      <w:pPr>
        <w:pStyle w:val="ListParagraph"/>
        <w:numPr>
          <w:ilvl w:val="0"/>
          <w:numId w:val="27"/>
        </w:numPr>
        <w:spacing w:after="0" w:line="240" w:lineRule="auto"/>
        <w:rPr>
          <w:rFonts w:ascii="Arial" w:hAnsi="Arial" w:cs="Arial"/>
          <w:sz w:val="24"/>
        </w:rPr>
      </w:pPr>
      <w:r w:rsidRPr="00602F83">
        <w:rPr>
          <w:rFonts w:ascii="Arial" w:hAnsi="Arial" w:cs="Arial"/>
          <w:sz w:val="24"/>
        </w:rPr>
        <w:t xml:space="preserve">How </w:t>
      </w:r>
      <w:r w:rsidR="00602F83" w:rsidRPr="00602F83">
        <w:rPr>
          <w:rFonts w:ascii="Arial" w:hAnsi="Arial" w:cs="Arial"/>
          <w:sz w:val="24"/>
        </w:rPr>
        <w:t xml:space="preserve">does the </w:t>
      </w:r>
      <w:r w:rsidR="000C2302">
        <w:rPr>
          <w:rFonts w:ascii="Arial" w:hAnsi="Arial" w:cs="Arial"/>
          <w:b/>
          <w:bCs/>
          <w:sz w:val="24"/>
        </w:rPr>
        <w:t>in-year</w:t>
      </w:r>
      <w:r w:rsidR="00602F83" w:rsidRPr="004E6F5C">
        <w:rPr>
          <w:rFonts w:ascii="Arial" w:hAnsi="Arial" w:cs="Arial"/>
          <w:b/>
          <w:bCs/>
          <w:sz w:val="24"/>
        </w:rPr>
        <w:t xml:space="preserve"> </w:t>
      </w:r>
      <w:r w:rsidR="009127B9" w:rsidRPr="004E6F5C">
        <w:rPr>
          <w:rFonts w:ascii="Arial" w:hAnsi="Arial" w:cs="Arial"/>
          <w:b/>
          <w:bCs/>
          <w:sz w:val="24"/>
        </w:rPr>
        <w:t>admission</w:t>
      </w:r>
      <w:r w:rsidR="009127B9" w:rsidRPr="00602F83">
        <w:rPr>
          <w:rFonts w:ascii="Arial" w:hAnsi="Arial" w:cs="Arial"/>
          <w:sz w:val="24"/>
        </w:rPr>
        <w:t xml:space="preserve"> system </w:t>
      </w:r>
      <w:r w:rsidR="00602F83" w:rsidRPr="00602F83">
        <w:rPr>
          <w:rFonts w:ascii="Arial" w:hAnsi="Arial" w:cs="Arial"/>
          <w:sz w:val="24"/>
        </w:rPr>
        <w:t>serve</w:t>
      </w:r>
      <w:r w:rsidR="009127B9" w:rsidRPr="00602F83">
        <w:rPr>
          <w:rFonts w:ascii="Arial" w:hAnsi="Arial" w:cs="Arial"/>
          <w:sz w:val="24"/>
        </w:rPr>
        <w:t xml:space="preserve"> children who are looked after by your local authority and who are being educated in your area</w:t>
      </w:r>
      <w:r w:rsidRPr="00602F83">
        <w:rPr>
          <w:rFonts w:ascii="Arial" w:hAnsi="Arial" w:cs="Arial"/>
          <w:sz w:val="24"/>
        </w:rPr>
        <w:t>?</w:t>
      </w:r>
    </w:p>
    <w:p w14:paraId="1B3727A0" w14:textId="77777777" w:rsidR="00D55169" w:rsidRDefault="00D55169" w:rsidP="00D55169">
      <w:pPr>
        <w:pStyle w:val="ListParagraph"/>
        <w:ind w:left="1080"/>
        <w:rPr>
          <w:rFonts w:ascii="Arial" w:hAnsi="Arial" w:cs="Arial"/>
        </w:rPr>
      </w:pPr>
    </w:p>
    <w:p w14:paraId="2DF7F3BA" w14:textId="77777777" w:rsidR="00E45B51" w:rsidRPr="00F25654" w:rsidRDefault="00000000" w:rsidP="00E45B51">
      <w:pPr>
        <w:pStyle w:val="ListParagraph"/>
        <w:rPr>
          <w:rFonts w:ascii="Arial" w:hAnsi="Arial" w:cs="Arial"/>
          <w:sz w:val="24"/>
        </w:rPr>
      </w:pPr>
      <w:sdt>
        <w:sdtPr>
          <w:rPr>
            <w:rFonts w:ascii="MS Gothic" w:eastAsia="MS Gothic" w:hAnsi="MS Gothic" w:cs="Arial"/>
            <w:sz w:val="24"/>
          </w:rPr>
          <w:id w:val="-269631413"/>
          <w14:checkbox>
            <w14:checked w14:val="0"/>
            <w14:checkedState w14:val="2612" w14:font="MS Gothic"/>
            <w14:uncheckedState w14:val="2610" w14:font="MS Gothic"/>
          </w14:checkbox>
        </w:sdt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804651788"/>
          <w14:checkbox>
            <w14:checked w14:val="0"/>
            <w14:checkedState w14:val="2612" w14:font="MS Gothic"/>
            <w14:uncheckedState w14:val="2610" w14:font="MS Gothic"/>
          </w14:checkbox>
        </w:sdt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1693440667"/>
          <w14:checkbox>
            <w14:checked w14:val="0"/>
            <w14:checkedState w14:val="2612" w14:font="MS Gothic"/>
            <w14:uncheckedState w14:val="2610" w14:font="MS Gothic"/>
          </w14:checkbox>
        </w:sdtPr>
        <w:sdtContent>
          <w:r w:rsidR="00E45B51" w:rsidRPr="00F25654">
            <w:rPr>
              <w:rFonts w:ascii="Segoe UI Symbol" w:eastAsia="MS Gothic" w:hAnsi="Segoe UI Symbol" w:cs="Segoe UI Symbol"/>
              <w:sz w:val="24"/>
            </w:rPr>
            <w:t>☐</w:t>
          </w:r>
        </w:sdtContent>
      </w:sdt>
      <w:proofErr w:type="spellStart"/>
      <w:r w:rsidR="00E45B51">
        <w:rPr>
          <w:rFonts w:ascii="Arial" w:hAnsi="Arial" w:cs="Arial"/>
          <w:sz w:val="24"/>
        </w:rPr>
        <w:t>Well</w:t>
      </w:r>
      <w:proofErr w:type="spellEnd"/>
      <w:r w:rsidR="00E45B51">
        <w:rPr>
          <w:rFonts w:ascii="Arial" w:hAnsi="Arial" w:cs="Arial"/>
          <w:sz w:val="24"/>
        </w:rPr>
        <w:t xml:space="preserve"> </w:t>
      </w:r>
      <w:r w:rsidR="00E45B51" w:rsidRPr="00F25654">
        <w:rPr>
          <w:rFonts w:ascii="Arial" w:hAnsi="Arial" w:cs="Arial"/>
          <w:sz w:val="24"/>
        </w:rPr>
        <w:t xml:space="preserve"> </w:t>
      </w:r>
      <w:sdt>
        <w:sdtPr>
          <w:rPr>
            <w:rFonts w:ascii="MS Gothic" w:eastAsia="MS Gothic" w:hAnsi="MS Gothic" w:cs="Arial"/>
            <w:sz w:val="24"/>
          </w:rPr>
          <w:id w:val="-399445508"/>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220748929"/>
          <w14:checkbox>
            <w14:checked w14:val="0"/>
            <w14:checkedState w14:val="2612" w14:font="MS Gothic"/>
            <w14:uncheckedState w14:val="2610" w14:font="MS Gothic"/>
          </w14:checkbox>
        </w:sdt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E45B51">
        <w:rPr>
          <w:rFonts w:ascii="Arial" w:hAnsi="Arial" w:cs="Arial"/>
          <w:sz w:val="24"/>
        </w:rPr>
        <w:t xml:space="preserve"> </w:t>
      </w:r>
      <w:r w:rsidR="00E45B51" w:rsidRPr="00F25654">
        <w:rPr>
          <w:rFonts w:ascii="Arial" w:hAnsi="Arial" w:cs="Arial"/>
          <w:sz w:val="24"/>
        </w:rPr>
        <w:t xml:space="preserve"> </w:t>
      </w:r>
    </w:p>
    <w:p w14:paraId="1C4DEECE" w14:textId="77777777" w:rsidR="00D55169" w:rsidRDefault="00D55169" w:rsidP="00D55169">
      <w:pPr>
        <w:pStyle w:val="ListParagraph"/>
        <w:ind w:left="1080"/>
        <w:rPr>
          <w:rFonts w:ascii="Arial" w:hAnsi="Arial" w:cs="Arial"/>
        </w:rPr>
      </w:pPr>
    </w:p>
    <w:p w14:paraId="74CF0C34" w14:textId="77777777" w:rsidR="0005478E" w:rsidRPr="00602F83" w:rsidRDefault="00EF0403" w:rsidP="00D723FA">
      <w:pPr>
        <w:pStyle w:val="ListParagraph"/>
        <w:numPr>
          <w:ilvl w:val="0"/>
          <w:numId w:val="27"/>
        </w:numPr>
        <w:spacing w:after="0" w:line="240" w:lineRule="auto"/>
        <w:rPr>
          <w:rFonts w:ascii="Arial" w:hAnsi="Arial" w:cs="Arial"/>
          <w:sz w:val="24"/>
        </w:rPr>
      </w:pPr>
      <w:r w:rsidRPr="00602F83">
        <w:rPr>
          <w:rFonts w:ascii="Arial" w:hAnsi="Arial" w:cs="Arial"/>
          <w:sz w:val="24"/>
        </w:rPr>
        <w:t xml:space="preserve">How do the </w:t>
      </w:r>
      <w:r w:rsidR="000C2302">
        <w:rPr>
          <w:rFonts w:ascii="Arial" w:hAnsi="Arial" w:cs="Arial"/>
          <w:b/>
          <w:bCs/>
          <w:sz w:val="24"/>
        </w:rPr>
        <w:t>in-year</w:t>
      </w:r>
      <w:r w:rsidR="00015A91" w:rsidRPr="004E6F5C">
        <w:rPr>
          <w:rFonts w:ascii="Arial" w:hAnsi="Arial" w:cs="Arial"/>
          <w:b/>
          <w:bCs/>
          <w:sz w:val="24"/>
        </w:rPr>
        <w:t xml:space="preserve"> </w:t>
      </w:r>
      <w:r w:rsidRPr="004E6F5C">
        <w:rPr>
          <w:rFonts w:ascii="Arial" w:hAnsi="Arial" w:cs="Arial"/>
          <w:b/>
          <w:bCs/>
          <w:sz w:val="24"/>
        </w:rPr>
        <w:t>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s in other local authority areas serve the interests</w:t>
      </w:r>
      <w:r w:rsidR="00E45B51" w:rsidRPr="00602F83">
        <w:rPr>
          <w:rFonts w:ascii="Arial" w:hAnsi="Arial" w:cs="Arial"/>
          <w:sz w:val="24"/>
        </w:rPr>
        <w:t xml:space="preserve"> of your looked after children?</w:t>
      </w:r>
    </w:p>
    <w:p w14:paraId="46143002" w14:textId="77777777" w:rsidR="0005478E" w:rsidRPr="0005478E" w:rsidRDefault="0005478E" w:rsidP="0005478E">
      <w:pPr>
        <w:pStyle w:val="ListParagraph"/>
        <w:spacing w:after="0" w:line="240" w:lineRule="auto"/>
        <w:ind w:left="709"/>
        <w:rPr>
          <w:rFonts w:ascii="Arial" w:hAnsi="Arial" w:cs="Arial"/>
          <w:sz w:val="24"/>
        </w:rPr>
      </w:pPr>
    </w:p>
    <w:p w14:paraId="0F82A627" w14:textId="77777777" w:rsidR="0005478E" w:rsidRPr="00F25654" w:rsidRDefault="00000000" w:rsidP="0005478E">
      <w:pPr>
        <w:pStyle w:val="ListParagraph"/>
        <w:rPr>
          <w:rFonts w:ascii="Arial" w:hAnsi="Arial" w:cs="Arial"/>
          <w:sz w:val="24"/>
        </w:rPr>
      </w:pPr>
      <w:sdt>
        <w:sdtPr>
          <w:rPr>
            <w:rFonts w:ascii="MS Gothic" w:eastAsia="MS Gothic" w:hAnsi="MS Gothic" w:cs="Arial"/>
            <w:sz w:val="24"/>
          </w:rPr>
          <w:id w:val="-1407993414"/>
          <w14:checkbox>
            <w14:checked w14:val="0"/>
            <w14:checkedState w14:val="2612" w14:font="MS Gothic"/>
            <w14:uncheckedState w14:val="2610" w14:font="MS Gothic"/>
          </w14:checkbox>
        </w:sdt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at all</w:t>
      </w:r>
      <w:r w:rsidR="0005478E">
        <w:rPr>
          <w:rFonts w:ascii="Arial" w:hAnsi="Arial" w:cs="Arial"/>
          <w:sz w:val="24"/>
        </w:rPr>
        <w:t xml:space="preserve">  </w:t>
      </w:r>
      <w:sdt>
        <w:sdtPr>
          <w:rPr>
            <w:rFonts w:ascii="Segoe UI Symbol" w:eastAsia="MS Gothic" w:hAnsi="Segoe UI Symbol" w:cs="Segoe UI Symbol"/>
            <w:sz w:val="24"/>
          </w:rPr>
          <w:id w:val="1724562566"/>
          <w14:checkbox>
            <w14:checked w14:val="0"/>
            <w14:checkedState w14:val="2612" w14:font="MS Gothic"/>
            <w14:uncheckedState w14:val="2610" w14:font="MS Gothic"/>
          </w14:checkbox>
        </w:sdtPr>
        <w:sdtContent>
          <w:r w:rsidR="0005478E" w:rsidRPr="00F25654">
            <w:rPr>
              <w:rFonts w:ascii="Segoe UI Symbol" w:eastAsia="MS Gothic" w:hAnsi="Segoe UI Symbol" w:cs="Segoe UI Symbol"/>
              <w:sz w:val="24"/>
            </w:rPr>
            <w:t>☐</w:t>
          </w:r>
        </w:sdtContent>
      </w:sdt>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822430101"/>
          <w14:checkbox>
            <w14:checked w14:val="0"/>
            <w14:checkedState w14:val="2612" w14:font="MS Gothic"/>
            <w14:uncheckedState w14:val="2610" w14:font="MS Gothic"/>
          </w14:checkbox>
        </w:sdtPr>
        <w:sdtContent>
          <w:r w:rsidR="0005478E" w:rsidRPr="00F25654">
            <w:rPr>
              <w:rFonts w:ascii="Segoe UI Symbol" w:eastAsia="MS Gothic" w:hAnsi="Segoe UI Symbol" w:cs="Segoe UI Symbol"/>
              <w:sz w:val="24"/>
            </w:rPr>
            <w:t>☐</w:t>
          </w:r>
        </w:sdtContent>
      </w:sdt>
      <w:proofErr w:type="spellStart"/>
      <w:r w:rsidR="0005478E">
        <w:rPr>
          <w:rFonts w:ascii="Arial" w:hAnsi="Arial" w:cs="Arial"/>
          <w:sz w:val="24"/>
        </w:rPr>
        <w:t>Well</w:t>
      </w:r>
      <w:proofErr w:type="spellEnd"/>
      <w:r w:rsidR="0005478E">
        <w:rPr>
          <w:rFonts w:ascii="Arial" w:hAnsi="Arial" w:cs="Arial"/>
          <w:sz w:val="24"/>
        </w:rPr>
        <w:t xml:space="preserve"> </w:t>
      </w:r>
      <w:r w:rsidR="0005478E" w:rsidRPr="00F25654">
        <w:rPr>
          <w:rFonts w:ascii="Arial" w:hAnsi="Arial" w:cs="Arial"/>
          <w:sz w:val="24"/>
        </w:rPr>
        <w:t xml:space="preserve"> </w:t>
      </w:r>
      <w:sdt>
        <w:sdtPr>
          <w:rPr>
            <w:rFonts w:ascii="MS Gothic" w:eastAsia="MS Gothic" w:hAnsi="MS Gothic" w:cs="Arial"/>
            <w:sz w:val="24"/>
          </w:rPr>
          <w:id w:val="-1776095910"/>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05478E" w:rsidRPr="00F25654">
        <w:rPr>
          <w:rFonts w:ascii="Arial" w:hAnsi="Arial" w:cs="Arial"/>
          <w:sz w:val="24"/>
        </w:rPr>
        <w:t xml:space="preserve">Very well  </w:t>
      </w:r>
      <w:sdt>
        <w:sdtPr>
          <w:rPr>
            <w:rFonts w:ascii="MS Gothic" w:eastAsia="MS Gothic" w:hAnsi="MS Gothic" w:cs="Arial"/>
            <w:sz w:val="24"/>
          </w:rPr>
          <w:id w:val="93446203"/>
          <w14:checkbox>
            <w14:checked w14:val="0"/>
            <w14:checkedState w14:val="2612" w14:font="MS Gothic"/>
            <w14:uncheckedState w14:val="2610" w14:font="MS Gothic"/>
          </w14:checkbox>
        </w:sdtPr>
        <w:sdtContent>
          <w:r w:rsidR="0005478E" w:rsidRPr="00F25654">
            <w:rPr>
              <w:rFonts w:ascii="MS Gothic" w:eastAsia="MS Gothic" w:hAnsi="MS Gothic" w:cs="Arial" w:hint="eastAsia"/>
              <w:sz w:val="24"/>
            </w:rPr>
            <w:t>☐</w:t>
          </w:r>
        </w:sdtContent>
      </w:sdt>
      <w:r w:rsidR="0005478E" w:rsidRPr="00F25654">
        <w:rPr>
          <w:rFonts w:ascii="Arial" w:hAnsi="Arial" w:cs="Arial"/>
          <w:sz w:val="24"/>
        </w:rPr>
        <w:t xml:space="preserve">Not applicable </w:t>
      </w:r>
    </w:p>
    <w:p w14:paraId="222CEF73" w14:textId="77777777" w:rsidR="0005478E" w:rsidRDefault="0005478E" w:rsidP="0005478E">
      <w:pPr>
        <w:pStyle w:val="ListParagraph"/>
        <w:spacing w:after="0" w:line="240" w:lineRule="auto"/>
        <w:ind w:left="709"/>
        <w:rPr>
          <w:rFonts w:ascii="Arial" w:hAnsi="Arial" w:cs="Arial"/>
          <w:sz w:val="24"/>
        </w:rPr>
      </w:pPr>
    </w:p>
    <w:p w14:paraId="30EADAFB" w14:textId="77777777" w:rsidR="0005478E" w:rsidRPr="00602F83" w:rsidRDefault="0005478E" w:rsidP="00D723FA">
      <w:pPr>
        <w:pStyle w:val="ListParagraph"/>
        <w:numPr>
          <w:ilvl w:val="0"/>
          <w:numId w:val="27"/>
        </w:numPr>
        <w:spacing w:after="0" w:line="240" w:lineRule="auto"/>
        <w:rPr>
          <w:rFonts w:ascii="Arial" w:hAnsi="Arial" w:cs="Arial"/>
          <w:sz w:val="28"/>
        </w:rPr>
      </w:pPr>
      <w:r w:rsidRPr="00602F83">
        <w:rPr>
          <w:rFonts w:ascii="Arial" w:hAnsi="Arial" w:cs="Arial"/>
          <w:iCs/>
          <w:sz w:val="24"/>
        </w:rPr>
        <w:t>How do</w:t>
      </w:r>
      <w:r w:rsidR="00602F83" w:rsidRPr="00602F83">
        <w:rPr>
          <w:rFonts w:ascii="Arial" w:hAnsi="Arial" w:cs="Arial"/>
          <w:iCs/>
          <w:sz w:val="24"/>
        </w:rPr>
        <w:t>es</w:t>
      </w:r>
      <w:r w:rsidRPr="00602F83">
        <w:rPr>
          <w:rFonts w:ascii="Arial" w:hAnsi="Arial" w:cs="Arial"/>
          <w:iCs/>
          <w:sz w:val="24"/>
        </w:rPr>
        <w:t xml:space="preserve"> your </w:t>
      </w:r>
      <w:r w:rsidR="000C2302">
        <w:rPr>
          <w:rFonts w:ascii="Arial" w:hAnsi="Arial" w:cs="Arial"/>
          <w:b/>
          <w:bCs/>
          <w:iCs/>
          <w:sz w:val="24"/>
        </w:rPr>
        <w:t>in-year</w:t>
      </w:r>
      <w:r w:rsidR="00C3523F" w:rsidRPr="00004846">
        <w:rPr>
          <w:rFonts w:ascii="Arial" w:hAnsi="Arial" w:cs="Arial"/>
          <w:b/>
          <w:bCs/>
          <w:iCs/>
          <w:sz w:val="24"/>
        </w:rPr>
        <w:t xml:space="preserve"> </w:t>
      </w:r>
      <w:r w:rsidRPr="00004846">
        <w:rPr>
          <w:rFonts w:ascii="Arial" w:hAnsi="Arial" w:cs="Arial"/>
          <w:b/>
          <w:bCs/>
          <w:iCs/>
          <w:sz w:val="24"/>
        </w:rPr>
        <w:t>admission</w:t>
      </w:r>
      <w:r w:rsidRPr="00602F83">
        <w:rPr>
          <w:rFonts w:ascii="Arial" w:hAnsi="Arial" w:cs="Arial"/>
          <w:iCs/>
          <w:sz w:val="24"/>
        </w:rPr>
        <w:t xml:space="preserve"> </w:t>
      </w:r>
      <w:r w:rsidR="00602F83" w:rsidRPr="00602F83">
        <w:rPr>
          <w:rFonts w:ascii="Arial" w:hAnsi="Arial" w:cs="Arial"/>
          <w:iCs/>
          <w:sz w:val="24"/>
        </w:rPr>
        <w:t>system</w:t>
      </w:r>
      <w:r w:rsidRPr="00602F83">
        <w:rPr>
          <w:rFonts w:ascii="Arial" w:hAnsi="Arial" w:cs="Arial"/>
          <w:iCs/>
          <w:sz w:val="24"/>
        </w:rPr>
        <w:t xml:space="preserve"> serve the interests of children who are looked after by other local authorities but educated in your area?</w:t>
      </w:r>
    </w:p>
    <w:p w14:paraId="3CDF9E9C" w14:textId="77777777" w:rsidR="00404DF9" w:rsidRDefault="00404DF9" w:rsidP="00404DF9">
      <w:pPr>
        <w:spacing w:after="0" w:line="240" w:lineRule="auto"/>
        <w:ind w:left="709"/>
        <w:rPr>
          <w:rFonts w:ascii="MS Gothic" w:eastAsia="MS Gothic" w:hAnsi="MS Gothic" w:cs="Arial"/>
          <w:sz w:val="24"/>
        </w:rPr>
      </w:pPr>
    </w:p>
    <w:p w14:paraId="69D48ED3" w14:textId="77777777" w:rsidR="0005478E" w:rsidRPr="00167243" w:rsidRDefault="00000000" w:rsidP="002E3584">
      <w:pPr>
        <w:ind w:left="709"/>
        <w:rPr>
          <w:rFonts w:ascii="Arial" w:hAnsi="Arial" w:cs="Arial"/>
          <w:sz w:val="24"/>
        </w:rPr>
      </w:pPr>
      <w:sdt>
        <w:sdtPr>
          <w:rPr>
            <w:rFonts w:ascii="MS Gothic" w:eastAsia="MS Gothic" w:hAnsi="MS Gothic" w:cs="Arial"/>
            <w:sz w:val="24"/>
          </w:rPr>
          <w:id w:val="-1453401347"/>
          <w14:checkbox>
            <w14:checked w14:val="0"/>
            <w14:checkedState w14:val="2612" w14:font="MS Gothic"/>
            <w14:uncheckedState w14:val="2610" w14:font="MS Gothic"/>
          </w14:checkbox>
        </w:sdt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at all</w:t>
      </w:r>
      <w:r w:rsidR="006A49B8">
        <w:rPr>
          <w:rFonts w:ascii="Arial" w:hAnsi="Arial" w:cs="Arial"/>
          <w:sz w:val="24"/>
        </w:rPr>
        <w:t xml:space="preserve"> </w:t>
      </w:r>
      <w:r w:rsidR="0005478E">
        <w:rPr>
          <w:rFonts w:ascii="Arial" w:hAnsi="Arial" w:cs="Arial"/>
          <w:sz w:val="24"/>
        </w:rPr>
        <w:t xml:space="preserve">  </w:t>
      </w:r>
      <w:sdt>
        <w:sdtPr>
          <w:rPr>
            <w:rFonts w:ascii="Segoe UI Symbol" w:eastAsia="MS Gothic" w:hAnsi="Segoe UI Symbol" w:cs="Segoe UI Symbol"/>
            <w:sz w:val="24"/>
          </w:rPr>
          <w:id w:val="2008560802"/>
          <w14:checkbox>
            <w14:checked w14:val="0"/>
            <w14:checkedState w14:val="2612" w14:font="MS Gothic"/>
            <w14:uncheckedState w14:val="2610" w14:font="MS Gothic"/>
          </w14:checkbox>
        </w:sdtPr>
        <w:sdtContent>
          <w:r w:rsidR="003F7739">
            <w:rPr>
              <w:rFonts w:ascii="MS Gothic" w:eastAsia="MS Gothic" w:hAnsi="MS Gothic" w:cs="Segoe UI Symbol" w:hint="eastAsia"/>
              <w:sz w:val="24"/>
            </w:rPr>
            <w:t>☐</w:t>
          </w:r>
        </w:sdtContent>
      </w:sdt>
      <w:r w:rsidR="0005478E" w:rsidRPr="00F25654">
        <w:rPr>
          <w:rFonts w:ascii="Arial" w:hAnsi="Arial" w:cs="Arial"/>
          <w:sz w:val="24"/>
        </w:rPr>
        <w:t>Not well</w:t>
      </w:r>
      <w:r w:rsidR="0005478E">
        <w:rPr>
          <w:rFonts w:ascii="Arial" w:hAnsi="Arial" w:cs="Arial"/>
          <w:sz w:val="24"/>
        </w:rPr>
        <w:t xml:space="preserve">  </w:t>
      </w:r>
      <w:sdt>
        <w:sdtPr>
          <w:rPr>
            <w:rFonts w:ascii="Segoe UI Symbol" w:eastAsia="MS Gothic" w:hAnsi="Segoe UI Symbol" w:cs="Segoe UI Symbol"/>
            <w:sz w:val="24"/>
          </w:rPr>
          <w:id w:val="1789849855"/>
          <w14:checkbox>
            <w14:checked w14:val="0"/>
            <w14:checkedState w14:val="2612" w14:font="MS Gothic"/>
            <w14:uncheckedState w14:val="2610" w14:font="MS Gothic"/>
          </w14:checkbox>
        </w:sdtPr>
        <w:sdtContent>
          <w:r w:rsidR="0005478E" w:rsidRPr="00F25654">
            <w:rPr>
              <w:rFonts w:ascii="Segoe UI Symbol" w:eastAsia="MS Gothic" w:hAnsi="Segoe UI Symbol" w:cs="Segoe UI Symbol"/>
              <w:sz w:val="24"/>
            </w:rPr>
            <w:t>☐</w:t>
          </w:r>
        </w:sdtContent>
      </w:sdt>
      <w:proofErr w:type="spellStart"/>
      <w:r w:rsidR="0005478E">
        <w:rPr>
          <w:rFonts w:ascii="Arial" w:hAnsi="Arial" w:cs="Arial"/>
          <w:sz w:val="24"/>
        </w:rPr>
        <w:t>Well</w:t>
      </w:r>
      <w:proofErr w:type="spellEnd"/>
      <w:r w:rsidR="0005478E">
        <w:rPr>
          <w:rFonts w:ascii="Arial" w:hAnsi="Arial" w:cs="Arial"/>
          <w:sz w:val="24"/>
        </w:rPr>
        <w:t xml:space="preserve"> </w:t>
      </w:r>
      <w:r w:rsidR="0005478E" w:rsidRPr="00F25654">
        <w:rPr>
          <w:rFonts w:ascii="Arial" w:hAnsi="Arial" w:cs="Arial"/>
          <w:sz w:val="24"/>
        </w:rPr>
        <w:t xml:space="preserve"> </w:t>
      </w:r>
      <w:sdt>
        <w:sdtPr>
          <w:rPr>
            <w:rFonts w:ascii="MS Gothic" w:eastAsia="MS Gothic" w:hAnsi="MS Gothic" w:cs="Arial"/>
            <w:sz w:val="24"/>
          </w:rPr>
          <w:id w:val="-988396951"/>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05478E" w:rsidRPr="00F25654">
        <w:rPr>
          <w:rFonts w:ascii="Arial" w:hAnsi="Arial" w:cs="Arial"/>
          <w:sz w:val="24"/>
        </w:rPr>
        <w:t xml:space="preserve">Very well  </w:t>
      </w:r>
      <w:sdt>
        <w:sdtPr>
          <w:rPr>
            <w:rFonts w:ascii="MS Gothic" w:eastAsia="MS Gothic" w:hAnsi="MS Gothic" w:cs="Arial"/>
            <w:sz w:val="24"/>
          </w:rPr>
          <w:id w:val="338738355"/>
          <w14:checkbox>
            <w14:checked w14:val="0"/>
            <w14:checkedState w14:val="2612" w14:font="MS Gothic"/>
            <w14:uncheckedState w14:val="2610" w14:font="MS Gothic"/>
          </w14:checkbox>
        </w:sdtPr>
        <w:sdtContent>
          <w:r w:rsidR="0005478E" w:rsidRPr="00F25654">
            <w:rPr>
              <w:rFonts w:ascii="MS Gothic" w:eastAsia="MS Gothic" w:hAnsi="MS Gothic" w:cs="Arial" w:hint="eastAsia"/>
              <w:sz w:val="24"/>
            </w:rPr>
            <w:t>☐</w:t>
          </w:r>
        </w:sdtContent>
      </w:sdt>
      <w:r w:rsidR="0005478E" w:rsidRPr="00F25654">
        <w:rPr>
          <w:rFonts w:ascii="Arial" w:hAnsi="Arial" w:cs="Arial"/>
          <w:sz w:val="24"/>
        </w:rPr>
        <w:t>Not applicable</w:t>
      </w:r>
      <w:r w:rsidR="0005478E">
        <w:rPr>
          <w:rFonts w:ascii="Arial" w:hAnsi="Arial" w:cs="Arial"/>
          <w:sz w:val="24"/>
        </w:rPr>
        <w:t xml:space="preserve"> </w:t>
      </w:r>
      <w:r w:rsidR="0005478E" w:rsidRPr="00F25654">
        <w:rPr>
          <w:rFonts w:ascii="Arial" w:hAnsi="Arial" w:cs="Arial"/>
          <w:sz w:val="24"/>
        </w:rPr>
        <w:t xml:space="preserve"> </w:t>
      </w:r>
    </w:p>
    <w:p w14:paraId="1A7831C9" w14:textId="77777777" w:rsidR="00E45B51" w:rsidRPr="00602F83" w:rsidRDefault="00E0065C" w:rsidP="00D723FA">
      <w:pPr>
        <w:pStyle w:val="ListParagraph"/>
        <w:numPr>
          <w:ilvl w:val="0"/>
          <w:numId w:val="27"/>
        </w:numPr>
        <w:spacing w:after="0" w:line="240" w:lineRule="auto"/>
        <w:rPr>
          <w:rFonts w:ascii="Arial" w:hAnsi="Arial" w:cs="Arial"/>
          <w:sz w:val="24"/>
        </w:rPr>
      </w:pPr>
      <w:r w:rsidRPr="00602F83">
        <w:rPr>
          <w:rFonts w:ascii="Arial" w:hAnsi="Arial" w:cs="Arial"/>
          <w:sz w:val="24"/>
        </w:rPr>
        <w:t>How do</w:t>
      </w:r>
      <w:r w:rsidR="00602F83" w:rsidRPr="00602F83">
        <w:rPr>
          <w:rFonts w:ascii="Arial" w:hAnsi="Arial" w:cs="Arial"/>
          <w:sz w:val="24"/>
        </w:rPr>
        <w:t>es your</w:t>
      </w:r>
      <w:r w:rsidRPr="00602F83">
        <w:rPr>
          <w:rFonts w:ascii="Arial" w:hAnsi="Arial" w:cs="Arial"/>
          <w:sz w:val="24"/>
        </w:rPr>
        <w:t xml:space="preserve"> </w:t>
      </w:r>
      <w:r w:rsidR="000C2302">
        <w:rPr>
          <w:rFonts w:ascii="Arial" w:hAnsi="Arial" w:cs="Arial"/>
          <w:b/>
          <w:bCs/>
          <w:sz w:val="24"/>
        </w:rPr>
        <w:t>in-year</w:t>
      </w:r>
      <w:r w:rsidRPr="004E6F5C">
        <w:rPr>
          <w:rFonts w:ascii="Arial" w:hAnsi="Arial" w:cs="Arial"/>
          <w:b/>
          <w:bCs/>
          <w:sz w:val="24"/>
        </w:rPr>
        <w:t xml:space="preserve"> admission</w:t>
      </w:r>
      <w:r w:rsidRPr="00602F83">
        <w:rPr>
          <w:rFonts w:ascii="Arial" w:hAnsi="Arial" w:cs="Arial"/>
          <w:sz w:val="24"/>
        </w:rPr>
        <w:t xml:space="preserve"> </w:t>
      </w:r>
      <w:r w:rsidR="00602F83" w:rsidRPr="00602F83">
        <w:rPr>
          <w:rFonts w:ascii="Arial" w:hAnsi="Arial" w:cs="Arial"/>
          <w:sz w:val="24"/>
        </w:rPr>
        <w:t>system</w:t>
      </w:r>
      <w:r w:rsidRPr="00602F83">
        <w:rPr>
          <w:rFonts w:ascii="Arial" w:hAnsi="Arial" w:cs="Arial"/>
          <w:sz w:val="24"/>
        </w:rPr>
        <w:t xml:space="preserve"> serve the interests of p</w:t>
      </w:r>
      <w:r w:rsidR="00E45B51" w:rsidRPr="00602F83">
        <w:rPr>
          <w:rFonts w:ascii="Arial" w:hAnsi="Arial" w:cs="Arial"/>
          <w:sz w:val="24"/>
        </w:rPr>
        <w:t>reviously looked after children?</w:t>
      </w:r>
    </w:p>
    <w:p w14:paraId="101AAC89" w14:textId="77777777" w:rsidR="00E45B51" w:rsidRPr="00E45B51" w:rsidRDefault="00E45B51" w:rsidP="00E45B51">
      <w:pPr>
        <w:spacing w:after="0" w:line="240" w:lineRule="auto"/>
        <w:rPr>
          <w:rFonts w:ascii="Arial" w:hAnsi="Arial" w:cs="Arial"/>
          <w:sz w:val="24"/>
        </w:rPr>
      </w:pPr>
    </w:p>
    <w:p w14:paraId="6A59C64E" w14:textId="77777777" w:rsidR="00E45B51" w:rsidRDefault="00000000" w:rsidP="00E45B51">
      <w:pPr>
        <w:pStyle w:val="ListParagraph"/>
        <w:rPr>
          <w:rFonts w:ascii="Arial" w:hAnsi="Arial" w:cs="Arial"/>
          <w:sz w:val="24"/>
        </w:rPr>
      </w:pPr>
      <w:sdt>
        <w:sdtPr>
          <w:rPr>
            <w:rFonts w:ascii="MS Gothic" w:eastAsia="MS Gothic" w:hAnsi="MS Gothic" w:cs="Arial"/>
            <w:sz w:val="24"/>
          </w:rPr>
          <w:id w:val="1930240171"/>
          <w14:checkbox>
            <w14:checked w14:val="0"/>
            <w14:checkedState w14:val="2612" w14:font="MS Gothic"/>
            <w14:uncheckedState w14:val="2610" w14:font="MS Gothic"/>
          </w14:checkbox>
        </w:sdtPr>
        <w:sdtContent>
          <w:r w:rsidR="00B969AE">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sdt>
        <w:sdtPr>
          <w:rPr>
            <w:rFonts w:ascii="Segoe UI Symbol" w:eastAsia="MS Gothic" w:hAnsi="Segoe UI Symbol" w:cs="Segoe UI Symbol"/>
            <w:sz w:val="24"/>
          </w:rPr>
          <w:id w:val="-1754263821"/>
          <w14:checkbox>
            <w14:checked w14:val="0"/>
            <w14:checkedState w14:val="2612" w14:font="MS Gothic"/>
            <w14:uncheckedState w14:val="2610" w14:font="MS Gothic"/>
          </w14:checkbox>
        </w:sdt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948240745"/>
          <w14:checkbox>
            <w14:checked w14:val="0"/>
            <w14:checkedState w14:val="2612" w14:font="MS Gothic"/>
            <w14:uncheckedState w14:val="2610" w14:font="MS Gothic"/>
          </w14:checkbox>
        </w:sdtPr>
        <w:sdtContent>
          <w:r w:rsidR="00E45B51" w:rsidRPr="00F25654">
            <w:rPr>
              <w:rFonts w:ascii="Segoe UI Symbol" w:eastAsia="MS Gothic" w:hAnsi="Segoe UI Symbol" w:cs="Segoe UI Symbol"/>
              <w:sz w:val="24"/>
            </w:rPr>
            <w:t>☐</w:t>
          </w:r>
        </w:sdtContent>
      </w:sdt>
      <w:proofErr w:type="spellStart"/>
      <w:r w:rsidR="00E45B51">
        <w:rPr>
          <w:rFonts w:ascii="Arial" w:hAnsi="Arial" w:cs="Arial"/>
          <w:sz w:val="24"/>
        </w:rPr>
        <w:t>Well</w:t>
      </w:r>
      <w:proofErr w:type="spellEnd"/>
      <w:r w:rsidR="00E45B51">
        <w:rPr>
          <w:rFonts w:ascii="Arial" w:hAnsi="Arial" w:cs="Arial"/>
          <w:sz w:val="24"/>
        </w:rPr>
        <w:t xml:space="preserve"> </w:t>
      </w:r>
      <w:r w:rsidR="00E45B51" w:rsidRPr="00F25654">
        <w:rPr>
          <w:rFonts w:ascii="Arial" w:hAnsi="Arial" w:cs="Arial"/>
          <w:sz w:val="24"/>
        </w:rPr>
        <w:t xml:space="preserve"> </w:t>
      </w:r>
      <w:sdt>
        <w:sdtPr>
          <w:rPr>
            <w:rFonts w:ascii="MS Gothic" w:eastAsia="MS Gothic" w:hAnsi="MS Gothic" w:cs="Arial"/>
            <w:sz w:val="24"/>
          </w:rPr>
          <w:id w:val="1388146899"/>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MS Gothic" w:eastAsia="MS Gothic" w:hAnsi="MS Gothic" w:cs="Arial"/>
            <w:sz w:val="24"/>
          </w:rPr>
          <w:id w:val="-1347173434"/>
          <w14:checkbox>
            <w14:checked w14:val="0"/>
            <w14:checkedState w14:val="2612" w14:font="MS Gothic"/>
            <w14:uncheckedState w14:val="2610" w14:font="MS Gothic"/>
          </w14:checkbox>
        </w:sdt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applicable</w:t>
      </w:r>
      <w:r w:rsidR="00E45B51" w:rsidRPr="009B3A2B">
        <w:rPr>
          <w:rFonts w:ascii="Arial" w:hAnsi="Arial" w:cs="Arial"/>
          <w:sz w:val="24"/>
          <w:vertAlign w:val="superscript"/>
        </w:rPr>
        <w:t xml:space="preserve"> </w:t>
      </w:r>
    </w:p>
    <w:p w14:paraId="11198391" w14:textId="77777777" w:rsidR="00B050B5" w:rsidRPr="00796341" w:rsidRDefault="00B050B5" w:rsidP="006A747C">
      <w:pPr>
        <w:spacing w:after="0" w:line="240" w:lineRule="auto"/>
        <w:rPr>
          <w:rFonts w:ascii="Arial" w:hAnsi="Arial" w:cs="Arial"/>
          <w:sz w:val="24"/>
          <w:szCs w:val="24"/>
        </w:rPr>
      </w:pPr>
    </w:p>
    <w:tbl>
      <w:tblPr>
        <w:tblStyle w:val="TableGrid"/>
        <w:tblW w:w="0" w:type="auto"/>
        <w:tblInd w:w="137"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789"/>
      </w:tblGrid>
      <w:tr w:rsidR="00B050B5" w:rsidRPr="00796341" w14:paraId="19196687" w14:textId="77777777" w:rsidTr="00C96909">
        <w:trPr>
          <w:trHeight w:val="2030"/>
        </w:trPr>
        <w:tc>
          <w:tcPr>
            <w:tcW w:w="8789" w:type="dxa"/>
          </w:tcPr>
          <w:p w14:paraId="1AD9145D" w14:textId="77777777" w:rsidR="00B050B5" w:rsidRPr="00E0065C" w:rsidRDefault="009E48D4" w:rsidP="001B59B3">
            <w:pPr>
              <w:pStyle w:val="ListParagraph"/>
              <w:numPr>
                <w:ilvl w:val="0"/>
                <w:numId w:val="18"/>
              </w:numPr>
              <w:ind w:left="0" w:firstLine="0"/>
              <w:rPr>
                <w:rFonts w:ascii="Arial" w:hAnsi="Arial" w:cs="Arial"/>
                <w:sz w:val="24"/>
                <w:szCs w:val="24"/>
              </w:rPr>
            </w:pPr>
            <w:r>
              <w:rPr>
                <w:rFonts w:ascii="Arial" w:hAnsi="Arial" w:cs="Arial"/>
                <w:sz w:val="24"/>
                <w:szCs w:val="24"/>
              </w:rPr>
              <w:t>If you wish</w:t>
            </w:r>
            <w:r w:rsidR="00B21E36">
              <w:rPr>
                <w:rFonts w:ascii="Arial" w:hAnsi="Arial" w:cs="Arial"/>
                <w:sz w:val="24"/>
                <w:szCs w:val="24"/>
              </w:rPr>
              <w:t>,</w:t>
            </w:r>
            <w:r>
              <w:rPr>
                <w:rFonts w:ascii="Arial" w:hAnsi="Arial" w:cs="Arial"/>
                <w:sz w:val="24"/>
                <w:szCs w:val="24"/>
              </w:rPr>
              <w:t xml:space="preserve"> p</w:t>
            </w:r>
            <w:r w:rsidR="00B050B5" w:rsidRPr="00E0065C">
              <w:rPr>
                <w:rFonts w:ascii="Arial" w:hAnsi="Arial" w:cs="Arial"/>
                <w:sz w:val="24"/>
                <w:szCs w:val="24"/>
              </w:rPr>
              <w:t xml:space="preserve">lease give examples of </w:t>
            </w:r>
            <w:r w:rsidR="00783620">
              <w:rPr>
                <w:rFonts w:ascii="Arial" w:hAnsi="Arial" w:cs="Arial"/>
                <w:sz w:val="24"/>
                <w:szCs w:val="24"/>
              </w:rPr>
              <w:t xml:space="preserve">any </w:t>
            </w:r>
            <w:r w:rsidR="00B050B5" w:rsidRPr="00E0065C">
              <w:rPr>
                <w:rFonts w:ascii="Arial" w:hAnsi="Arial" w:cs="Arial"/>
                <w:sz w:val="24"/>
                <w:szCs w:val="24"/>
              </w:rPr>
              <w:t xml:space="preserve">good or poor practice or difficulties which support </w:t>
            </w:r>
            <w:r w:rsidR="00783620">
              <w:rPr>
                <w:rFonts w:ascii="Arial" w:hAnsi="Arial" w:cs="Arial"/>
                <w:sz w:val="24"/>
                <w:szCs w:val="24"/>
              </w:rPr>
              <w:t xml:space="preserve">or exemplify </w:t>
            </w:r>
            <w:r w:rsidR="00B050B5" w:rsidRPr="00E0065C">
              <w:rPr>
                <w:rFonts w:ascii="Arial" w:hAnsi="Arial" w:cs="Arial"/>
                <w:sz w:val="24"/>
                <w:szCs w:val="24"/>
              </w:rPr>
              <w:t>your answer</w:t>
            </w:r>
            <w:r w:rsidR="00783620">
              <w:rPr>
                <w:rFonts w:ascii="Arial" w:hAnsi="Arial" w:cs="Arial"/>
                <w:sz w:val="24"/>
                <w:szCs w:val="24"/>
              </w:rPr>
              <w:t xml:space="preserve">s about </w:t>
            </w:r>
            <w:r w:rsidR="000C2302">
              <w:rPr>
                <w:rFonts w:ascii="Arial" w:hAnsi="Arial" w:cs="Arial"/>
                <w:b/>
                <w:bCs/>
                <w:sz w:val="24"/>
                <w:szCs w:val="24"/>
              </w:rPr>
              <w:t>in-year</w:t>
            </w:r>
            <w:r w:rsidR="00F544F8">
              <w:rPr>
                <w:rFonts w:ascii="Arial" w:hAnsi="Arial" w:cs="Arial"/>
                <w:b/>
                <w:bCs/>
                <w:sz w:val="24"/>
                <w:szCs w:val="24"/>
              </w:rPr>
              <w:t xml:space="preserve"> admissions </w:t>
            </w:r>
            <w:r w:rsidR="00F544F8" w:rsidRPr="00004846">
              <w:rPr>
                <w:rFonts w:ascii="Arial" w:hAnsi="Arial" w:cs="Arial"/>
                <w:sz w:val="24"/>
                <w:szCs w:val="24"/>
              </w:rPr>
              <w:t>for</w:t>
            </w:r>
            <w:r w:rsidR="00F544F8">
              <w:rPr>
                <w:rFonts w:ascii="Arial" w:hAnsi="Arial" w:cs="Arial"/>
                <w:b/>
                <w:bCs/>
                <w:sz w:val="24"/>
                <w:szCs w:val="24"/>
              </w:rPr>
              <w:t xml:space="preserve"> </w:t>
            </w:r>
            <w:r w:rsidR="002D1461">
              <w:rPr>
                <w:rFonts w:ascii="Arial" w:hAnsi="Arial" w:cs="Arial"/>
                <w:sz w:val="24"/>
                <w:szCs w:val="24"/>
              </w:rPr>
              <w:t>looked after and previously looked after children</w:t>
            </w:r>
            <w:r w:rsidR="00B050B5" w:rsidRPr="00E0065C">
              <w:rPr>
                <w:rFonts w:ascii="Arial" w:hAnsi="Arial" w:cs="Arial"/>
                <w:sz w:val="24"/>
                <w:szCs w:val="24"/>
              </w:rPr>
              <w:t>:</w:t>
            </w:r>
          </w:p>
          <w:p w14:paraId="14EF0097" w14:textId="77777777" w:rsidR="00B050B5" w:rsidRDefault="00B050B5" w:rsidP="00C96909">
            <w:pPr>
              <w:rPr>
                <w:rFonts w:ascii="Arial" w:hAnsi="Arial" w:cs="Arial"/>
                <w:sz w:val="24"/>
                <w:szCs w:val="24"/>
              </w:rPr>
            </w:pPr>
          </w:p>
          <w:p w14:paraId="2FF65B4D" w14:textId="77777777" w:rsidR="00E92A75" w:rsidRPr="00796341" w:rsidRDefault="00E92A75" w:rsidP="00310300">
            <w:pPr>
              <w:rPr>
                <w:rFonts w:ascii="Arial" w:hAnsi="Arial" w:cs="Arial"/>
                <w:sz w:val="24"/>
                <w:szCs w:val="24"/>
              </w:rPr>
            </w:pPr>
            <w:r>
              <w:rPr>
                <w:rFonts w:ascii="Arial" w:hAnsi="Arial" w:cs="Arial"/>
                <w:sz w:val="24"/>
                <w:szCs w:val="24"/>
              </w:rPr>
              <w:t>LAC, previous LAC and LAC from overseas are all afforded priority for in-year transfers. The LA and own admission authority schools routinely accept these pupils into Tameside schools in a timely fashion.  Such pupils educated in other LA areas are generally given the same level of service.</w:t>
            </w:r>
          </w:p>
        </w:tc>
      </w:tr>
    </w:tbl>
    <w:p w14:paraId="7E7EFC71" w14:textId="77777777" w:rsidR="003559B9" w:rsidRPr="00167929" w:rsidRDefault="0013675B" w:rsidP="00167929">
      <w:pPr>
        <w:pStyle w:val="Heading2"/>
        <w:numPr>
          <w:ilvl w:val="0"/>
          <w:numId w:val="38"/>
        </w:numPr>
        <w:ind w:left="0" w:firstLine="0"/>
        <w:rPr>
          <w:rFonts w:ascii="Arial" w:hAnsi="Arial" w:cs="Arial"/>
          <w:b w:val="0"/>
          <w:bCs w:val="0"/>
          <w:color w:val="auto"/>
          <w:sz w:val="24"/>
          <w:szCs w:val="24"/>
        </w:rPr>
      </w:pPr>
      <w:bookmarkStart w:id="10" w:name="_Toc37835110"/>
      <w:r w:rsidRPr="00167929">
        <w:rPr>
          <w:rStyle w:val="Heading2Char"/>
          <w:rFonts w:ascii="Arial" w:hAnsi="Arial" w:cs="Arial"/>
          <w:b/>
          <w:bCs/>
          <w:color w:val="auto"/>
          <w:sz w:val="24"/>
          <w:szCs w:val="24"/>
        </w:rPr>
        <w:lastRenderedPageBreak/>
        <w:t xml:space="preserve">Children </w:t>
      </w:r>
      <w:r w:rsidR="008930E8" w:rsidRPr="00167929">
        <w:rPr>
          <w:rStyle w:val="Heading2Char"/>
          <w:rFonts w:ascii="Arial" w:hAnsi="Arial" w:cs="Arial"/>
          <w:b/>
          <w:bCs/>
          <w:color w:val="auto"/>
          <w:sz w:val="24"/>
          <w:szCs w:val="24"/>
        </w:rPr>
        <w:t>with special educational needs</w:t>
      </w:r>
      <w:r w:rsidR="00BB13BC" w:rsidRPr="00167929">
        <w:rPr>
          <w:rStyle w:val="Heading2Char"/>
          <w:rFonts w:ascii="Arial" w:hAnsi="Arial" w:cs="Arial"/>
          <w:b/>
          <w:bCs/>
          <w:color w:val="auto"/>
          <w:sz w:val="24"/>
          <w:szCs w:val="24"/>
        </w:rPr>
        <w:t xml:space="preserve"> and/or disabilities</w:t>
      </w:r>
      <w:bookmarkEnd w:id="10"/>
    </w:p>
    <w:p w14:paraId="68A76C1E" w14:textId="77777777" w:rsidR="00CE78A8" w:rsidRPr="0055049C" w:rsidRDefault="00CE78A8" w:rsidP="00CE78A8">
      <w:pPr>
        <w:pStyle w:val="ListParagraph"/>
        <w:ind w:left="0"/>
        <w:rPr>
          <w:rFonts w:ascii="Arial" w:hAnsi="Arial" w:cs="Arial"/>
          <w:b/>
        </w:rPr>
      </w:pPr>
    </w:p>
    <w:p w14:paraId="79EB987B" w14:textId="77777777" w:rsidR="00D55169" w:rsidRPr="00D136EE" w:rsidRDefault="00D55169" w:rsidP="00D723FA">
      <w:pPr>
        <w:pStyle w:val="ListParagraph"/>
        <w:numPr>
          <w:ilvl w:val="2"/>
          <w:numId w:val="26"/>
        </w:numPr>
        <w:spacing w:after="0" w:line="240" w:lineRule="auto"/>
        <w:ind w:left="851" w:hanging="284"/>
        <w:rPr>
          <w:rFonts w:ascii="Arial" w:hAnsi="Arial" w:cs="Arial"/>
          <w:sz w:val="24"/>
          <w:szCs w:val="24"/>
        </w:rPr>
      </w:pPr>
      <w:r w:rsidRPr="00D136EE">
        <w:rPr>
          <w:rFonts w:ascii="Arial" w:hAnsi="Arial" w:cs="Arial"/>
          <w:sz w:val="24"/>
          <w:szCs w:val="24"/>
        </w:rPr>
        <w:t xml:space="preserve">How well served are children </w:t>
      </w:r>
      <w:r w:rsidR="00566071">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D136EE">
        <w:rPr>
          <w:rFonts w:ascii="Arial" w:hAnsi="Arial" w:cs="Arial"/>
          <w:sz w:val="24"/>
          <w:szCs w:val="24"/>
        </w:rPr>
        <w:t>who have an education</w:t>
      </w:r>
      <w:r w:rsidR="00B06014">
        <w:rPr>
          <w:rFonts w:ascii="Arial" w:hAnsi="Arial" w:cs="Arial"/>
          <w:sz w:val="24"/>
          <w:szCs w:val="24"/>
        </w:rPr>
        <w:t>,</w:t>
      </w:r>
      <w:r w:rsidRPr="00D136EE">
        <w:rPr>
          <w:rFonts w:ascii="Arial" w:hAnsi="Arial" w:cs="Arial"/>
          <w:sz w:val="24"/>
          <w:szCs w:val="24"/>
        </w:rPr>
        <w:t xml:space="preserve"> health and care plan that names a school</w:t>
      </w:r>
      <w:r w:rsidR="00015A91" w:rsidRPr="00D136EE">
        <w:rPr>
          <w:rFonts w:ascii="Arial" w:hAnsi="Arial" w:cs="Arial"/>
          <w:sz w:val="24"/>
          <w:szCs w:val="24"/>
        </w:rPr>
        <w:t xml:space="preserve"> when they need to be </w:t>
      </w:r>
      <w:r w:rsidR="00015A91" w:rsidRPr="00004846">
        <w:rPr>
          <w:rFonts w:ascii="Arial" w:hAnsi="Arial" w:cs="Arial"/>
          <w:b/>
          <w:bCs/>
          <w:sz w:val="24"/>
          <w:szCs w:val="24"/>
        </w:rPr>
        <w:t xml:space="preserve">admitted </w:t>
      </w:r>
      <w:r w:rsidR="000C2302">
        <w:rPr>
          <w:rFonts w:ascii="Arial" w:hAnsi="Arial" w:cs="Arial"/>
          <w:b/>
          <w:bCs/>
          <w:sz w:val="24"/>
          <w:szCs w:val="24"/>
        </w:rPr>
        <w:t>in-year</w:t>
      </w:r>
      <w:r w:rsidRPr="00D136EE">
        <w:rPr>
          <w:rFonts w:ascii="Arial" w:hAnsi="Arial" w:cs="Arial"/>
          <w:sz w:val="24"/>
          <w:szCs w:val="24"/>
        </w:rPr>
        <w:t>?</w:t>
      </w:r>
    </w:p>
    <w:p w14:paraId="5E45A1DD" w14:textId="77777777" w:rsidR="00D55169" w:rsidRPr="003B6FBA" w:rsidRDefault="00D55169" w:rsidP="00D55169">
      <w:pPr>
        <w:pStyle w:val="ListParagraph"/>
        <w:ind w:left="786"/>
        <w:rPr>
          <w:rFonts w:ascii="Arial" w:hAnsi="Arial" w:cs="Arial"/>
          <w:sz w:val="24"/>
          <w:szCs w:val="24"/>
        </w:rPr>
      </w:pPr>
    </w:p>
    <w:p w14:paraId="305F8CCE" w14:textId="77777777" w:rsidR="006A747C" w:rsidRPr="003B6FBA" w:rsidRDefault="00000000" w:rsidP="00D136EE">
      <w:pPr>
        <w:pStyle w:val="ListParagraph"/>
        <w:ind w:left="851"/>
        <w:rPr>
          <w:rFonts w:ascii="Arial" w:hAnsi="Arial" w:cs="Arial"/>
          <w:sz w:val="24"/>
          <w:szCs w:val="24"/>
        </w:rPr>
      </w:pPr>
      <w:sdt>
        <w:sdtPr>
          <w:rPr>
            <w:rFonts w:ascii="Arial" w:hAnsi="Arial" w:cs="Arial"/>
            <w:sz w:val="24"/>
            <w:szCs w:val="24"/>
          </w:rPr>
          <w:id w:val="-1471826074"/>
          <w14:checkbox>
            <w14:checked w14:val="0"/>
            <w14:checkedState w14:val="2612" w14:font="MS Gothic"/>
            <w14:uncheckedState w14:val="2610" w14:font="MS Gothic"/>
          </w14:checkbox>
        </w:sdt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Not at all</w:t>
      </w:r>
      <w:r w:rsidR="009021DB">
        <w:rPr>
          <w:rFonts w:ascii="Arial" w:hAnsi="Arial" w:cs="Arial"/>
          <w:sz w:val="24"/>
          <w:szCs w:val="24"/>
        </w:rPr>
        <w:t xml:space="preserve"> </w:t>
      </w:r>
      <w:r w:rsidR="00ED2844">
        <w:rPr>
          <w:rFonts w:ascii="Arial" w:hAnsi="Arial" w:cs="Arial"/>
          <w:sz w:val="24"/>
          <w:szCs w:val="24"/>
        </w:rPr>
        <w:t xml:space="preserve">well </w:t>
      </w:r>
      <w:sdt>
        <w:sdtPr>
          <w:rPr>
            <w:rFonts w:ascii="Arial" w:hAnsi="Arial" w:cs="Arial"/>
            <w:sz w:val="24"/>
            <w:szCs w:val="24"/>
          </w:rPr>
          <w:id w:val="657111043"/>
          <w14:checkbox>
            <w14:checked w14:val="0"/>
            <w14:checkedState w14:val="2612" w14:font="MS Gothic"/>
            <w14:uncheckedState w14:val="2610" w14:font="MS Gothic"/>
          </w14:checkbox>
        </w:sdtPr>
        <w:sdtContent>
          <w:r w:rsidR="006A747C" w:rsidRPr="003B6FBA">
            <w:rPr>
              <w:rFonts w:ascii="Segoe UI Symbol" w:eastAsia="MS Gothic" w:hAnsi="Segoe UI Symbol" w:cs="Segoe UI Symbol"/>
              <w:sz w:val="24"/>
              <w:szCs w:val="24"/>
            </w:rPr>
            <w:t>☐</w:t>
          </w:r>
        </w:sdtContent>
      </w:sdt>
      <w:r w:rsidR="006A747C" w:rsidRPr="003B6FBA">
        <w:rPr>
          <w:rFonts w:ascii="Arial" w:hAnsi="Arial" w:cs="Arial"/>
          <w:sz w:val="24"/>
          <w:szCs w:val="24"/>
        </w:rPr>
        <w:t xml:space="preserve">Not well </w:t>
      </w:r>
      <w:sdt>
        <w:sdtPr>
          <w:rPr>
            <w:rFonts w:ascii="Arial" w:hAnsi="Arial" w:cs="Arial"/>
            <w:sz w:val="24"/>
            <w:szCs w:val="24"/>
          </w:rPr>
          <w:id w:val="-1462487829"/>
          <w14:checkbox>
            <w14:checked w14:val="0"/>
            <w14:checkedState w14:val="2612" w14:font="MS Gothic"/>
            <w14:uncheckedState w14:val="2610" w14:font="MS Gothic"/>
          </w14:checkbox>
        </w:sdtPr>
        <w:sdtContent>
          <w:r w:rsidR="006A747C" w:rsidRPr="003B6FBA">
            <w:rPr>
              <w:rFonts w:ascii="Segoe UI Symbol" w:eastAsia="MS Gothic" w:hAnsi="Segoe UI Symbol" w:cs="Segoe UI Symbol"/>
              <w:sz w:val="24"/>
              <w:szCs w:val="24"/>
            </w:rPr>
            <w:t>☐</w:t>
          </w:r>
        </w:sdtContent>
      </w:sdt>
      <w:proofErr w:type="spellStart"/>
      <w:r w:rsidR="006A747C" w:rsidRPr="003B6FBA">
        <w:rPr>
          <w:rFonts w:ascii="Arial" w:hAnsi="Arial" w:cs="Arial"/>
          <w:sz w:val="24"/>
          <w:szCs w:val="24"/>
        </w:rPr>
        <w:t>Well</w:t>
      </w:r>
      <w:proofErr w:type="spellEnd"/>
      <w:r w:rsidR="006A747C" w:rsidRPr="003B6FBA">
        <w:rPr>
          <w:rFonts w:ascii="Arial" w:hAnsi="Arial" w:cs="Arial"/>
          <w:sz w:val="24"/>
          <w:szCs w:val="24"/>
        </w:rPr>
        <w:t xml:space="preserve">    </w:t>
      </w:r>
      <w:sdt>
        <w:sdtPr>
          <w:rPr>
            <w:rFonts w:ascii="Arial" w:hAnsi="Arial" w:cs="Arial"/>
            <w:sz w:val="24"/>
            <w:szCs w:val="24"/>
          </w:rPr>
          <w:id w:val="2049482945"/>
          <w14:checkbox>
            <w14:checked w14:val="1"/>
            <w14:checkedState w14:val="2612" w14:font="MS Gothic"/>
            <w14:uncheckedState w14:val="2610" w14:font="MS Gothic"/>
          </w14:checkbox>
        </w:sdtPr>
        <w:sdtContent>
          <w:r w:rsidR="00E92A75">
            <w:rPr>
              <w:rFonts w:ascii="MS Gothic" w:eastAsia="MS Gothic" w:hAnsi="MS Gothic" w:cs="Arial" w:hint="eastAsia"/>
              <w:sz w:val="24"/>
              <w:szCs w:val="24"/>
            </w:rPr>
            <w:t>☒</w:t>
          </w:r>
        </w:sdtContent>
      </w:sdt>
      <w:r w:rsidR="006A747C" w:rsidRPr="003B6FBA">
        <w:rPr>
          <w:rFonts w:ascii="Arial" w:hAnsi="Arial" w:cs="Arial"/>
          <w:sz w:val="24"/>
          <w:szCs w:val="24"/>
        </w:rPr>
        <w:t xml:space="preserve">Very well   </w:t>
      </w:r>
      <w:sdt>
        <w:sdtPr>
          <w:rPr>
            <w:rFonts w:ascii="Arial" w:hAnsi="Arial" w:cs="Arial"/>
            <w:sz w:val="24"/>
            <w:szCs w:val="24"/>
          </w:rPr>
          <w:id w:val="1792557910"/>
          <w14:checkbox>
            <w14:checked w14:val="0"/>
            <w14:checkedState w14:val="2612" w14:font="MS Gothic"/>
            <w14:uncheckedState w14:val="2610" w14:font="MS Gothic"/>
          </w14:checkbox>
        </w:sdtPr>
        <w:sdtContent>
          <w:r w:rsidR="006A747C" w:rsidRPr="003B6FBA">
            <w:rPr>
              <w:rFonts w:ascii="MS Gothic" w:eastAsia="MS Gothic" w:hAnsi="MS Gothic" w:cs="Arial" w:hint="eastAsia"/>
              <w:sz w:val="24"/>
              <w:szCs w:val="24"/>
            </w:rPr>
            <w:t>☐</w:t>
          </w:r>
        </w:sdtContent>
      </w:sdt>
      <w:r w:rsidR="006A747C" w:rsidRPr="003B6FBA">
        <w:rPr>
          <w:rFonts w:ascii="Arial" w:hAnsi="Arial" w:cs="Arial"/>
          <w:sz w:val="24"/>
          <w:szCs w:val="24"/>
        </w:rPr>
        <w:t xml:space="preserve"> Not applicable</w:t>
      </w:r>
      <w:r w:rsidR="006A747C" w:rsidRPr="004619AD">
        <w:rPr>
          <w:rFonts w:ascii="Arial" w:hAnsi="Arial" w:cs="Arial"/>
          <w:sz w:val="24"/>
          <w:szCs w:val="24"/>
          <w:vertAlign w:val="superscript"/>
        </w:rPr>
        <w:t xml:space="preserve"> </w:t>
      </w:r>
    </w:p>
    <w:p w14:paraId="5CA9756E" w14:textId="77777777" w:rsidR="00D55169" w:rsidRPr="003B6FBA" w:rsidRDefault="00D55169" w:rsidP="00D55169">
      <w:pPr>
        <w:pStyle w:val="ListParagraph"/>
        <w:ind w:left="786"/>
        <w:rPr>
          <w:rFonts w:ascii="Arial" w:hAnsi="Arial" w:cs="Arial"/>
          <w:sz w:val="24"/>
          <w:szCs w:val="24"/>
        </w:rPr>
      </w:pPr>
    </w:p>
    <w:p w14:paraId="6C0AD872" w14:textId="77777777" w:rsidR="00D55169" w:rsidRPr="003B6FBA" w:rsidRDefault="00D55169" w:rsidP="00D723FA">
      <w:pPr>
        <w:pStyle w:val="ListParagraph"/>
        <w:numPr>
          <w:ilvl w:val="2"/>
          <w:numId w:val="26"/>
        </w:numPr>
        <w:spacing w:after="0" w:line="240" w:lineRule="auto"/>
        <w:ind w:left="851" w:hanging="284"/>
        <w:rPr>
          <w:rFonts w:ascii="Arial" w:hAnsi="Arial" w:cs="Arial"/>
          <w:sz w:val="24"/>
          <w:szCs w:val="24"/>
        </w:rPr>
      </w:pPr>
      <w:r w:rsidRPr="003B6FBA">
        <w:rPr>
          <w:rFonts w:ascii="Arial" w:hAnsi="Arial" w:cs="Arial"/>
          <w:sz w:val="24"/>
          <w:szCs w:val="24"/>
        </w:rPr>
        <w:t xml:space="preserve">How well served are children </w:t>
      </w:r>
      <w:r w:rsidR="00F9284D">
        <w:rPr>
          <w:rFonts w:ascii="Arial" w:hAnsi="Arial" w:cs="Arial"/>
          <w:sz w:val="24"/>
          <w:szCs w:val="24"/>
        </w:rPr>
        <w:t xml:space="preserve">with </w:t>
      </w:r>
      <w:r w:rsidR="00F9284D" w:rsidRPr="00D136EE">
        <w:rPr>
          <w:rFonts w:ascii="Arial" w:hAnsi="Arial" w:cs="Arial"/>
          <w:sz w:val="24"/>
          <w:szCs w:val="24"/>
        </w:rPr>
        <w:t xml:space="preserve">special educational needs </w:t>
      </w:r>
      <w:r w:rsidR="00F9284D">
        <w:rPr>
          <w:rFonts w:ascii="Arial" w:hAnsi="Arial" w:cs="Arial"/>
          <w:sz w:val="24"/>
          <w:szCs w:val="24"/>
        </w:rPr>
        <w:t xml:space="preserve">and/or disabilities </w:t>
      </w:r>
      <w:r w:rsidRPr="003B6FBA">
        <w:rPr>
          <w:rFonts w:ascii="Arial" w:hAnsi="Arial" w:cs="Arial"/>
          <w:sz w:val="24"/>
          <w:szCs w:val="24"/>
        </w:rPr>
        <w:t>who do not have an education</w:t>
      </w:r>
      <w:r w:rsidR="003C6284">
        <w:rPr>
          <w:rFonts w:ascii="Arial" w:hAnsi="Arial" w:cs="Arial"/>
          <w:sz w:val="24"/>
          <w:szCs w:val="24"/>
        </w:rPr>
        <w:t>,</w:t>
      </w:r>
      <w:r w:rsidRPr="003B6FBA">
        <w:rPr>
          <w:rFonts w:ascii="Arial" w:hAnsi="Arial" w:cs="Arial"/>
          <w:sz w:val="24"/>
          <w:szCs w:val="24"/>
        </w:rPr>
        <w:t xml:space="preserve"> health and care plan </w:t>
      </w:r>
      <w:r w:rsidR="00015A91" w:rsidRPr="003B6FBA">
        <w:rPr>
          <w:rFonts w:ascii="Arial" w:hAnsi="Arial" w:cs="Arial"/>
          <w:sz w:val="24"/>
          <w:szCs w:val="24"/>
        </w:rPr>
        <w:t xml:space="preserve">when they need to be </w:t>
      </w:r>
      <w:r w:rsidR="00015A91" w:rsidRPr="004E6F5C">
        <w:rPr>
          <w:rFonts w:ascii="Arial" w:hAnsi="Arial" w:cs="Arial"/>
          <w:b/>
          <w:bCs/>
          <w:sz w:val="24"/>
          <w:szCs w:val="24"/>
        </w:rPr>
        <w:t xml:space="preserve">admitted </w:t>
      </w:r>
      <w:r w:rsidR="000C2302">
        <w:rPr>
          <w:rFonts w:ascii="Arial" w:hAnsi="Arial" w:cs="Arial"/>
          <w:b/>
          <w:bCs/>
          <w:sz w:val="24"/>
          <w:szCs w:val="24"/>
        </w:rPr>
        <w:t>in-year</w:t>
      </w:r>
      <w:r w:rsidRPr="003B6FBA">
        <w:rPr>
          <w:rFonts w:ascii="Arial" w:hAnsi="Arial" w:cs="Arial"/>
          <w:sz w:val="24"/>
          <w:szCs w:val="24"/>
        </w:rPr>
        <w:t>?</w:t>
      </w:r>
    </w:p>
    <w:p w14:paraId="771E854C" w14:textId="77777777" w:rsidR="00D55169" w:rsidRPr="003B6FBA" w:rsidRDefault="00D55169" w:rsidP="00D55169">
      <w:pPr>
        <w:pStyle w:val="ListParagraph"/>
        <w:ind w:left="786"/>
        <w:rPr>
          <w:rFonts w:ascii="Arial" w:hAnsi="Arial" w:cs="Arial"/>
          <w:sz w:val="24"/>
          <w:szCs w:val="24"/>
        </w:rPr>
      </w:pPr>
    </w:p>
    <w:p w14:paraId="68ECA66C" w14:textId="77777777" w:rsidR="00E45B51" w:rsidRPr="00F25654" w:rsidRDefault="00000000" w:rsidP="00E45B51">
      <w:pPr>
        <w:pStyle w:val="ListParagraph"/>
        <w:rPr>
          <w:rFonts w:ascii="Arial" w:hAnsi="Arial" w:cs="Arial"/>
          <w:sz w:val="24"/>
        </w:rPr>
      </w:pPr>
      <w:sdt>
        <w:sdtPr>
          <w:rPr>
            <w:rFonts w:ascii="MS Gothic" w:eastAsia="MS Gothic" w:hAnsi="MS Gothic" w:cs="Arial"/>
            <w:sz w:val="24"/>
          </w:rPr>
          <w:id w:val="-467128072"/>
          <w14:checkbox>
            <w14:checked w14:val="0"/>
            <w14:checkedState w14:val="2612" w14:font="MS Gothic"/>
            <w14:uncheckedState w14:val="2610" w14:font="MS Gothic"/>
          </w14:checkbox>
        </w:sdtPr>
        <w:sdtContent>
          <w:r w:rsidR="00E45B51" w:rsidRPr="00F25654">
            <w:rPr>
              <w:rFonts w:ascii="MS Gothic" w:eastAsia="MS Gothic" w:hAnsi="MS Gothic" w:cs="Arial" w:hint="eastAsia"/>
              <w:sz w:val="24"/>
            </w:rPr>
            <w:t>☐</w:t>
          </w:r>
        </w:sdtContent>
      </w:sdt>
      <w:r w:rsidR="00E45B51" w:rsidRPr="00F25654">
        <w:rPr>
          <w:rFonts w:ascii="Arial" w:hAnsi="Arial" w:cs="Arial"/>
          <w:sz w:val="24"/>
        </w:rPr>
        <w:t>Not at all</w:t>
      </w:r>
      <w:r w:rsidR="00E45B51">
        <w:rPr>
          <w:rFonts w:ascii="Arial" w:hAnsi="Arial" w:cs="Arial"/>
          <w:sz w:val="24"/>
        </w:rPr>
        <w:t xml:space="preserve"> </w:t>
      </w:r>
      <w:r w:rsidR="00ED2844">
        <w:rPr>
          <w:rFonts w:ascii="Arial" w:hAnsi="Arial" w:cs="Arial"/>
          <w:sz w:val="24"/>
        </w:rPr>
        <w:t>well</w:t>
      </w:r>
      <w:r w:rsidR="00E45B51">
        <w:rPr>
          <w:rFonts w:ascii="Arial" w:hAnsi="Arial" w:cs="Arial"/>
          <w:sz w:val="24"/>
        </w:rPr>
        <w:t xml:space="preserve"> </w:t>
      </w:r>
      <w:sdt>
        <w:sdtPr>
          <w:rPr>
            <w:rFonts w:ascii="Segoe UI Symbol" w:eastAsia="MS Gothic" w:hAnsi="Segoe UI Symbol" w:cs="Segoe UI Symbol"/>
            <w:sz w:val="24"/>
          </w:rPr>
          <w:id w:val="-145745933"/>
          <w14:checkbox>
            <w14:checked w14:val="0"/>
            <w14:checkedState w14:val="2612" w14:font="MS Gothic"/>
            <w14:uncheckedState w14:val="2610" w14:font="MS Gothic"/>
          </w14:checkbox>
        </w:sdtPr>
        <w:sdtContent>
          <w:r w:rsidR="00E45B51" w:rsidRPr="00F25654">
            <w:rPr>
              <w:rFonts w:ascii="Segoe UI Symbol" w:eastAsia="MS Gothic" w:hAnsi="Segoe UI Symbol" w:cs="Segoe UI Symbol"/>
              <w:sz w:val="24"/>
            </w:rPr>
            <w:t>☐</w:t>
          </w:r>
        </w:sdtContent>
      </w:sdt>
      <w:r w:rsidR="00E45B51" w:rsidRPr="00F25654">
        <w:rPr>
          <w:rFonts w:ascii="Arial" w:hAnsi="Arial" w:cs="Arial"/>
          <w:sz w:val="24"/>
        </w:rPr>
        <w:t>Not well</w:t>
      </w:r>
      <w:r w:rsidR="00E45B51">
        <w:rPr>
          <w:rFonts w:ascii="Arial" w:hAnsi="Arial" w:cs="Arial"/>
          <w:sz w:val="24"/>
        </w:rPr>
        <w:t xml:space="preserve">  </w:t>
      </w:r>
      <w:sdt>
        <w:sdtPr>
          <w:rPr>
            <w:rFonts w:ascii="Segoe UI Symbol" w:eastAsia="MS Gothic" w:hAnsi="Segoe UI Symbol" w:cs="Segoe UI Symbol"/>
            <w:sz w:val="24"/>
          </w:rPr>
          <w:id w:val="69699199"/>
          <w14:checkbox>
            <w14:checked w14:val="0"/>
            <w14:checkedState w14:val="2612" w14:font="MS Gothic"/>
            <w14:uncheckedState w14:val="2610" w14:font="MS Gothic"/>
          </w14:checkbox>
        </w:sdtPr>
        <w:sdtContent>
          <w:r w:rsidR="00E45B51" w:rsidRPr="00F25654">
            <w:rPr>
              <w:rFonts w:ascii="Segoe UI Symbol" w:eastAsia="MS Gothic" w:hAnsi="Segoe UI Symbol" w:cs="Segoe UI Symbol"/>
              <w:sz w:val="24"/>
            </w:rPr>
            <w:t>☐</w:t>
          </w:r>
        </w:sdtContent>
      </w:sdt>
      <w:proofErr w:type="spellStart"/>
      <w:r w:rsidR="00E45B51">
        <w:rPr>
          <w:rFonts w:ascii="Arial" w:hAnsi="Arial" w:cs="Arial"/>
          <w:sz w:val="24"/>
        </w:rPr>
        <w:t>Well</w:t>
      </w:r>
      <w:proofErr w:type="spellEnd"/>
      <w:r w:rsidR="00E45B51">
        <w:rPr>
          <w:rFonts w:ascii="Arial" w:hAnsi="Arial" w:cs="Arial"/>
          <w:sz w:val="24"/>
        </w:rPr>
        <w:t xml:space="preserve"> </w:t>
      </w:r>
      <w:r w:rsidR="00E45B51" w:rsidRPr="00F25654">
        <w:rPr>
          <w:rFonts w:ascii="Arial" w:hAnsi="Arial" w:cs="Arial"/>
          <w:sz w:val="24"/>
        </w:rPr>
        <w:t xml:space="preserve"> </w:t>
      </w:r>
      <w:sdt>
        <w:sdtPr>
          <w:rPr>
            <w:rFonts w:ascii="MS Gothic" w:eastAsia="MS Gothic" w:hAnsi="MS Gothic" w:cs="Arial"/>
            <w:sz w:val="24"/>
          </w:rPr>
          <w:id w:val="601683492"/>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E45B51" w:rsidRPr="00F25654">
        <w:rPr>
          <w:rFonts w:ascii="Arial" w:hAnsi="Arial" w:cs="Arial"/>
          <w:sz w:val="24"/>
        </w:rPr>
        <w:t xml:space="preserve">Very well  </w:t>
      </w:r>
      <w:sdt>
        <w:sdtPr>
          <w:rPr>
            <w:rFonts w:ascii="Segoe UI Symbol" w:eastAsia="MS Gothic" w:hAnsi="Segoe UI Symbol" w:cs="Segoe UI Symbol"/>
            <w:sz w:val="24"/>
          </w:rPr>
          <w:id w:val="-1613045432"/>
          <w14:checkbox>
            <w14:checked w14:val="0"/>
            <w14:checkedState w14:val="2612" w14:font="MS Gothic"/>
            <w14:uncheckedState w14:val="2610" w14:font="MS Gothic"/>
          </w14:checkbox>
        </w:sdtPr>
        <w:sdtContent>
          <w:r w:rsidR="00E45B51" w:rsidRPr="00F25654">
            <w:rPr>
              <w:rFonts w:ascii="Segoe UI Symbol" w:eastAsia="MS Gothic" w:hAnsi="Segoe UI Symbol" w:cs="Segoe UI Symbol"/>
              <w:sz w:val="24"/>
            </w:rPr>
            <w:t>☐</w:t>
          </w:r>
        </w:sdtContent>
      </w:sdt>
      <w:r w:rsidR="00D141DA">
        <w:rPr>
          <w:rFonts w:ascii="Arial" w:hAnsi="Arial" w:cs="Arial"/>
          <w:sz w:val="24"/>
        </w:rPr>
        <w:t>Do not</w:t>
      </w:r>
      <w:r w:rsidR="00E45B51">
        <w:rPr>
          <w:rFonts w:ascii="Arial" w:hAnsi="Arial" w:cs="Arial"/>
          <w:sz w:val="24"/>
        </w:rPr>
        <w:t xml:space="preserve"> know</w:t>
      </w:r>
    </w:p>
    <w:p w14:paraId="59B97A23" w14:textId="77777777" w:rsidR="00B050B5" w:rsidRPr="003B6FBA" w:rsidRDefault="00B050B5" w:rsidP="006A747C">
      <w:pPr>
        <w:pStyle w:val="ListParagraph"/>
        <w:ind w:left="1560"/>
        <w:rPr>
          <w:rFonts w:ascii="Arial" w:hAnsi="Arial" w:cs="Arial"/>
          <w:b/>
          <w:sz w:val="24"/>
          <w:szCs w:val="24"/>
        </w:rPr>
      </w:pPr>
    </w:p>
    <w:tbl>
      <w:tblPr>
        <w:tblStyle w:val="TableGrid"/>
        <w:tblW w:w="0" w:type="auto"/>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21"/>
      </w:tblGrid>
      <w:tr w:rsidR="006A747C" w:rsidRPr="00796341" w14:paraId="352B4EFA" w14:textId="77777777" w:rsidTr="003C73F8">
        <w:trPr>
          <w:trHeight w:val="1810"/>
        </w:trPr>
        <w:tc>
          <w:tcPr>
            <w:tcW w:w="9021" w:type="dxa"/>
          </w:tcPr>
          <w:p w14:paraId="3B8F890D" w14:textId="77777777" w:rsidR="00874E85" w:rsidRDefault="00EC4CA4" w:rsidP="006E7687">
            <w:pPr>
              <w:pStyle w:val="ListParagraph"/>
              <w:numPr>
                <w:ilvl w:val="2"/>
                <w:numId w:val="26"/>
              </w:numPr>
              <w:ind w:left="603" w:hanging="284"/>
              <w:rPr>
                <w:rFonts w:ascii="Arial" w:hAnsi="Arial" w:cs="Arial"/>
                <w:sz w:val="24"/>
                <w:szCs w:val="24"/>
              </w:rPr>
            </w:pPr>
            <w:r w:rsidRPr="008E33A6">
              <w:rPr>
                <w:rFonts w:ascii="Arial" w:hAnsi="Arial" w:cs="Arial"/>
                <w:sz w:val="24"/>
                <w:szCs w:val="24"/>
              </w:rPr>
              <w:t>P</w:t>
            </w:r>
            <w:r w:rsidR="006A747C" w:rsidRPr="008E33A6">
              <w:rPr>
                <w:rFonts w:ascii="Arial" w:hAnsi="Arial" w:cs="Arial"/>
                <w:sz w:val="24"/>
                <w:szCs w:val="24"/>
              </w:rPr>
              <w:t xml:space="preserve">lease give examples of </w:t>
            </w:r>
            <w:r w:rsidR="00E707B3" w:rsidRPr="008E33A6">
              <w:rPr>
                <w:rFonts w:ascii="Arial" w:hAnsi="Arial" w:cs="Arial"/>
                <w:sz w:val="24"/>
                <w:szCs w:val="24"/>
              </w:rPr>
              <w:t xml:space="preserve">any </w:t>
            </w:r>
            <w:r w:rsidR="006A747C" w:rsidRPr="008E33A6">
              <w:rPr>
                <w:rFonts w:ascii="Arial" w:hAnsi="Arial" w:cs="Arial"/>
                <w:sz w:val="24"/>
                <w:szCs w:val="24"/>
              </w:rPr>
              <w:t xml:space="preserve">good or poor practice or difficulties which support </w:t>
            </w:r>
            <w:r w:rsidR="00783620" w:rsidRPr="008E33A6">
              <w:rPr>
                <w:rFonts w:ascii="Arial" w:hAnsi="Arial" w:cs="Arial"/>
                <w:sz w:val="24"/>
                <w:szCs w:val="24"/>
              </w:rPr>
              <w:t xml:space="preserve">or exemplify </w:t>
            </w:r>
            <w:r w:rsidR="006A747C" w:rsidRPr="008E33A6">
              <w:rPr>
                <w:rFonts w:ascii="Arial" w:hAnsi="Arial" w:cs="Arial"/>
                <w:sz w:val="24"/>
                <w:szCs w:val="24"/>
              </w:rPr>
              <w:t>your answer</w:t>
            </w:r>
            <w:r w:rsidR="00FD1F46" w:rsidRPr="008E33A6">
              <w:rPr>
                <w:rFonts w:ascii="Arial" w:hAnsi="Arial" w:cs="Arial"/>
                <w:sz w:val="24"/>
                <w:szCs w:val="24"/>
              </w:rPr>
              <w:t>s</w:t>
            </w:r>
            <w:r w:rsidR="00F544F8" w:rsidRPr="008E33A6">
              <w:rPr>
                <w:rFonts w:ascii="Arial" w:hAnsi="Arial" w:cs="Arial"/>
                <w:sz w:val="24"/>
                <w:szCs w:val="24"/>
              </w:rPr>
              <w:t xml:space="preserve"> about </w:t>
            </w:r>
            <w:r w:rsidR="000C2302" w:rsidRPr="008E33A6">
              <w:rPr>
                <w:rFonts w:ascii="Arial" w:hAnsi="Arial" w:cs="Arial"/>
                <w:b/>
                <w:bCs/>
                <w:sz w:val="24"/>
                <w:szCs w:val="24"/>
              </w:rPr>
              <w:t>in-year</w:t>
            </w:r>
            <w:r w:rsidR="00F544F8" w:rsidRPr="008E33A6">
              <w:rPr>
                <w:rFonts w:ascii="Arial" w:hAnsi="Arial" w:cs="Arial"/>
                <w:b/>
                <w:bCs/>
                <w:sz w:val="24"/>
                <w:szCs w:val="24"/>
              </w:rPr>
              <w:t xml:space="preserve"> admissions</w:t>
            </w:r>
            <w:r w:rsidR="00F544F8" w:rsidRPr="008E33A6">
              <w:rPr>
                <w:rFonts w:ascii="Arial" w:hAnsi="Arial" w:cs="Arial"/>
                <w:sz w:val="24"/>
                <w:szCs w:val="24"/>
              </w:rPr>
              <w:t xml:space="preserve"> for children with special educational needs and/or disabilities</w:t>
            </w:r>
            <w:r w:rsidR="006A747C" w:rsidRPr="008E33A6">
              <w:rPr>
                <w:rFonts w:ascii="Arial" w:hAnsi="Arial" w:cs="Arial"/>
                <w:sz w:val="24"/>
                <w:szCs w:val="24"/>
              </w:rPr>
              <w:t>:</w:t>
            </w:r>
          </w:p>
          <w:p w14:paraId="0C8986A0" w14:textId="77777777" w:rsidR="00E92A75" w:rsidRDefault="00E92A75" w:rsidP="00E92A75">
            <w:pPr>
              <w:pStyle w:val="ListParagraph"/>
              <w:ind w:left="603"/>
              <w:rPr>
                <w:rFonts w:ascii="Arial" w:hAnsi="Arial" w:cs="Arial"/>
                <w:sz w:val="24"/>
                <w:szCs w:val="24"/>
              </w:rPr>
            </w:pPr>
          </w:p>
          <w:p w14:paraId="12FE65DE" w14:textId="77777777" w:rsidR="00E92A75" w:rsidRPr="008E33A6" w:rsidRDefault="00E92A75" w:rsidP="00E92A75">
            <w:pPr>
              <w:pStyle w:val="ListParagraph"/>
              <w:ind w:left="603"/>
              <w:rPr>
                <w:rFonts w:ascii="Arial" w:hAnsi="Arial" w:cs="Arial"/>
                <w:sz w:val="24"/>
                <w:szCs w:val="24"/>
              </w:rPr>
            </w:pPr>
          </w:p>
          <w:p w14:paraId="4496C2E6" w14:textId="77777777" w:rsidR="00E92A75" w:rsidRPr="008E33A6" w:rsidRDefault="00E92A75" w:rsidP="00E92A75">
            <w:pPr>
              <w:pStyle w:val="ListParagraph"/>
              <w:ind w:left="603"/>
              <w:rPr>
                <w:rFonts w:ascii="Arial" w:hAnsi="Arial" w:cs="Arial"/>
                <w:sz w:val="24"/>
                <w:szCs w:val="24"/>
              </w:rPr>
            </w:pPr>
            <w:r>
              <w:rPr>
                <w:rFonts w:ascii="Arial" w:hAnsi="Arial" w:cs="Arial"/>
                <w:sz w:val="24"/>
                <w:szCs w:val="24"/>
              </w:rPr>
              <w:t>Children with SEN but no EHCP are quickly placed under the Fair Access Protocol if a preferred school is unable to admit.</w:t>
            </w:r>
          </w:p>
          <w:p w14:paraId="66BFD5CF" w14:textId="77777777" w:rsidR="00E92A75" w:rsidRPr="00796341" w:rsidRDefault="00E92A75" w:rsidP="00E92A75">
            <w:pPr>
              <w:rPr>
                <w:rFonts w:ascii="Arial" w:hAnsi="Arial" w:cs="Arial"/>
                <w:sz w:val="24"/>
                <w:szCs w:val="24"/>
              </w:rPr>
            </w:pPr>
          </w:p>
          <w:p w14:paraId="687A4163" w14:textId="77777777" w:rsidR="006A747C" w:rsidRPr="00796341" w:rsidRDefault="006A747C" w:rsidP="00543F21">
            <w:pPr>
              <w:rPr>
                <w:rFonts w:ascii="Arial" w:hAnsi="Arial" w:cs="Arial"/>
                <w:sz w:val="24"/>
                <w:szCs w:val="24"/>
              </w:rPr>
            </w:pPr>
          </w:p>
        </w:tc>
      </w:tr>
    </w:tbl>
    <w:p w14:paraId="5981A8C2" w14:textId="77777777" w:rsidR="00E45B51" w:rsidRDefault="00E45B51" w:rsidP="009E48D4">
      <w:pPr>
        <w:pStyle w:val="ListParagraph"/>
        <w:ind w:left="0"/>
        <w:rPr>
          <w:rFonts w:ascii="Arial" w:hAnsi="Arial" w:cs="Arial"/>
          <w:sz w:val="24"/>
        </w:rPr>
      </w:pPr>
    </w:p>
    <w:p w14:paraId="5E33EF72" w14:textId="77777777" w:rsidR="001031BA" w:rsidRDefault="001031BA" w:rsidP="001031BA">
      <w:pPr>
        <w:pStyle w:val="ListParagraph"/>
        <w:spacing w:after="0" w:line="240" w:lineRule="auto"/>
        <w:ind w:left="993"/>
        <w:rPr>
          <w:rFonts w:ascii="Arial" w:hAnsi="Arial" w:cs="Arial"/>
          <w:sz w:val="24"/>
        </w:rPr>
      </w:pPr>
    </w:p>
    <w:tbl>
      <w:tblPr>
        <w:tblStyle w:val="TableGrid"/>
        <w:tblW w:w="9091"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91"/>
      </w:tblGrid>
      <w:tr w:rsidR="001031BA" w14:paraId="1872EC01" w14:textId="77777777" w:rsidTr="003C73F8">
        <w:trPr>
          <w:trHeight w:val="1505"/>
        </w:trPr>
        <w:tc>
          <w:tcPr>
            <w:tcW w:w="9091" w:type="dxa"/>
          </w:tcPr>
          <w:p w14:paraId="0975C182" w14:textId="77777777" w:rsidR="001031BA" w:rsidRPr="009E48D4" w:rsidRDefault="009E48D4" w:rsidP="009E48D4">
            <w:pPr>
              <w:pStyle w:val="ListParagraph"/>
              <w:numPr>
                <w:ilvl w:val="2"/>
                <w:numId w:val="26"/>
              </w:numPr>
              <w:ind w:left="454"/>
              <w:rPr>
                <w:rFonts w:ascii="Arial" w:hAnsi="Arial" w:cs="Arial"/>
                <w:sz w:val="24"/>
                <w:szCs w:val="24"/>
              </w:rPr>
            </w:pPr>
            <w:r>
              <w:rPr>
                <w:rFonts w:ascii="Arial" w:hAnsi="Arial" w:cs="Arial"/>
                <w:sz w:val="24"/>
                <w:szCs w:val="24"/>
              </w:rPr>
              <w:t>If you wish</w:t>
            </w:r>
            <w:r w:rsidR="005550D5">
              <w:rPr>
                <w:rFonts w:ascii="Arial" w:hAnsi="Arial" w:cs="Arial"/>
                <w:sz w:val="24"/>
                <w:szCs w:val="24"/>
              </w:rPr>
              <w:t>,</w:t>
            </w:r>
            <w:r>
              <w:rPr>
                <w:rFonts w:ascii="Arial" w:hAnsi="Arial" w:cs="Arial"/>
                <w:sz w:val="24"/>
                <w:szCs w:val="24"/>
              </w:rPr>
              <w:t xml:space="preserve"> p</w:t>
            </w:r>
            <w:r w:rsidR="001031BA" w:rsidRPr="009E48D4">
              <w:rPr>
                <w:rFonts w:ascii="Arial" w:hAnsi="Arial" w:cs="Arial"/>
                <w:sz w:val="24"/>
                <w:szCs w:val="24"/>
              </w:rPr>
              <w:t xml:space="preserve">lease provide any comments </w:t>
            </w:r>
            <w:r w:rsidR="00F544F8" w:rsidRPr="009E48D4">
              <w:rPr>
                <w:rFonts w:ascii="Arial" w:hAnsi="Arial" w:cs="Arial"/>
                <w:sz w:val="24"/>
                <w:szCs w:val="24"/>
              </w:rPr>
              <w:t>about</w:t>
            </w:r>
            <w:r w:rsidR="00F544F8" w:rsidRPr="009E48D4">
              <w:rPr>
                <w:rFonts w:ascii="Arial" w:hAnsi="Arial" w:cs="Arial"/>
                <w:b/>
                <w:bCs/>
                <w:sz w:val="24"/>
                <w:szCs w:val="24"/>
              </w:rPr>
              <w:t xml:space="preserve"> </w:t>
            </w:r>
            <w:r w:rsidR="000C2302" w:rsidRPr="009E48D4">
              <w:rPr>
                <w:rFonts w:ascii="Arial" w:hAnsi="Arial" w:cs="Arial"/>
                <w:b/>
                <w:bCs/>
                <w:sz w:val="24"/>
                <w:szCs w:val="24"/>
              </w:rPr>
              <w:t>in-year</w:t>
            </w:r>
            <w:r w:rsidR="00F544F8" w:rsidRPr="009E48D4">
              <w:rPr>
                <w:rFonts w:ascii="Arial" w:hAnsi="Arial" w:cs="Arial"/>
                <w:b/>
                <w:bCs/>
                <w:sz w:val="24"/>
                <w:szCs w:val="24"/>
              </w:rPr>
              <w:t xml:space="preserve"> admissions</w:t>
            </w:r>
            <w:r w:rsidR="001031BA" w:rsidRPr="009E48D4">
              <w:rPr>
                <w:rFonts w:ascii="Arial" w:hAnsi="Arial" w:cs="Arial"/>
                <w:sz w:val="24"/>
                <w:szCs w:val="24"/>
              </w:rPr>
              <w:t xml:space="preserve"> in respect of other children:</w:t>
            </w:r>
          </w:p>
          <w:p w14:paraId="058D4A95" w14:textId="77777777" w:rsidR="001031BA" w:rsidRDefault="001031BA" w:rsidP="00C96909">
            <w:pPr>
              <w:rPr>
                <w:rFonts w:ascii="Arial" w:hAnsi="Arial" w:cs="Arial"/>
                <w:b/>
              </w:rPr>
            </w:pPr>
          </w:p>
        </w:tc>
      </w:tr>
    </w:tbl>
    <w:p w14:paraId="0BD4ACD8" w14:textId="77777777" w:rsidR="001031BA" w:rsidRDefault="001031BA" w:rsidP="001031BA">
      <w:pPr>
        <w:pStyle w:val="NoSpacing"/>
        <w:rPr>
          <w:rFonts w:ascii="Arial" w:hAnsi="Arial" w:cs="Arial"/>
        </w:rPr>
      </w:pPr>
    </w:p>
    <w:p w14:paraId="78F7A312" w14:textId="77777777" w:rsidR="00BC1E47" w:rsidRPr="00167929" w:rsidRDefault="00E532C1" w:rsidP="00167929">
      <w:pPr>
        <w:pStyle w:val="Heading2"/>
        <w:numPr>
          <w:ilvl w:val="0"/>
          <w:numId w:val="38"/>
        </w:numPr>
        <w:ind w:left="0" w:firstLine="0"/>
        <w:rPr>
          <w:rFonts w:ascii="Arial" w:hAnsi="Arial" w:cs="Arial"/>
          <w:color w:val="auto"/>
          <w:sz w:val="24"/>
          <w:szCs w:val="24"/>
        </w:rPr>
      </w:pPr>
      <w:bookmarkStart w:id="11" w:name="_Section_3_-"/>
      <w:bookmarkStart w:id="12" w:name="_Toc37835111"/>
      <w:bookmarkEnd w:id="11"/>
      <w:r w:rsidRPr="00167929">
        <w:rPr>
          <w:rFonts w:ascii="Arial" w:hAnsi="Arial" w:cs="Arial"/>
          <w:color w:val="auto"/>
          <w:sz w:val="24"/>
          <w:szCs w:val="24"/>
        </w:rPr>
        <w:t>Fair access p</w:t>
      </w:r>
      <w:r w:rsidR="00BC1E47" w:rsidRPr="00167929">
        <w:rPr>
          <w:rFonts w:ascii="Arial" w:hAnsi="Arial" w:cs="Arial"/>
          <w:color w:val="auto"/>
          <w:sz w:val="24"/>
          <w:szCs w:val="24"/>
        </w:rPr>
        <w:t>rotocol</w:t>
      </w:r>
      <w:bookmarkEnd w:id="12"/>
    </w:p>
    <w:p w14:paraId="4F37EA1E" w14:textId="77777777" w:rsidR="003B6FBA" w:rsidRPr="003B6FBA" w:rsidRDefault="003B6FBA" w:rsidP="003B6FBA">
      <w:pPr>
        <w:spacing w:after="0" w:line="240" w:lineRule="auto"/>
        <w:rPr>
          <w:rFonts w:ascii="Arial" w:hAnsi="Arial" w:cs="Arial"/>
          <w:b/>
        </w:rPr>
      </w:pPr>
    </w:p>
    <w:p w14:paraId="2F1D4F0D" w14:textId="77777777" w:rsidR="00BC1E47" w:rsidRPr="00FD1F46" w:rsidRDefault="00033C7A" w:rsidP="003E39E6">
      <w:pPr>
        <w:pStyle w:val="ListParagraph"/>
        <w:numPr>
          <w:ilvl w:val="0"/>
          <w:numId w:val="28"/>
        </w:numPr>
        <w:spacing w:after="0" w:line="240" w:lineRule="auto"/>
        <w:ind w:left="851" w:hanging="284"/>
        <w:rPr>
          <w:rFonts w:ascii="Arial" w:hAnsi="Arial" w:cs="Arial"/>
          <w:b/>
          <w:sz w:val="24"/>
        </w:rPr>
      </w:pPr>
      <w:r>
        <w:rPr>
          <w:rFonts w:ascii="Arial" w:hAnsi="Arial" w:cs="Arial"/>
          <w:sz w:val="24"/>
        </w:rPr>
        <w:t xml:space="preserve">Do you have a </w:t>
      </w:r>
      <w:r w:rsidR="00E532C1" w:rsidRPr="00FD1F46">
        <w:rPr>
          <w:rFonts w:ascii="Arial" w:hAnsi="Arial" w:cs="Arial"/>
          <w:sz w:val="24"/>
        </w:rPr>
        <w:t>fair a</w:t>
      </w:r>
      <w:r w:rsidR="00BC1E47" w:rsidRPr="00FD1F46">
        <w:rPr>
          <w:rFonts w:ascii="Arial" w:hAnsi="Arial" w:cs="Arial"/>
          <w:sz w:val="24"/>
        </w:rPr>
        <w:t>cces</w:t>
      </w:r>
      <w:r w:rsidR="00E532C1" w:rsidRPr="00FD1F46">
        <w:rPr>
          <w:rFonts w:ascii="Arial" w:hAnsi="Arial" w:cs="Arial"/>
          <w:sz w:val="24"/>
        </w:rPr>
        <w:t>s p</w:t>
      </w:r>
      <w:r w:rsidR="00BC1E47" w:rsidRPr="00FD1F46">
        <w:rPr>
          <w:rFonts w:ascii="Arial" w:hAnsi="Arial" w:cs="Arial"/>
          <w:sz w:val="24"/>
        </w:rPr>
        <w:t xml:space="preserve">rotocol agreed with the majority of state-funded mainstream </w:t>
      </w:r>
      <w:r w:rsidR="001546D2" w:rsidRPr="00FD1F46">
        <w:rPr>
          <w:rFonts w:ascii="Arial" w:hAnsi="Arial" w:cs="Arial"/>
          <w:sz w:val="24"/>
        </w:rPr>
        <w:t xml:space="preserve">schools </w:t>
      </w:r>
      <w:r w:rsidR="00BC1E47" w:rsidRPr="00FD1F46">
        <w:rPr>
          <w:rFonts w:ascii="Arial" w:hAnsi="Arial" w:cs="Arial"/>
          <w:sz w:val="24"/>
        </w:rPr>
        <w:t>in your area?</w:t>
      </w:r>
    </w:p>
    <w:p w14:paraId="126E6A83" w14:textId="77777777" w:rsidR="00F60C96" w:rsidRPr="00F60C96" w:rsidRDefault="00F60C96" w:rsidP="00F60C96">
      <w:pPr>
        <w:pStyle w:val="ListParagraph"/>
        <w:spacing w:after="0" w:line="240" w:lineRule="auto"/>
        <w:ind w:left="714"/>
        <w:rPr>
          <w:rFonts w:ascii="Arial" w:hAnsi="Arial" w:cs="Arial"/>
          <w:b/>
          <w:sz w:val="28"/>
        </w:rPr>
      </w:pPr>
    </w:p>
    <w:p w14:paraId="30F8CD53" w14:textId="77777777" w:rsidR="001438FF" w:rsidRPr="00F60C96" w:rsidRDefault="00000000" w:rsidP="00F60C96">
      <w:pPr>
        <w:pStyle w:val="ListParagraph"/>
        <w:spacing w:after="0" w:line="240" w:lineRule="auto"/>
        <w:rPr>
          <w:rFonts w:ascii="Arial" w:hAnsi="Arial" w:cs="Arial"/>
          <w:sz w:val="24"/>
        </w:rPr>
      </w:pPr>
      <w:sdt>
        <w:sdtPr>
          <w:rPr>
            <w:rFonts w:ascii="Arial" w:hAnsi="Arial" w:cs="Arial"/>
            <w:sz w:val="24"/>
          </w:rPr>
          <w:id w:val="405188288"/>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BC1E47" w:rsidRPr="00F60C96">
        <w:rPr>
          <w:rFonts w:ascii="Arial" w:hAnsi="Arial" w:cs="Arial"/>
          <w:sz w:val="24"/>
        </w:rPr>
        <w:t>Yes</w:t>
      </w:r>
      <w:r w:rsidR="001438FF" w:rsidRPr="00F60C96">
        <w:rPr>
          <w:rFonts w:ascii="Arial" w:hAnsi="Arial" w:cs="Arial"/>
          <w:sz w:val="24"/>
        </w:rPr>
        <w:t xml:space="preserve"> for primary</w:t>
      </w:r>
    </w:p>
    <w:p w14:paraId="53E9C9A9" w14:textId="77777777" w:rsidR="00BC1E47" w:rsidRDefault="00000000" w:rsidP="00E51D52">
      <w:pPr>
        <w:pStyle w:val="ListParagraph"/>
        <w:spacing w:after="0" w:line="240" w:lineRule="auto"/>
        <w:rPr>
          <w:rFonts w:ascii="Arial" w:hAnsi="Arial" w:cs="Arial"/>
          <w:sz w:val="24"/>
        </w:rPr>
      </w:pPr>
      <w:sdt>
        <w:sdtPr>
          <w:rPr>
            <w:rFonts w:ascii="Arial" w:hAnsi="Arial" w:cs="Arial"/>
            <w:sz w:val="24"/>
          </w:rPr>
          <w:id w:val="-1263607992"/>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1438FF" w:rsidRPr="00F60C96">
        <w:rPr>
          <w:rFonts w:ascii="Arial" w:hAnsi="Arial" w:cs="Arial"/>
          <w:sz w:val="24"/>
        </w:rPr>
        <w:t>Yes for secondary</w:t>
      </w:r>
    </w:p>
    <w:p w14:paraId="4AEA306F" w14:textId="77777777" w:rsidR="00E51D52" w:rsidRPr="0055049C" w:rsidRDefault="00E51D52" w:rsidP="00E51D52">
      <w:pPr>
        <w:pStyle w:val="ListParagraph"/>
        <w:spacing w:after="0" w:line="240" w:lineRule="auto"/>
        <w:rPr>
          <w:rFonts w:ascii="Arial" w:hAnsi="Arial" w:cs="Arial"/>
        </w:rPr>
      </w:pPr>
    </w:p>
    <w:tbl>
      <w:tblPr>
        <w:tblStyle w:val="TableGrid"/>
        <w:tblW w:w="9072" w:type="dxa"/>
        <w:tblInd w:w="-10"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072"/>
      </w:tblGrid>
      <w:tr w:rsidR="00BC1E47" w:rsidRPr="0055049C" w14:paraId="2C4B91E8" w14:textId="77777777" w:rsidTr="00C23CFB">
        <w:trPr>
          <w:trHeight w:val="2325"/>
        </w:trPr>
        <w:tc>
          <w:tcPr>
            <w:tcW w:w="9072" w:type="dxa"/>
          </w:tcPr>
          <w:p w14:paraId="1550FC93" w14:textId="77777777" w:rsidR="00BC1E47" w:rsidRPr="003E39E6" w:rsidRDefault="00BC1E47" w:rsidP="003E39E6">
            <w:pPr>
              <w:pStyle w:val="ListParagraph"/>
              <w:numPr>
                <w:ilvl w:val="0"/>
                <w:numId w:val="28"/>
              </w:numPr>
              <w:ind w:left="461" w:hanging="284"/>
              <w:rPr>
                <w:rFonts w:ascii="Arial" w:hAnsi="Arial" w:cs="Arial"/>
                <w:sz w:val="24"/>
              </w:rPr>
            </w:pPr>
            <w:r w:rsidRPr="003E39E6">
              <w:rPr>
                <w:rFonts w:ascii="Arial" w:hAnsi="Arial" w:cs="Arial"/>
                <w:sz w:val="24"/>
              </w:rPr>
              <w:t xml:space="preserve">If </w:t>
            </w:r>
            <w:r w:rsidR="001438FF" w:rsidRPr="003E39E6">
              <w:rPr>
                <w:rFonts w:ascii="Arial" w:hAnsi="Arial" w:cs="Arial"/>
                <w:sz w:val="24"/>
              </w:rPr>
              <w:t xml:space="preserve">you have not been able to tick both boxes above, </w:t>
            </w:r>
            <w:r w:rsidRPr="003E39E6">
              <w:rPr>
                <w:rFonts w:ascii="Arial" w:hAnsi="Arial" w:cs="Arial"/>
                <w:sz w:val="24"/>
              </w:rPr>
              <w:t>please explain why:</w:t>
            </w:r>
          </w:p>
          <w:p w14:paraId="5EF65C9B" w14:textId="77777777" w:rsidR="00BC1E47" w:rsidRPr="0055049C" w:rsidRDefault="00BC1E47" w:rsidP="00B050B5">
            <w:pPr>
              <w:pStyle w:val="ListParagraph"/>
              <w:ind w:left="0"/>
              <w:rPr>
                <w:rFonts w:ascii="Arial" w:hAnsi="Arial" w:cs="Arial"/>
              </w:rPr>
            </w:pPr>
          </w:p>
        </w:tc>
      </w:tr>
    </w:tbl>
    <w:p w14:paraId="6A2944D3" w14:textId="77777777" w:rsidR="00C96909" w:rsidRDefault="00C96909" w:rsidP="00C96909">
      <w:pPr>
        <w:pStyle w:val="ListParagraph"/>
        <w:spacing w:after="0" w:line="240" w:lineRule="auto"/>
        <w:ind w:left="1080"/>
        <w:rPr>
          <w:rFonts w:ascii="Arial" w:hAnsi="Arial" w:cs="Arial"/>
          <w:sz w:val="24"/>
        </w:rPr>
      </w:pPr>
    </w:p>
    <w:p w14:paraId="4C4240CC" w14:textId="77777777" w:rsidR="00C96909" w:rsidRDefault="00C96909" w:rsidP="00C96909">
      <w:pPr>
        <w:pStyle w:val="ListParagraph"/>
        <w:spacing w:after="0" w:line="240" w:lineRule="auto"/>
        <w:ind w:left="1080"/>
        <w:rPr>
          <w:rFonts w:ascii="Arial" w:hAnsi="Arial" w:cs="Arial"/>
          <w:sz w:val="24"/>
        </w:rPr>
      </w:pPr>
    </w:p>
    <w:p w14:paraId="24BCAC66" w14:textId="77777777" w:rsidR="008E33A6" w:rsidRPr="00BF5708" w:rsidRDefault="008E33A6" w:rsidP="008E33A6">
      <w:pPr>
        <w:pStyle w:val="ListParagraph"/>
        <w:numPr>
          <w:ilvl w:val="0"/>
          <w:numId w:val="28"/>
        </w:numPr>
        <w:spacing w:after="0" w:line="240" w:lineRule="auto"/>
        <w:rPr>
          <w:rFonts w:ascii="Arial" w:hAnsi="Arial" w:cs="Arial"/>
          <w:sz w:val="24"/>
        </w:rPr>
      </w:pPr>
      <w:r w:rsidRPr="00BF5708">
        <w:rPr>
          <w:rFonts w:ascii="Arial" w:hAnsi="Arial" w:cs="Arial"/>
          <w:sz w:val="24"/>
        </w:rPr>
        <w:t xml:space="preserve">How many children were admitted to schools in your area under the fair access protocol between 1 </w:t>
      </w:r>
      <w:r w:rsidR="00EC2102">
        <w:rPr>
          <w:rFonts w:ascii="Arial" w:hAnsi="Arial" w:cs="Arial"/>
          <w:sz w:val="24"/>
        </w:rPr>
        <w:t xml:space="preserve">August 2021 </w:t>
      </w:r>
      <w:r w:rsidRPr="00BF5708">
        <w:rPr>
          <w:rFonts w:ascii="Arial" w:hAnsi="Arial" w:cs="Arial"/>
          <w:sz w:val="24"/>
        </w:rPr>
        <w:t xml:space="preserve">and 31 </w:t>
      </w:r>
      <w:r w:rsidR="00EC2102">
        <w:rPr>
          <w:rFonts w:ascii="Arial" w:hAnsi="Arial" w:cs="Arial"/>
          <w:sz w:val="24"/>
        </w:rPr>
        <w:t>July 2022</w:t>
      </w:r>
      <w:r w:rsidR="00F67879" w:rsidRPr="00BF5708">
        <w:rPr>
          <w:rFonts w:ascii="Arial" w:hAnsi="Arial" w:cs="Arial"/>
          <w:sz w:val="24"/>
        </w:rPr>
        <w:t xml:space="preserve">? </w:t>
      </w:r>
    </w:p>
    <w:p w14:paraId="752E9A2C" w14:textId="77777777" w:rsidR="008E33A6" w:rsidRPr="008E33A6" w:rsidRDefault="008E33A6" w:rsidP="008E33A6">
      <w:pPr>
        <w:pStyle w:val="ListParagraph"/>
        <w:spacing w:after="0" w:line="240" w:lineRule="auto"/>
        <w:ind w:left="1080"/>
        <w:rPr>
          <w:rFonts w:ascii="Arial" w:hAnsi="Arial" w:cs="Arial"/>
          <w:sz w:val="24"/>
        </w:rPr>
      </w:pPr>
    </w:p>
    <w:tbl>
      <w:tblPr>
        <w:tblStyle w:val="TableGrid1"/>
        <w:tblW w:w="9067"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ayout w:type="fixed"/>
        <w:tblLook w:val="01E0" w:firstRow="1" w:lastRow="1" w:firstColumn="1" w:lastColumn="1" w:noHBand="0" w:noVBand="0"/>
      </w:tblPr>
      <w:tblGrid>
        <w:gridCol w:w="3022"/>
        <w:gridCol w:w="3022"/>
        <w:gridCol w:w="3023"/>
      </w:tblGrid>
      <w:tr w:rsidR="0004788F" w:rsidRPr="0055049C" w14:paraId="2123944D" w14:textId="77777777" w:rsidTr="002105A3">
        <w:trPr>
          <w:trHeight w:val="810"/>
        </w:trPr>
        <w:tc>
          <w:tcPr>
            <w:tcW w:w="3022" w:type="dxa"/>
          </w:tcPr>
          <w:p w14:paraId="17DD7103" w14:textId="77777777"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Type of school</w:t>
            </w:r>
          </w:p>
        </w:tc>
        <w:tc>
          <w:tcPr>
            <w:tcW w:w="3022" w:type="dxa"/>
          </w:tcPr>
          <w:p w14:paraId="254550A4" w14:textId="77777777"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Primary aged child</w:t>
            </w:r>
            <w:r>
              <w:rPr>
                <w:rFonts w:ascii="Arial" w:eastAsia="Times New Roman" w:hAnsi="Arial" w:cs="Arial"/>
                <w:sz w:val="24"/>
                <w:szCs w:val="24"/>
              </w:rPr>
              <w:t>ren admitted</w:t>
            </w:r>
          </w:p>
        </w:tc>
        <w:tc>
          <w:tcPr>
            <w:tcW w:w="3023" w:type="dxa"/>
          </w:tcPr>
          <w:p w14:paraId="6F33612B" w14:textId="77777777" w:rsidR="0004788F" w:rsidRPr="00F60C96" w:rsidRDefault="0004788F" w:rsidP="004921C9">
            <w:pPr>
              <w:widowControl w:val="0"/>
              <w:overflowPunct w:val="0"/>
              <w:autoSpaceDE w:val="0"/>
              <w:autoSpaceDN w:val="0"/>
              <w:adjustRightInd w:val="0"/>
              <w:jc w:val="center"/>
              <w:textAlignment w:val="baseline"/>
              <w:rPr>
                <w:rFonts w:ascii="Arial" w:eastAsia="Times New Roman" w:hAnsi="Arial" w:cs="Arial"/>
                <w:sz w:val="24"/>
                <w:szCs w:val="24"/>
              </w:rPr>
            </w:pPr>
            <w:r>
              <w:rPr>
                <w:rFonts w:ascii="Arial" w:eastAsia="Times New Roman" w:hAnsi="Arial" w:cs="Arial"/>
                <w:sz w:val="24"/>
                <w:szCs w:val="24"/>
              </w:rPr>
              <w:t xml:space="preserve">Number of </w:t>
            </w:r>
            <w:r w:rsidRPr="00F60C96">
              <w:rPr>
                <w:rFonts w:ascii="Arial" w:eastAsia="Times New Roman" w:hAnsi="Arial" w:cs="Arial"/>
                <w:sz w:val="24"/>
                <w:szCs w:val="24"/>
              </w:rPr>
              <w:t>Secondary aged child</w:t>
            </w:r>
            <w:r>
              <w:rPr>
                <w:rFonts w:ascii="Arial" w:eastAsia="Times New Roman" w:hAnsi="Arial" w:cs="Arial"/>
                <w:sz w:val="24"/>
                <w:szCs w:val="24"/>
              </w:rPr>
              <w:t>ren admitted</w:t>
            </w:r>
          </w:p>
        </w:tc>
      </w:tr>
      <w:tr w:rsidR="0004788F" w:rsidRPr="0055049C" w14:paraId="6E8F6D89" w14:textId="77777777" w:rsidTr="002105A3">
        <w:tc>
          <w:tcPr>
            <w:tcW w:w="3022" w:type="dxa"/>
          </w:tcPr>
          <w:p w14:paraId="6CFD142E" w14:textId="77777777" w:rsidR="0004788F" w:rsidRPr="00F60C96" w:rsidRDefault="0004788F" w:rsidP="00F9284D">
            <w:pPr>
              <w:widowControl w:val="0"/>
              <w:overflowPunct w:val="0"/>
              <w:autoSpaceDE w:val="0"/>
              <w:autoSpaceDN w:val="0"/>
              <w:adjustRightInd w:val="0"/>
              <w:textAlignment w:val="baseline"/>
              <w:rPr>
                <w:rFonts w:ascii="Arial" w:eastAsia="Times New Roman" w:hAnsi="Arial" w:cs="Arial"/>
                <w:sz w:val="24"/>
                <w:szCs w:val="24"/>
              </w:rPr>
            </w:pPr>
            <w:r w:rsidRPr="00F60C96">
              <w:rPr>
                <w:rFonts w:ascii="Arial" w:eastAsia="Times New Roman" w:hAnsi="Arial" w:cs="Arial"/>
                <w:sz w:val="24"/>
                <w:szCs w:val="24"/>
              </w:rPr>
              <w:t xml:space="preserve">Community and </w:t>
            </w:r>
            <w:r>
              <w:rPr>
                <w:rFonts w:ascii="Arial" w:eastAsia="Times New Roman" w:hAnsi="Arial" w:cs="Arial"/>
                <w:sz w:val="24"/>
                <w:szCs w:val="24"/>
              </w:rPr>
              <w:t>v</w:t>
            </w:r>
            <w:r w:rsidRPr="00F60C96">
              <w:rPr>
                <w:rFonts w:ascii="Arial" w:eastAsia="Times New Roman" w:hAnsi="Arial" w:cs="Arial"/>
                <w:sz w:val="24"/>
                <w:szCs w:val="24"/>
              </w:rPr>
              <w:t>oluntary controlled</w:t>
            </w:r>
            <w:r>
              <w:rPr>
                <w:rFonts w:ascii="Arial" w:eastAsia="Times New Roman" w:hAnsi="Arial" w:cs="Arial"/>
                <w:sz w:val="24"/>
                <w:szCs w:val="24"/>
              </w:rPr>
              <w:t xml:space="preserve"> </w:t>
            </w:r>
          </w:p>
        </w:tc>
        <w:tc>
          <w:tcPr>
            <w:tcW w:w="3022" w:type="dxa"/>
          </w:tcPr>
          <w:p w14:paraId="43FC0A1E" w14:textId="77777777" w:rsidR="0004788F" w:rsidRPr="004823D7" w:rsidRDefault="00734F2D" w:rsidP="0096473A">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1</w:t>
            </w:r>
            <w:r w:rsidR="0096473A">
              <w:rPr>
                <w:rFonts w:ascii="Arial" w:eastAsia="Times New Roman" w:hAnsi="Arial" w:cs="Arial"/>
                <w:sz w:val="21"/>
                <w:szCs w:val="21"/>
              </w:rPr>
              <w:t>8</w:t>
            </w:r>
          </w:p>
        </w:tc>
        <w:tc>
          <w:tcPr>
            <w:tcW w:w="3023" w:type="dxa"/>
          </w:tcPr>
          <w:p w14:paraId="371CFFD5" w14:textId="77777777" w:rsidR="0004788F" w:rsidRPr="004823D7" w:rsidRDefault="00734F2D"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2</w:t>
            </w:r>
          </w:p>
        </w:tc>
      </w:tr>
      <w:tr w:rsidR="0004788F" w:rsidRPr="0055049C" w14:paraId="3E391182" w14:textId="77777777" w:rsidTr="002105A3">
        <w:tc>
          <w:tcPr>
            <w:tcW w:w="3022" w:type="dxa"/>
          </w:tcPr>
          <w:p w14:paraId="0F6A14D6" w14:textId="77777777" w:rsidR="0004788F" w:rsidRPr="00F60C96" w:rsidRDefault="0004788F" w:rsidP="00F9284D">
            <w:pPr>
              <w:widowControl w:val="0"/>
              <w:overflowPunct w:val="0"/>
              <w:autoSpaceDE w:val="0"/>
              <w:autoSpaceDN w:val="0"/>
              <w:adjustRightInd w:val="0"/>
              <w:textAlignment w:val="baseline"/>
              <w:rPr>
                <w:rFonts w:ascii="Arial" w:eastAsia="Times New Roman" w:hAnsi="Arial" w:cs="Arial"/>
                <w:sz w:val="24"/>
                <w:szCs w:val="24"/>
              </w:rPr>
            </w:pPr>
            <w:r>
              <w:rPr>
                <w:rFonts w:ascii="Arial" w:hAnsi="Arial" w:cs="Arial"/>
                <w:sz w:val="24"/>
              </w:rPr>
              <w:t>Foundation, voluntary aided and academies</w:t>
            </w:r>
          </w:p>
        </w:tc>
        <w:tc>
          <w:tcPr>
            <w:tcW w:w="3022" w:type="dxa"/>
          </w:tcPr>
          <w:p w14:paraId="73AE1727" w14:textId="77777777" w:rsidR="0004788F" w:rsidRPr="004823D7" w:rsidRDefault="00734F2D" w:rsidP="0096473A">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3</w:t>
            </w:r>
            <w:r w:rsidR="0096473A">
              <w:rPr>
                <w:rFonts w:ascii="Arial" w:eastAsia="Times New Roman" w:hAnsi="Arial" w:cs="Arial"/>
                <w:sz w:val="21"/>
                <w:szCs w:val="21"/>
              </w:rPr>
              <w:t>1</w:t>
            </w:r>
          </w:p>
        </w:tc>
        <w:tc>
          <w:tcPr>
            <w:tcW w:w="3023" w:type="dxa"/>
          </w:tcPr>
          <w:p w14:paraId="78BB22F5" w14:textId="77777777" w:rsidR="0004788F" w:rsidRPr="004823D7" w:rsidRDefault="00734F2D" w:rsidP="008562B8">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2</w:t>
            </w:r>
            <w:r w:rsidR="008562B8">
              <w:rPr>
                <w:rFonts w:ascii="Arial" w:eastAsia="Times New Roman" w:hAnsi="Arial" w:cs="Arial"/>
                <w:sz w:val="21"/>
                <w:szCs w:val="21"/>
              </w:rPr>
              <w:t>4</w:t>
            </w:r>
          </w:p>
        </w:tc>
      </w:tr>
      <w:tr w:rsidR="0004788F" w:rsidRPr="0055049C" w14:paraId="39C75BB9" w14:textId="77777777" w:rsidTr="002105A3">
        <w:tc>
          <w:tcPr>
            <w:tcW w:w="3022" w:type="dxa"/>
          </w:tcPr>
          <w:p w14:paraId="2E616F7C" w14:textId="77777777" w:rsidR="0004788F" w:rsidRDefault="0004788F" w:rsidP="00F9284D">
            <w:pPr>
              <w:widowControl w:val="0"/>
              <w:overflowPunct w:val="0"/>
              <w:autoSpaceDE w:val="0"/>
              <w:autoSpaceDN w:val="0"/>
              <w:adjustRightInd w:val="0"/>
              <w:textAlignment w:val="baseline"/>
              <w:rPr>
                <w:rFonts w:ascii="Arial" w:hAnsi="Arial" w:cs="Arial"/>
                <w:sz w:val="24"/>
              </w:rPr>
            </w:pPr>
            <w:r>
              <w:rPr>
                <w:rFonts w:ascii="Arial" w:hAnsi="Arial" w:cs="Arial"/>
                <w:sz w:val="24"/>
              </w:rPr>
              <w:t>Total</w:t>
            </w:r>
          </w:p>
        </w:tc>
        <w:tc>
          <w:tcPr>
            <w:tcW w:w="3022" w:type="dxa"/>
          </w:tcPr>
          <w:p w14:paraId="6AFEB7EB" w14:textId="77777777" w:rsidR="0004788F" w:rsidRPr="004823D7" w:rsidRDefault="0096473A"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49</w:t>
            </w:r>
          </w:p>
        </w:tc>
        <w:tc>
          <w:tcPr>
            <w:tcW w:w="3023" w:type="dxa"/>
          </w:tcPr>
          <w:p w14:paraId="48E2A456" w14:textId="77777777" w:rsidR="0004788F" w:rsidRPr="004823D7" w:rsidRDefault="008562B8" w:rsidP="004921C9">
            <w:pPr>
              <w:widowControl w:val="0"/>
              <w:overflowPunct w:val="0"/>
              <w:autoSpaceDE w:val="0"/>
              <w:autoSpaceDN w:val="0"/>
              <w:adjustRightInd w:val="0"/>
              <w:jc w:val="center"/>
              <w:textAlignment w:val="baseline"/>
              <w:rPr>
                <w:rFonts w:ascii="Arial" w:eastAsia="Times New Roman" w:hAnsi="Arial" w:cs="Arial"/>
                <w:sz w:val="21"/>
                <w:szCs w:val="21"/>
              </w:rPr>
            </w:pPr>
            <w:r>
              <w:rPr>
                <w:rFonts w:ascii="Arial" w:eastAsia="Times New Roman" w:hAnsi="Arial" w:cs="Arial"/>
                <w:sz w:val="21"/>
                <w:szCs w:val="21"/>
              </w:rPr>
              <w:t>26</w:t>
            </w:r>
          </w:p>
        </w:tc>
      </w:tr>
    </w:tbl>
    <w:p w14:paraId="301691F0" w14:textId="77777777" w:rsidR="00B75B46" w:rsidRDefault="00B75B46" w:rsidP="0017015D">
      <w:pPr>
        <w:spacing w:after="0" w:line="240" w:lineRule="auto"/>
        <w:rPr>
          <w:rFonts w:ascii="Arial" w:hAnsi="Arial" w:cs="Arial"/>
          <w:sz w:val="24"/>
        </w:rPr>
      </w:pPr>
    </w:p>
    <w:p w14:paraId="6CE973D5" w14:textId="77777777" w:rsidR="00BC1E47" w:rsidRPr="00FD1F46" w:rsidRDefault="00BC1E47" w:rsidP="003E39E6">
      <w:pPr>
        <w:pStyle w:val="ListParagraph"/>
        <w:numPr>
          <w:ilvl w:val="0"/>
          <w:numId w:val="28"/>
        </w:numPr>
        <w:ind w:left="851" w:hanging="284"/>
        <w:rPr>
          <w:rFonts w:ascii="Arial" w:hAnsi="Arial" w:cs="Arial"/>
          <w:sz w:val="24"/>
        </w:rPr>
      </w:pPr>
      <w:r w:rsidRPr="00FD1F46">
        <w:rPr>
          <w:rFonts w:ascii="Arial" w:hAnsi="Arial" w:cs="Arial"/>
          <w:sz w:val="24"/>
        </w:rPr>
        <w:t xml:space="preserve">How well do you consider hard to place children are served by the </w:t>
      </w:r>
      <w:r w:rsidR="00C02399" w:rsidRPr="00FD1F46">
        <w:rPr>
          <w:rFonts w:ascii="Arial" w:hAnsi="Arial" w:cs="Arial"/>
          <w:sz w:val="24"/>
        </w:rPr>
        <w:t>f</w:t>
      </w:r>
      <w:r w:rsidRPr="00FD1F46">
        <w:rPr>
          <w:rFonts w:ascii="Arial" w:hAnsi="Arial" w:cs="Arial"/>
          <w:sz w:val="24"/>
        </w:rPr>
        <w:t>ai</w:t>
      </w:r>
      <w:r w:rsidR="00C02399" w:rsidRPr="00FD1F46">
        <w:rPr>
          <w:rFonts w:ascii="Arial" w:hAnsi="Arial" w:cs="Arial"/>
          <w:sz w:val="24"/>
        </w:rPr>
        <w:t>r a</w:t>
      </w:r>
      <w:r w:rsidRPr="00FD1F46">
        <w:rPr>
          <w:rFonts w:ascii="Arial" w:hAnsi="Arial" w:cs="Arial"/>
          <w:sz w:val="24"/>
        </w:rPr>
        <w:t xml:space="preserve">ccess </w:t>
      </w:r>
      <w:r w:rsidR="00C02399" w:rsidRPr="00FD1F46">
        <w:rPr>
          <w:rFonts w:ascii="Arial" w:hAnsi="Arial" w:cs="Arial"/>
          <w:sz w:val="24"/>
        </w:rPr>
        <w:t>p</w:t>
      </w:r>
      <w:r w:rsidRPr="00FD1F46">
        <w:rPr>
          <w:rFonts w:ascii="Arial" w:hAnsi="Arial" w:cs="Arial"/>
          <w:sz w:val="24"/>
        </w:rPr>
        <w:t>rotocol in your area?</w:t>
      </w:r>
    </w:p>
    <w:p w14:paraId="530DB5CD" w14:textId="77777777" w:rsidR="00F60C96" w:rsidRPr="00E51D52" w:rsidRDefault="00F60C96" w:rsidP="00F60C96">
      <w:pPr>
        <w:pStyle w:val="ListParagraph"/>
        <w:rPr>
          <w:rFonts w:ascii="Arial" w:hAnsi="Arial" w:cs="Arial"/>
          <w:sz w:val="28"/>
        </w:rPr>
      </w:pPr>
    </w:p>
    <w:p w14:paraId="50046A64" w14:textId="77777777" w:rsidR="00BC1E47" w:rsidRDefault="00000000" w:rsidP="00BC1E47">
      <w:pPr>
        <w:pStyle w:val="ListParagraph"/>
        <w:rPr>
          <w:rFonts w:ascii="Arial" w:hAnsi="Arial" w:cs="Arial"/>
          <w:sz w:val="24"/>
        </w:rPr>
      </w:pPr>
      <w:sdt>
        <w:sdtPr>
          <w:rPr>
            <w:rFonts w:ascii="Arial" w:hAnsi="Arial" w:cs="Arial"/>
            <w:sz w:val="24"/>
          </w:rPr>
          <w:id w:val="-1691366736"/>
          <w14:checkbox>
            <w14:checked w14:val="0"/>
            <w14:checkedState w14:val="2612" w14:font="MS Gothic"/>
            <w14:uncheckedState w14:val="2610" w14:font="MS Gothic"/>
          </w14:checkbox>
        </w:sdtPr>
        <w:sdtContent>
          <w:r w:rsidR="00BC1E47" w:rsidRPr="00E51D52">
            <w:rPr>
              <w:rFonts w:ascii="MS Gothic" w:eastAsia="MS Gothic" w:hAnsi="MS Gothic" w:cs="Arial" w:hint="eastAsia"/>
              <w:sz w:val="24"/>
            </w:rPr>
            <w:t>☐</w:t>
          </w:r>
        </w:sdtContent>
      </w:sdt>
      <w:r w:rsidR="00BC1E47" w:rsidRPr="00E51D52">
        <w:rPr>
          <w:rFonts w:ascii="Arial" w:hAnsi="Arial" w:cs="Arial"/>
          <w:sz w:val="24"/>
        </w:rPr>
        <w:t>Not at all</w:t>
      </w:r>
      <w:r w:rsidR="004318BC">
        <w:rPr>
          <w:rFonts w:ascii="Arial" w:hAnsi="Arial" w:cs="Arial"/>
          <w:sz w:val="24"/>
        </w:rPr>
        <w:t xml:space="preserve"> well </w:t>
      </w:r>
      <w:r w:rsidR="00BC1E47" w:rsidRPr="00E51D52">
        <w:rPr>
          <w:rFonts w:ascii="Arial" w:hAnsi="Arial" w:cs="Arial"/>
          <w:sz w:val="24"/>
        </w:rPr>
        <w:tab/>
      </w:r>
      <w:sdt>
        <w:sdtPr>
          <w:rPr>
            <w:rFonts w:ascii="Arial" w:hAnsi="Arial" w:cs="Arial"/>
            <w:sz w:val="24"/>
          </w:rPr>
          <w:id w:val="1129982589"/>
          <w14:checkbox>
            <w14:checked w14:val="0"/>
            <w14:checkedState w14:val="2612" w14:font="MS Gothic"/>
            <w14:uncheckedState w14:val="2610" w14:font="MS Gothic"/>
          </w14:checkbox>
        </w:sdtPr>
        <w:sdtContent>
          <w:r w:rsidR="00BC1E47" w:rsidRPr="00E51D52">
            <w:rPr>
              <w:rFonts w:ascii="MS Gothic" w:eastAsia="MS Gothic" w:hAnsi="MS Gothic" w:cs="Arial" w:hint="eastAsia"/>
              <w:sz w:val="24"/>
            </w:rPr>
            <w:t>☐</w:t>
          </w:r>
        </w:sdtContent>
      </w:sdt>
      <w:r w:rsidR="00BC1E47" w:rsidRPr="00E51D52">
        <w:rPr>
          <w:rFonts w:ascii="Arial" w:hAnsi="Arial" w:cs="Arial"/>
          <w:sz w:val="24"/>
        </w:rPr>
        <w:t>Not well</w:t>
      </w:r>
      <w:r w:rsidR="00BC1E47" w:rsidRPr="00E51D52">
        <w:rPr>
          <w:rFonts w:ascii="Arial" w:hAnsi="Arial" w:cs="Arial"/>
          <w:sz w:val="24"/>
        </w:rPr>
        <w:tab/>
      </w:r>
      <w:sdt>
        <w:sdtPr>
          <w:rPr>
            <w:rFonts w:ascii="Arial" w:hAnsi="Arial" w:cs="Arial"/>
            <w:sz w:val="24"/>
          </w:rPr>
          <w:id w:val="-886490971"/>
          <w14:checkbox>
            <w14:checked w14:val="0"/>
            <w14:checkedState w14:val="2612" w14:font="MS Gothic"/>
            <w14:uncheckedState w14:val="2610" w14:font="MS Gothic"/>
          </w14:checkbox>
        </w:sdtPr>
        <w:sdtContent>
          <w:r w:rsidR="00BC1E47" w:rsidRPr="00E51D52">
            <w:rPr>
              <w:rFonts w:ascii="MS Gothic" w:eastAsia="MS Gothic" w:hAnsi="MS Gothic" w:cs="Arial" w:hint="eastAsia"/>
              <w:sz w:val="24"/>
            </w:rPr>
            <w:t>☐</w:t>
          </w:r>
        </w:sdtContent>
      </w:sdt>
      <w:proofErr w:type="spellStart"/>
      <w:r w:rsidR="00BC1E47" w:rsidRPr="00E51D52">
        <w:rPr>
          <w:rFonts w:ascii="Arial" w:hAnsi="Arial" w:cs="Arial"/>
          <w:sz w:val="24"/>
        </w:rPr>
        <w:t>Well</w:t>
      </w:r>
      <w:proofErr w:type="spellEnd"/>
      <w:r w:rsidR="005C753D" w:rsidRPr="00E51D52">
        <w:rPr>
          <w:rFonts w:ascii="Arial" w:hAnsi="Arial" w:cs="Arial"/>
          <w:sz w:val="24"/>
        </w:rPr>
        <w:t xml:space="preserve"> </w:t>
      </w:r>
      <w:r w:rsidR="005C753D" w:rsidRPr="00E51D52">
        <w:rPr>
          <w:rFonts w:ascii="Arial" w:hAnsi="Arial" w:cs="Arial"/>
          <w:sz w:val="24"/>
        </w:rPr>
        <w:tab/>
      </w:r>
      <w:sdt>
        <w:sdtPr>
          <w:rPr>
            <w:rFonts w:ascii="Arial" w:hAnsi="Arial" w:cs="Arial"/>
            <w:sz w:val="24"/>
          </w:rPr>
          <w:id w:val="1171759977"/>
          <w14:checkbox>
            <w14:checked w14:val="1"/>
            <w14:checkedState w14:val="2612" w14:font="MS Gothic"/>
            <w14:uncheckedState w14:val="2610" w14:font="MS Gothic"/>
          </w14:checkbox>
        </w:sdtPr>
        <w:sdtContent>
          <w:r w:rsidR="00E92A75">
            <w:rPr>
              <w:rFonts w:ascii="MS Gothic" w:eastAsia="MS Gothic" w:hAnsi="MS Gothic" w:cs="Arial" w:hint="eastAsia"/>
              <w:sz w:val="24"/>
            </w:rPr>
            <w:t>☒</w:t>
          </w:r>
        </w:sdtContent>
      </w:sdt>
      <w:r w:rsidR="00BC1E47" w:rsidRPr="00E51D52">
        <w:rPr>
          <w:rFonts w:ascii="Arial" w:hAnsi="Arial" w:cs="Arial"/>
          <w:sz w:val="24"/>
        </w:rPr>
        <w:t>Very well</w:t>
      </w:r>
      <w:r w:rsidR="006C3C10">
        <w:rPr>
          <w:rFonts w:ascii="Arial" w:hAnsi="Arial" w:cs="Arial"/>
          <w:sz w:val="24"/>
        </w:rPr>
        <w:tab/>
        <w:t xml:space="preserve">   </w:t>
      </w:r>
      <w:sdt>
        <w:sdtPr>
          <w:rPr>
            <w:rFonts w:ascii="Arial" w:hAnsi="Arial" w:cs="Arial"/>
            <w:sz w:val="24"/>
          </w:rPr>
          <w:id w:val="853082181"/>
          <w14:checkbox>
            <w14:checked w14:val="0"/>
            <w14:checkedState w14:val="2612" w14:font="MS Gothic"/>
            <w14:uncheckedState w14:val="2610" w14:font="MS Gothic"/>
          </w14:checkbox>
        </w:sdtPr>
        <w:sdtContent>
          <w:r w:rsidR="005C753D" w:rsidRPr="00E51D52">
            <w:rPr>
              <w:rFonts w:ascii="MS Gothic" w:eastAsia="MS Gothic" w:hAnsi="MS Gothic" w:cs="Arial" w:hint="eastAsia"/>
              <w:sz w:val="24"/>
            </w:rPr>
            <w:t>☐</w:t>
          </w:r>
        </w:sdtContent>
      </w:sdt>
      <w:r w:rsidR="006C3C10">
        <w:rPr>
          <w:rFonts w:ascii="Arial" w:hAnsi="Arial" w:cs="Arial"/>
          <w:sz w:val="24"/>
        </w:rPr>
        <w:t>N</w:t>
      </w:r>
      <w:r w:rsidR="001C74F4" w:rsidRPr="00E51D52">
        <w:rPr>
          <w:rFonts w:ascii="Arial" w:hAnsi="Arial" w:cs="Arial"/>
          <w:sz w:val="24"/>
        </w:rPr>
        <w:t>ot applicable</w:t>
      </w:r>
    </w:p>
    <w:p w14:paraId="54724DE7" w14:textId="77777777" w:rsidR="002105A3" w:rsidRPr="00EA5146" w:rsidRDefault="002105A3" w:rsidP="00EA5146">
      <w:pPr>
        <w:rPr>
          <w:rFonts w:ascii="Arial" w:hAnsi="Arial" w:cs="Arial"/>
          <w:sz w:val="24"/>
        </w:rPr>
      </w:pPr>
    </w:p>
    <w:p w14:paraId="40236D03" w14:textId="77777777" w:rsidR="00BC1E47" w:rsidRPr="00807D46" w:rsidRDefault="00BC1E47" w:rsidP="00BC1E47">
      <w:pPr>
        <w:pStyle w:val="ListParagraph"/>
        <w:rPr>
          <w:rFonts w:ascii="Arial" w:hAnsi="Arial" w:cs="Arial"/>
        </w:rPr>
      </w:pPr>
    </w:p>
    <w:tbl>
      <w:tblPr>
        <w:tblStyle w:val="TableGrid"/>
        <w:tblW w:w="9137" w:type="dxa"/>
        <w:tblInd w:w="-5" w:type="dxa"/>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9137"/>
      </w:tblGrid>
      <w:tr w:rsidR="00BC1E47" w:rsidRPr="0055049C" w14:paraId="29F45541" w14:textId="77777777" w:rsidTr="002012D7">
        <w:trPr>
          <w:trHeight w:val="2859"/>
        </w:trPr>
        <w:tc>
          <w:tcPr>
            <w:tcW w:w="9137" w:type="dxa"/>
          </w:tcPr>
          <w:p w14:paraId="2A19DA9E" w14:textId="77777777" w:rsidR="00B03B66" w:rsidRPr="009E48D4" w:rsidRDefault="00B03B66" w:rsidP="009E48D4">
            <w:pPr>
              <w:pStyle w:val="ListParagraph"/>
              <w:numPr>
                <w:ilvl w:val="0"/>
                <w:numId w:val="28"/>
              </w:numPr>
              <w:ind w:left="321" w:hanging="321"/>
              <w:rPr>
                <w:rFonts w:ascii="Arial" w:hAnsi="Arial" w:cs="Arial"/>
                <w:sz w:val="24"/>
                <w:szCs w:val="24"/>
              </w:rPr>
            </w:pPr>
            <w:r w:rsidRPr="009E48D4">
              <w:rPr>
                <w:rFonts w:ascii="Arial" w:hAnsi="Arial" w:cs="Arial"/>
                <w:sz w:val="24"/>
                <w:szCs w:val="24"/>
              </w:rPr>
              <w:t xml:space="preserve">Please </w:t>
            </w:r>
            <w:r w:rsidR="000943FF">
              <w:rPr>
                <w:rFonts w:ascii="Arial" w:hAnsi="Arial" w:cs="Arial"/>
                <w:sz w:val="24"/>
                <w:szCs w:val="24"/>
              </w:rPr>
              <w:t xml:space="preserve">provide any comments you wish </w:t>
            </w:r>
            <w:r w:rsidRPr="009E48D4">
              <w:rPr>
                <w:rFonts w:ascii="Arial" w:hAnsi="Arial" w:cs="Arial"/>
                <w:sz w:val="24"/>
                <w:szCs w:val="24"/>
              </w:rPr>
              <w:t>on the protocol not</w:t>
            </w:r>
            <w:r w:rsidR="004921C9" w:rsidRPr="009E48D4">
              <w:rPr>
                <w:rFonts w:ascii="Arial" w:hAnsi="Arial" w:cs="Arial"/>
                <w:sz w:val="24"/>
                <w:szCs w:val="24"/>
              </w:rPr>
              <w:t xml:space="preserve"> covered</w:t>
            </w:r>
            <w:r w:rsidR="002012D7">
              <w:rPr>
                <w:rFonts w:ascii="Arial" w:hAnsi="Arial" w:cs="Arial"/>
                <w:sz w:val="24"/>
                <w:szCs w:val="24"/>
              </w:rPr>
              <w:t xml:space="preserve"> above</w:t>
            </w:r>
            <w:r w:rsidR="007D702E">
              <w:rPr>
                <w:rFonts w:ascii="Arial" w:hAnsi="Arial" w:cs="Arial"/>
                <w:sz w:val="24"/>
                <w:szCs w:val="24"/>
              </w:rPr>
              <w:t xml:space="preserve">. It would be </w:t>
            </w:r>
            <w:r w:rsidR="00C709CA">
              <w:rPr>
                <w:rFonts w:ascii="Arial" w:hAnsi="Arial" w:cs="Arial"/>
                <w:sz w:val="24"/>
                <w:szCs w:val="24"/>
              </w:rPr>
              <w:t xml:space="preserve">particularly helpful to have any comments on </w:t>
            </w:r>
            <w:r w:rsidR="000943FF">
              <w:rPr>
                <w:rFonts w:ascii="Arial" w:hAnsi="Arial" w:cs="Arial"/>
                <w:sz w:val="24"/>
                <w:szCs w:val="24"/>
              </w:rPr>
              <w:t>the impact of the Code changes on the operation of the FAP in your area and the ability to secure places for vulnerable children</w:t>
            </w:r>
            <w:r w:rsidR="005C55DB">
              <w:rPr>
                <w:rFonts w:ascii="Arial" w:hAnsi="Arial" w:cs="Arial"/>
                <w:sz w:val="24"/>
                <w:szCs w:val="24"/>
              </w:rPr>
              <w:t>:</w:t>
            </w:r>
          </w:p>
          <w:p w14:paraId="3CE4A0A9" w14:textId="77777777" w:rsidR="0005478E" w:rsidRPr="0055049C" w:rsidRDefault="0005478E" w:rsidP="00B050B5">
            <w:pPr>
              <w:rPr>
                <w:rFonts w:ascii="Arial" w:hAnsi="Arial" w:cs="Arial"/>
              </w:rPr>
            </w:pPr>
          </w:p>
        </w:tc>
      </w:tr>
    </w:tbl>
    <w:p w14:paraId="1D775AA2" w14:textId="77777777" w:rsidR="00BA0026" w:rsidRDefault="00BA0026" w:rsidP="00BA0026">
      <w:pPr>
        <w:rPr>
          <w:rFonts w:ascii="Arial" w:hAnsi="Arial" w:cs="Arial"/>
          <w:sz w:val="24"/>
        </w:rPr>
      </w:pPr>
      <w:bookmarkStart w:id="13" w:name="_Section_4_-"/>
      <w:bookmarkEnd w:id="13"/>
    </w:p>
    <w:p w14:paraId="06DCBF4A" w14:textId="77777777" w:rsidR="00FD7130" w:rsidRDefault="00FD7130" w:rsidP="00FD7130">
      <w:pPr>
        <w:pStyle w:val="ListParagraph"/>
        <w:numPr>
          <w:ilvl w:val="0"/>
          <w:numId w:val="38"/>
        </w:numPr>
        <w:rPr>
          <w:rFonts w:ascii="Arial" w:hAnsi="Arial" w:cs="Arial"/>
          <w:b/>
          <w:bCs/>
          <w:sz w:val="24"/>
          <w:szCs w:val="24"/>
        </w:rPr>
      </w:pPr>
      <w:r>
        <w:rPr>
          <w:rFonts w:ascii="Arial" w:hAnsi="Arial" w:cs="Arial"/>
          <w:b/>
          <w:bCs/>
          <w:sz w:val="24"/>
          <w:szCs w:val="24"/>
        </w:rPr>
        <w:t xml:space="preserve"> Directions </w:t>
      </w:r>
    </w:p>
    <w:p w14:paraId="5DA32377" w14:textId="77777777" w:rsidR="00F35677" w:rsidRPr="001E33A4" w:rsidRDefault="00F35677" w:rsidP="00F35677">
      <w:pPr>
        <w:ind w:left="142"/>
        <w:rPr>
          <w:rFonts w:ascii="Arial" w:hAnsi="Arial" w:cs="Arial"/>
          <w:b/>
          <w:bCs/>
          <w:sz w:val="24"/>
          <w:szCs w:val="24"/>
        </w:rPr>
      </w:pPr>
      <w:r w:rsidRPr="001E33A4">
        <w:rPr>
          <w:rFonts w:ascii="Arial" w:hAnsi="Arial" w:cs="Arial"/>
          <w:sz w:val="24"/>
          <w:szCs w:val="24"/>
        </w:rPr>
        <w:t xml:space="preserve">How many directions did the local authority make between 1 August 2021 and 31 July 2022 </w:t>
      </w:r>
      <w:r w:rsidR="00E721CB" w:rsidRPr="001E33A4">
        <w:rPr>
          <w:rFonts w:ascii="Arial" w:hAnsi="Arial" w:cs="Arial"/>
          <w:sz w:val="24"/>
          <w:szCs w:val="24"/>
        </w:rPr>
        <w:t xml:space="preserve">to maintained schools for which the local authority is not the admission authority </w:t>
      </w:r>
      <w:r w:rsidR="007D7C5F" w:rsidRPr="001E33A4">
        <w:rPr>
          <w:rFonts w:ascii="Arial" w:hAnsi="Arial" w:cs="Arial"/>
          <w:sz w:val="24"/>
          <w:szCs w:val="24"/>
        </w:rPr>
        <w:t xml:space="preserve">to admit </w:t>
      </w:r>
      <w:r w:rsidRPr="001E33A4">
        <w:rPr>
          <w:rFonts w:ascii="Arial" w:hAnsi="Arial" w:cs="Arial"/>
          <w:sz w:val="24"/>
          <w:szCs w:val="24"/>
        </w:rPr>
        <w:t>children</w:t>
      </w:r>
      <w:r w:rsidR="00313DAA" w:rsidRPr="001E33A4">
        <w:rPr>
          <w:rFonts w:ascii="Arial" w:hAnsi="Arial" w:cs="Arial"/>
          <w:sz w:val="24"/>
          <w:szCs w:val="24"/>
        </w:rPr>
        <w:t xml:space="preserve"> (including children looked after by the local authority but resident in another area)</w:t>
      </w:r>
      <w:r w:rsidR="00F67879" w:rsidRPr="001E33A4">
        <w:rPr>
          <w:rFonts w:ascii="Arial" w:hAnsi="Arial" w:cs="Arial"/>
          <w:sz w:val="24"/>
          <w:szCs w:val="24"/>
        </w:rPr>
        <w:t xml:space="preserve">? </w:t>
      </w:r>
    </w:p>
    <w:tbl>
      <w:tblPr>
        <w:tblStyle w:val="TableGrid"/>
        <w:tblW w:w="0" w:type="auto"/>
        <w:tblLook w:val="04A0" w:firstRow="1" w:lastRow="0" w:firstColumn="1" w:lastColumn="0" w:noHBand="0" w:noVBand="1"/>
      </w:tblPr>
      <w:tblGrid>
        <w:gridCol w:w="3681"/>
        <w:gridCol w:w="2565"/>
        <w:gridCol w:w="2458"/>
      </w:tblGrid>
      <w:tr w:rsidR="00D61B96" w:rsidRPr="0055049C" w14:paraId="485D4E19" w14:textId="77777777" w:rsidTr="000F256E">
        <w:trPr>
          <w:trHeight w:val="1006"/>
        </w:trPr>
        <w:tc>
          <w:tcPr>
            <w:tcW w:w="3681" w:type="dxa"/>
          </w:tcPr>
          <w:p w14:paraId="5694852A" w14:textId="77777777" w:rsidR="00D61B96" w:rsidRPr="001E33A4" w:rsidRDefault="00B5631A" w:rsidP="00E71933">
            <w:pPr>
              <w:rPr>
                <w:rFonts w:ascii="Arial" w:hAnsi="Arial" w:cs="Arial"/>
                <w:sz w:val="24"/>
                <w:szCs w:val="24"/>
              </w:rPr>
            </w:pPr>
            <w:r w:rsidRPr="001E33A4">
              <w:rPr>
                <w:rFonts w:ascii="Arial" w:hAnsi="Arial" w:cs="Arial"/>
                <w:sz w:val="24"/>
                <w:szCs w:val="24"/>
              </w:rPr>
              <w:t xml:space="preserve">Total </w:t>
            </w:r>
            <w:r w:rsidR="00D61B96" w:rsidRPr="001E33A4">
              <w:rPr>
                <w:rFonts w:ascii="Arial" w:hAnsi="Arial" w:cs="Arial"/>
                <w:sz w:val="24"/>
                <w:szCs w:val="24"/>
              </w:rPr>
              <w:t>Number of children</w:t>
            </w:r>
          </w:p>
        </w:tc>
        <w:tc>
          <w:tcPr>
            <w:tcW w:w="2565" w:type="dxa"/>
          </w:tcPr>
          <w:p w14:paraId="1AC57C8B" w14:textId="77777777" w:rsidR="00D61B96" w:rsidRPr="001E33A4" w:rsidRDefault="00B5631A" w:rsidP="00E71933">
            <w:pPr>
              <w:jc w:val="center"/>
              <w:rPr>
                <w:rFonts w:ascii="Arial" w:hAnsi="Arial" w:cs="Arial"/>
                <w:sz w:val="24"/>
                <w:szCs w:val="24"/>
              </w:rPr>
            </w:pPr>
            <w:r w:rsidRPr="001E33A4">
              <w:rPr>
                <w:rFonts w:ascii="Arial" w:hAnsi="Arial" w:cs="Arial"/>
                <w:sz w:val="24"/>
                <w:szCs w:val="24"/>
              </w:rPr>
              <w:t>Of which, l</w:t>
            </w:r>
            <w:r w:rsidR="00D61B96" w:rsidRPr="001E33A4">
              <w:rPr>
                <w:rFonts w:ascii="Arial" w:hAnsi="Arial" w:cs="Arial"/>
                <w:sz w:val="24"/>
                <w:szCs w:val="24"/>
              </w:rPr>
              <w:t>ooked after</w:t>
            </w:r>
          </w:p>
        </w:tc>
        <w:tc>
          <w:tcPr>
            <w:tcW w:w="2458" w:type="dxa"/>
          </w:tcPr>
          <w:p w14:paraId="2547A3A2" w14:textId="77777777" w:rsidR="00D61B96" w:rsidRPr="001E33A4" w:rsidRDefault="00B5631A" w:rsidP="00E71933">
            <w:pPr>
              <w:jc w:val="center"/>
              <w:rPr>
                <w:rFonts w:ascii="Arial" w:hAnsi="Arial" w:cs="Arial"/>
                <w:sz w:val="24"/>
                <w:szCs w:val="24"/>
              </w:rPr>
            </w:pPr>
            <w:r w:rsidRPr="001E33A4">
              <w:rPr>
                <w:rFonts w:ascii="Arial" w:hAnsi="Arial" w:cs="Arial"/>
                <w:sz w:val="24"/>
                <w:szCs w:val="24"/>
              </w:rPr>
              <w:t>Of which, n</w:t>
            </w:r>
            <w:r w:rsidR="00D61B96" w:rsidRPr="001E33A4">
              <w:rPr>
                <w:rFonts w:ascii="Arial" w:hAnsi="Arial" w:cs="Arial"/>
                <w:sz w:val="24"/>
                <w:szCs w:val="24"/>
              </w:rPr>
              <w:t xml:space="preserve">ot looked after </w:t>
            </w:r>
          </w:p>
        </w:tc>
      </w:tr>
      <w:tr w:rsidR="00D61B96" w:rsidRPr="0055049C" w14:paraId="59056DF8" w14:textId="77777777" w:rsidTr="000F256E">
        <w:trPr>
          <w:trHeight w:val="504"/>
        </w:trPr>
        <w:tc>
          <w:tcPr>
            <w:tcW w:w="3681" w:type="dxa"/>
          </w:tcPr>
          <w:p w14:paraId="3E8A0387" w14:textId="77777777" w:rsidR="00D61B96" w:rsidRPr="0055049C" w:rsidRDefault="00F51CFD" w:rsidP="00D61B96">
            <w:pPr>
              <w:pStyle w:val="ListParagraph"/>
              <w:ind w:left="502"/>
              <w:rPr>
                <w:rFonts w:ascii="Arial" w:hAnsi="Arial" w:cs="Arial"/>
              </w:rPr>
            </w:pPr>
            <w:r>
              <w:rPr>
                <w:rFonts w:ascii="Arial" w:hAnsi="Arial" w:cs="Arial"/>
              </w:rPr>
              <w:t>0</w:t>
            </w:r>
          </w:p>
        </w:tc>
        <w:tc>
          <w:tcPr>
            <w:tcW w:w="2565" w:type="dxa"/>
          </w:tcPr>
          <w:p w14:paraId="4FB621D7" w14:textId="77777777" w:rsidR="00D61B96" w:rsidRPr="0055049C" w:rsidRDefault="00F51CFD" w:rsidP="00E71933">
            <w:pPr>
              <w:jc w:val="center"/>
              <w:rPr>
                <w:rFonts w:ascii="Arial" w:hAnsi="Arial" w:cs="Arial"/>
              </w:rPr>
            </w:pPr>
            <w:r>
              <w:rPr>
                <w:rFonts w:ascii="Arial" w:hAnsi="Arial" w:cs="Arial"/>
              </w:rPr>
              <w:t>0</w:t>
            </w:r>
          </w:p>
        </w:tc>
        <w:tc>
          <w:tcPr>
            <w:tcW w:w="2458" w:type="dxa"/>
          </w:tcPr>
          <w:p w14:paraId="193D201B" w14:textId="77777777" w:rsidR="00D61B96" w:rsidRPr="0055049C" w:rsidRDefault="00F51CFD" w:rsidP="00E71933">
            <w:pPr>
              <w:jc w:val="center"/>
              <w:rPr>
                <w:rFonts w:ascii="Arial" w:hAnsi="Arial" w:cs="Arial"/>
              </w:rPr>
            </w:pPr>
            <w:r>
              <w:rPr>
                <w:rFonts w:ascii="Arial" w:hAnsi="Arial" w:cs="Arial"/>
              </w:rPr>
              <w:t>0</w:t>
            </w:r>
          </w:p>
        </w:tc>
      </w:tr>
    </w:tbl>
    <w:p w14:paraId="4058ABD8" w14:textId="77777777" w:rsidR="000952FD" w:rsidRDefault="000952FD" w:rsidP="00BA0026"/>
    <w:p w14:paraId="24C554C3" w14:textId="77777777" w:rsidR="000952FD" w:rsidRDefault="000952FD" w:rsidP="00BA0026"/>
    <w:p w14:paraId="415187C5" w14:textId="77777777" w:rsidR="000952FD" w:rsidRPr="00B723B6" w:rsidRDefault="000952FD" w:rsidP="00BA0026">
      <w:pPr>
        <w:rPr>
          <w:rFonts w:ascii="Arial" w:hAnsi="Arial" w:cs="Arial"/>
          <w:sz w:val="24"/>
        </w:rPr>
      </w:pPr>
    </w:p>
    <w:tbl>
      <w:tblPr>
        <w:tblStyle w:val="TableGrid"/>
        <w:tblW w:w="0" w:type="auto"/>
        <w:tblBorders>
          <w:top w:val="single" w:sz="8" w:space="0" w:color="auto"/>
          <w:left w:val="single" w:sz="8" w:space="0" w:color="auto"/>
          <w:bottom w:val="single" w:sz="8" w:space="0" w:color="auto"/>
          <w:right w:val="single" w:sz="8" w:space="0" w:color="auto"/>
          <w:insideH w:val="none" w:sz="0" w:space="0" w:color="auto"/>
          <w:insideV w:val="none" w:sz="0" w:space="0" w:color="auto"/>
        </w:tblBorders>
        <w:tblLook w:val="04A0" w:firstRow="1" w:lastRow="0" w:firstColumn="1" w:lastColumn="0" w:noHBand="0" w:noVBand="1"/>
      </w:tblPr>
      <w:tblGrid>
        <w:gridCol w:w="8947"/>
      </w:tblGrid>
      <w:tr w:rsidR="00BA0026" w14:paraId="2394C4CD" w14:textId="77777777" w:rsidTr="00C23CFB">
        <w:trPr>
          <w:trHeight w:val="2496"/>
        </w:trPr>
        <w:tc>
          <w:tcPr>
            <w:tcW w:w="8947" w:type="dxa"/>
          </w:tcPr>
          <w:p w14:paraId="6FD25C9E" w14:textId="77777777" w:rsidR="00BA0026" w:rsidRPr="009E48D4" w:rsidRDefault="001E33A4" w:rsidP="009E48D4">
            <w:pPr>
              <w:rPr>
                <w:rFonts w:ascii="Arial" w:hAnsi="Arial" w:cs="Arial"/>
                <w:sz w:val="24"/>
                <w:szCs w:val="24"/>
              </w:rPr>
            </w:pPr>
            <w:r>
              <w:rPr>
                <w:rFonts w:ascii="Arial" w:hAnsi="Arial" w:cs="Arial"/>
                <w:b/>
                <w:bCs/>
                <w:sz w:val="24"/>
                <w:szCs w:val="24"/>
              </w:rPr>
              <w:t>F</w:t>
            </w:r>
            <w:r w:rsidR="009E48D4" w:rsidRPr="002E1659">
              <w:rPr>
                <w:rFonts w:ascii="Arial" w:hAnsi="Arial" w:cs="Arial"/>
                <w:b/>
                <w:bCs/>
                <w:sz w:val="24"/>
                <w:szCs w:val="24"/>
              </w:rPr>
              <w:t>.</w:t>
            </w:r>
            <w:r w:rsidR="009E48D4" w:rsidRPr="009E48D4">
              <w:rPr>
                <w:rFonts w:ascii="Arial" w:hAnsi="Arial" w:cs="Arial"/>
                <w:sz w:val="28"/>
                <w:szCs w:val="24"/>
              </w:rPr>
              <w:t xml:space="preserve"> </w:t>
            </w:r>
            <w:r w:rsidR="0015066B" w:rsidRPr="000F413A">
              <w:rPr>
                <w:rFonts w:ascii="Arial" w:hAnsi="Arial" w:cs="Arial"/>
                <w:sz w:val="24"/>
                <w:szCs w:val="24"/>
              </w:rPr>
              <w:t xml:space="preserve">If you wish, </w:t>
            </w:r>
            <w:r w:rsidR="000943FF">
              <w:rPr>
                <w:rFonts w:ascii="Arial" w:hAnsi="Arial" w:cs="Arial"/>
                <w:sz w:val="24"/>
                <w:szCs w:val="24"/>
              </w:rPr>
              <w:t xml:space="preserve">please provide </w:t>
            </w:r>
            <w:r w:rsidR="0015066B" w:rsidRPr="000F413A">
              <w:rPr>
                <w:rFonts w:ascii="Arial" w:hAnsi="Arial" w:cs="Arial"/>
                <w:sz w:val="24"/>
                <w:szCs w:val="24"/>
              </w:rPr>
              <w:t>a</w:t>
            </w:r>
            <w:r w:rsidR="00BA0026" w:rsidRPr="000F413A">
              <w:rPr>
                <w:rFonts w:ascii="Arial" w:hAnsi="Arial" w:cs="Arial"/>
                <w:sz w:val="24"/>
                <w:szCs w:val="24"/>
              </w:rPr>
              <w:t>ny</w:t>
            </w:r>
            <w:r w:rsidR="00BA0026" w:rsidRPr="009E48D4">
              <w:rPr>
                <w:rFonts w:ascii="Arial" w:hAnsi="Arial" w:cs="Arial"/>
                <w:sz w:val="24"/>
              </w:rPr>
              <w:t xml:space="preserve"> other comments on the admission of children </w:t>
            </w:r>
            <w:r w:rsidR="00BA0026" w:rsidRPr="009E48D4">
              <w:rPr>
                <w:rFonts w:ascii="Arial" w:hAnsi="Arial" w:cs="Arial"/>
                <w:b/>
                <w:bCs/>
                <w:sz w:val="24"/>
              </w:rPr>
              <w:t>in-year</w:t>
            </w:r>
            <w:r w:rsidR="00BA0026" w:rsidRPr="009E48D4">
              <w:rPr>
                <w:rFonts w:ascii="Arial" w:hAnsi="Arial" w:cs="Arial"/>
                <w:sz w:val="24"/>
              </w:rPr>
              <w:t xml:space="preserve"> not previously raised</w:t>
            </w:r>
            <w:r w:rsidR="00C42AEA">
              <w:rPr>
                <w:rFonts w:ascii="Arial" w:hAnsi="Arial" w:cs="Arial"/>
                <w:sz w:val="24"/>
              </w:rPr>
              <w:t>:</w:t>
            </w:r>
          </w:p>
          <w:p w14:paraId="7438013F" w14:textId="77777777" w:rsidR="00BA0026" w:rsidRDefault="00BA0026" w:rsidP="005E1B55">
            <w:pPr>
              <w:rPr>
                <w:rFonts w:ascii="Arial" w:hAnsi="Arial" w:cs="Arial"/>
                <w:b/>
              </w:rPr>
            </w:pPr>
          </w:p>
        </w:tc>
      </w:tr>
    </w:tbl>
    <w:p w14:paraId="1D4EAA24" w14:textId="77777777" w:rsidR="008256AB" w:rsidRDefault="008256AB" w:rsidP="008256AB">
      <w:pPr>
        <w:spacing w:after="0" w:line="240" w:lineRule="auto"/>
        <w:rPr>
          <w:rFonts w:ascii="Arial" w:hAnsi="Arial" w:cs="Arial"/>
          <w:b/>
          <w:sz w:val="28"/>
        </w:rPr>
      </w:pPr>
    </w:p>
    <w:p w14:paraId="6DE1ED5C" w14:textId="77777777" w:rsidR="0049298A" w:rsidRPr="000627CC" w:rsidRDefault="00D723FA" w:rsidP="00B723B6">
      <w:pPr>
        <w:pStyle w:val="Heading1"/>
        <w:spacing w:before="0" w:line="240" w:lineRule="auto"/>
        <w:rPr>
          <w:rFonts w:ascii="Arial" w:hAnsi="Arial" w:cs="Arial"/>
          <w:color w:val="auto"/>
          <w:u w:val="single"/>
        </w:rPr>
      </w:pPr>
      <w:bookmarkStart w:id="14" w:name="_Toc37331104"/>
      <w:bookmarkStart w:id="15" w:name="_Toc37835112"/>
      <w:r w:rsidRPr="000627CC">
        <w:rPr>
          <w:rFonts w:ascii="Arial" w:hAnsi="Arial" w:cs="Arial"/>
          <w:color w:val="auto"/>
          <w:sz w:val="32"/>
          <w:szCs w:val="32"/>
          <w:u w:val="single"/>
        </w:rPr>
        <w:t>Sect</w:t>
      </w:r>
      <w:r w:rsidR="00060646" w:rsidRPr="000627CC">
        <w:rPr>
          <w:rFonts w:ascii="Arial" w:hAnsi="Arial" w:cs="Arial"/>
          <w:color w:val="auto"/>
          <w:sz w:val="32"/>
          <w:szCs w:val="32"/>
          <w:u w:val="single"/>
        </w:rPr>
        <w:t xml:space="preserve">ion </w:t>
      </w:r>
      <w:r w:rsidR="000627CC">
        <w:rPr>
          <w:rFonts w:ascii="Arial" w:hAnsi="Arial" w:cs="Arial"/>
          <w:color w:val="auto"/>
          <w:sz w:val="32"/>
          <w:szCs w:val="32"/>
          <w:u w:val="single"/>
        </w:rPr>
        <w:t>3</w:t>
      </w:r>
      <w:r w:rsidR="00B723B6" w:rsidRPr="000627CC">
        <w:rPr>
          <w:rFonts w:ascii="Arial" w:hAnsi="Arial" w:cs="Arial"/>
          <w:color w:val="auto"/>
          <w:sz w:val="32"/>
          <w:szCs w:val="32"/>
          <w:u w:val="single"/>
        </w:rPr>
        <w:t xml:space="preserve"> -</w:t>
      </w:r>
      <w:r w:rsidR="0049298A" w:rsidRPr="000627CC">
        <w:rPr>
          <w:rFonts w:ascii="Arial" w:hAnsi="Arial" w:cs="Arial"/>
          <w:sz w:val="24"/>
          <w:u w:val="single"/>
        </w:rPr>
        <w:t xml:space="preserve"> </w:t>
      </w:r>
      <w:r w:rsidR="0049298A" w:rsidRPr="000627CC">
        <w:rPr>
          <w:rFonts w:ascii="Arial" w:hAnsi="Arial" w:cs="Arial"/>
          <w:color w:val="auto"/>
          <w:sz w:val="32"/>
          <w:u w:val="single"/>
        </w:rPr>
        <w:t>Other matters</w:t>
      </w:r>
      <w:bookmarkEnd w:id="14"/>
      <w:bookmarkEnd w:id="15"/>
    </w:p>
    <w:p w14:paraId="0F5BCACD" w14:textId="77777777" w:rsidR="0049298A" w:rsidRDefault="0049298A" w:rsidP="006B602A">
      <w:pPr>
        <w:pStyle w:val="ListParagraph"/>
        <w:ind w:left="0"/>
        <w:rPr>
          <w:rFonts w:ascii="Arial" w:hAnsi="Arial" w:cs="Arial"/>
          <w:sz w:val="24"/>
        </w:rPr>
      </w:pPr>
    </w:p>
    <w:p w14:paraId="4F7FCEFF" w14:textId="77777777" w:rsidR="00131726" w:rsidRDefault="009F35EA" w:rsidP="006B602A">
      <w:pPr>
        <w:pStyle w:val="ListParagraph"/>
        <w:ind w:left="0"/>
        <w:rPr>
          <w:rFonts w:ascii="Arial" w:hAnsi="Arial" w:cs="Arial"/>
          <w:sz w:val="24"/>
        </w:rPr>
      </w:pPr>
      <w:r w:rsidRPr="006B602A">
        <w:rPr>
          <w:rFonts w:ascii="Arial" w:hAnsi="Arial" w:cs="Arial"/>
          <w:sz w:val="24"/>
        </w:rPr>
        <w:t>Are there any other matters that the local authority would like to raise that have not been covered by the questions above</w:t>
      </w:r>
      <w:r w:rsidR="00F67879" w:rsidRPr="006B602A">
        <w:rPr>
          <w:rFonts w:ascii="Arial" w:hAnsi="Arial" w:cs="Arial"/>
          <w:sz w:val="24"/>
        </w:rPr>
        <w:t>?</w:t>
      </w:r>
      <w:r w:rsidR="00F67879">
        <w:rPr>
          <w:rFonts w:ascii="Arial" w:hAnsi="Arial" w:cs="Arial"/>
          <w:sz w:val="24"/>
        </w:rPr>
        <w:t xml:space="preserve"> </w:t>
      </w:r>
    </w:p>
    <w:p w14:paraId="7534F323" w14:textId="77777777" w:rsidR="0017015D" w:rsidRPr="00573577" w:rsidRDefault="0017015D" w:rsidP="0017015D">
      <w:pPr>
        <w:pStyle w:val="ListParagraph"/>
        <w:ind w:left="0"/>
        <w:rPr>
          <w:rFonts w:ascii="Arial" w:hAnsi="Arial" w:cs="Arial"/>
          <w:sz w:val="24"/>
        </w:rPr>
      </w:pPr>
    </w:p>
    <w:tbl>
      <w:tblPr>
        <w:tblStyle w:val="TableGrid"/>
        <w:tblW w:w="0" w:type="auto"/>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8926"/>
      </w:tblGrid>
      <w:tr w:rsidR="0017015D" w14:paraId="0E077C43" w14:textId="77777777" w:rsidTr="003C73F8">
        <w:trPr>
          <w:trHeight w:val="2611"/>
        </w:trPr>
        <w:tc>
          <w:tcPr>
            <w:tcW w:w="8926" w:type="dxa"/>
          </w:tcPr>
          <w:p w14:paraId="0B607224" w14:textId="77777777" w:rsidR="0017015D" w:rsidRDefault="0017015D" w:rsidP="003C73F8">
            <w:pPr>
              <w:rPr>
                <w:rFonts w:ascii="Arial" w:hAnsi="Arial" w:cs="Arial"/>
                <w:b/>
              </w:rPr>
            </w:pPr>
          </w:p>
        </w:tc>
      </w:tr>
    </w:tbl>
    <w:p w14:paraId="5036DE1F" w14:textId="77777777" w:rsidR="00077651" w:rsidRDefault="00077651" w:rsidP="00D66D52">
      <w:pPr>
        <w:pStyle w:val="Heading1"/>
        <w:rPr>
          <w:rFonts w:ascii="Arial" w:hAnsi="Arial" w:cs="Arial"/>
          <w:color w:val="auto"/>
          <w:sz w:val="32"/>
          <w:szCs w:val="32"/>
          <w:u w:val="single"/>
        </w:rPr>
      </w:pPr>
      <w:bookmarkStart w:id="16" w:name="_Toc37331105"/>
      <w:bookmarkStart w:id="17" w:name="_Toc37835113"/>
    </w:p>
    <w:p w14:paraId="63F4258C" w14:textId="77777777" w:rsidR="00D66D52" w:rsidRPr="000627CC" w:rsidRDefault="00D66D52" w:rsidP="00D66D52">
      <w:pPr>
        <w:pStyle w:val="Heading1"/>
        <w:rPr>
          <w:rFonts w:ascii="Arial" w:hAnsi="Arial" w:cs="Arial"/>
          <w:color w:val="auto"/>
          <w:sz w:val="32"/>
          <w:szCs w:val="32"/>
          <w:u w:val="single"/>
        </w:rPr>
      </w:pPr>
      <w:r w:rsidRPr="000627CC">
        <w:rPr>
          <w:rFonts w:ascii="Arial" w:hAnsi="Arial" w:cs="Arial"/>
          <w:color w:val="auto"/>
          <w:sz w:val="32"/>
          <w:szCs w:val="32"/>
          <w:u w:val="single"/>
        </w:rPr>
        <w:t xml:space="preserve">Section </w:t>
      </w:r>
      <w:r w:rsidR="000627CC" w:rsidRPr="000627CC">
        <w:rPr>
          <w:rFonts w:ascii="Arial" w:hAnsi="Arial" w:cs="Arial"/>
          <w:color w:val="auto"/>
          <w:sz w:val="32"/>
          <w:szCs w:val="32"/>
          <w:u w:val="single"/>
        </w:rPr>
        <w:t>4</w:t>
      </w:r>
      <w:r w:rsidRPr="000627CC">
        <w:rPr>
          <w:rFonts w:ascii="Arial" w:hAnsi="Arial" w:cs="Arial"/>
          <w:color w:val="auto"/>
          <w:sz w:val="32"/>
          <w:szCs w:val="32"/>
          <w:u w:val="single"/>
        </w:rPr>
        <w:t xml:space="preserve"> - Feedback</w:t>
      </w:r>
      <w:bookmarkEnd w:id="16"/>
      <w:bookmarkEnd w:id="17"/>
    </w:p>
    <w:p w14:paraId="28516758" w14:textId="77777777" w:rsidR="0017015D" w:rsidRPr="0017015D" w:rsidRDefault="0017015D" w:rsidP="00B723B6">
      <w:pPr>
        <w:pStyle w:val="NoSpacing"/>
        <w:rPr>
          <w:rFonts w:ascii="Arial" w:hAnsi="Arial" w:cs="Arial"/>
          <w:b/>
          <w:sz w:val="28"/>
        </w:rPr>
      </w:pPr>
    </w:p>
    <w:p w14:paraId="55F65BA1" w14:textId="77777777" w:rsidR="0017015D" w:rsidRDefault="007812F3" w:rsidP="003C73F8">
      <w:pPr>
        <w:pStyle w:val="NoSpacing"/>
        <w:rPr>
          <w:rFonts w:ascii="Arial" w:hAnsi="Arial" w:cs="Arial"/>
          <w:sz w:val="24"/>
        </w:rPr>
      </w:pPr>
      <w:r w:rsidRPr="0017015D">
        <w:rPr>
          <w:rFonts w:ascii="Arial" w:hAnsi="Arial" w:cs="Arial"/>
          <w:sz w:val="24"/>
        </w:rPr>
        <w:t xml:space="preserve">We would be grateful if you could provide </w:t>
      </w:r>
      <w:r w:rsidR="006A5316" w:rsidRPr="0017015D">
        <w:rPr>
          <w:rFonts w:ascii="Arial" w:hAnsi="Arial" w:cs="Arial"/>
          <w:sz w:val="24"/>
        </w:rPr>
        <w:t>any feedback on completing this report to inform our practice for 20</w:t>
      </w:r>
      <w:r w:rsidR="00EA2D5A">
        <w:rPr>
          <w:rFonts w:ascii="Arial" w:hAnsi="Arial" w:cs="Arial"/>
          <w:sz w:val="24"/>
        </w:rPr>
        <w:t>2</w:t>
      </w:r>
      <w:r w:rsidR="00A53576">
        <w:rPr>
          <w:rFonts w:ascii="Arial" w:hAnsi="Arial" w:cs="Arial"/>
          <w:sz w:val="24"/>
        </w:rPr>
        <w:t>3</w:t>
      </w:r>
      <w:r w:rsidR="006A5316" w:rsidRPr="0017015D">
        <w:rPr>
          <w:rFonts w:ascii="Arial" w:hAnsi="Arial" w:cs="Arial"/>
          <w:sz w:val="24"/>
        </w:rPr>
        <w:t>.</w:t>
      </w:r>
    </w:p>
    <w:p w14:paraId="67262653" w14:textId="77777777" w:rsidR="00A53576" w:rsidRPr="00573577" w:rsidRDefault="00A53576" w:rsidP="003C73F8">
      <w:pPr>
        <w:pStyle w:val="NoSpacing"/>
        <w:rPr>
          <w:rFonts w:ascii="Arial" w:hAnsi="Arial" w:cs="Arial"/>
          <w:sz w:val="24"/>
        </w:rPr>
      </w:pPr>
    </w:p>
    <w:tbl>
      <w:tblPr>
        <w:tblStyle w:val="TableGrid"/>
        <w:tblW w:w="9204"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Look w:val="04A0" w:firstRow="1" w:lastRow="0" w:firstColumn="1" w:lastColumn="0" w:noHBand="0" w:noVBand="1"/>
      </w:tblPr>
      <w:tblGrid>
        <w:gridCol w:w="9204"/>
      </w:tblGrid>
      <w:tr w:rsidR="0049298A" w14:paraId="35B2F784" w14:textId="77777777" w:rsidTr="00C23CFB">
        <w:trPr>
          <w:trHeight w:val="2002"/>
        </w:trPr>
        <w:tc>
          <w:tcPr>
            <w:tcW w:w="9204" w:type="dxa"/>
          </w:tcPr>
          <w:p w14:paraId="3D991B24" w14:textId="77777777" w:rsidR="0049298A" w:rsidRDefault="0049298A" w:rsidP="0010200F">
            <w:pPr>
              <w:rPr>
                <w:rFonts w:ascii="Arial" w:hAnsi="Arial" w:cs="Arial"/>
                <w:b/>
              </w:rPr>
            </w:pPr>
          </w:p>
        </w:tc>
      </w:tr>
    </w:tbl>
    <w:p w14:paraId="2DCE48B6" w14:textId="77777777" w:rsidR="0017015D" w:rsidRDefault="0017015D" w:rsidP="00B252E5">
      <w:pPr>
        <w:pStyle w:val="NoSpacing"/>
        <w:rPr>
          <w:rFonts w:ascii="Arial" w:hAnsi="Arial" w:cs="Arial"/>
        </w:rPr>
      </w:pPr>
    </w:p>
    <w:p w14:paraId="5DC84C13" w14:textId="77777777" w:rsidR="0017015D" w:rsidRDefault="0017015D" w:rsidP="00B252E5">
      <w:pPr>
        <w:pStyle w:val="NoSpacing"/>
        <w:rPr>
          <w:rFonts w:ascii="Arial" w:hAnsi="Arial" w:cs="Arial"/>
        </w:rPr>
      </w:pPr>
    </w:p>
    <w:p w14:paraId="681B6C90" w14:textId="77777777" w:rsidR="00131726" w:rsidRPr="0017015D" w:rsidRDefault="00131726" w:rsidP="00B252E5">
      <w:pPr>
        <w:pStyle w:val="NoSpacing"/>
        <w:rPr>
          <w:rFonts w:ascii="Arial" w:hAnsi="Arial" w:cs="Arial"/>
          <w:sz w:val="24"/>
        </w:rPr>
      </w:pPr>
      <w:r w:rsidRPr="0017015D">
        <w:rPr>
          <w:rFonts w:ascii="Arial" w:hAnsi="Arial" w:cs="Arial"/>
          <w:sz w:val="24"/>
        </w:rPr>
        <w:t>Thank you for completing this template</w:t>
      </w:r>
      <w:r w:rsidR="00F67879" w:rsidRPr="0017015D">
        <w:rPr>
          <w:rFonts w:ascii="Arial" w:hAnsi="Arial" w:cs="Arial"/>
          <w:sz w:val="24"/>
        </w:rPr>
        <w:t xml:space="preserve">. </w:t>
      </w:r>
    </w:p>
    <w:p w14:paraId="7F20AD38" w14:textId="77777777" w:rsidR="00807D46" w:rsidRPr="0055049C" w:rsidRDefault="00807D46" w:rsidP="00B252E5">
      <w:pPr>
        <w:pStyle w:val="NoSpacing"/>
        <w:rPr>
          <w:rFonts w:ascii="Arial" w:hAnsi="Arial" w:cs="Arial"/>
        </w:rPr>
      </w:pPr>
    </w:p>
    <w:p w14:paraId="23A2468A" w14:textId="77777777" w:rsidR="00B252E5" w:rsidRDefault="00B252E5" w:rsidP="00131726">
      <w:pPr>
        <w:rPr>
          <w:rFonts w:ascii="Arial" w:hAnsi="Arial" w:cs="Arial"/>
          <w:sz w:val="24"/>
        </w:rPr>
      </w:pPr>
      <w:r w:rsidRPr="0017015D">
        <w:rPr>
          <w:rFonts w:ascii="Arial" w:hAnsi="Arial" w:cs="Arial"/>
          <w:sz w:val="24"/>
        </w:rPr>
        <w:t xml:space="preserve">Please return to </w:t>
      </w:r>
      <w:hyperlink r:id="rId16" w:history="1">
        <w:r w:rsidR="00E85115">
          <w:rPr>
            <w:rStyle w:val="Hyperlink"/>
            <w:rFonts w:ascii="Arial" w:hAnsi="Arial" w:cs="Arial"/>
            <w:sz w:val="24"/>
          </w:rPr>
          <w:t>Office of the Schools Adjudicator</w:t>
        </w:r>
      </w:hyperlink>
      <w:r w:rsidR="009B2070" w:rsidRPr="0017015D">
        <w:rPr>
          <w:rFonts w:ascii="Arial" w:hAnsi="Arial" w:cs="Arial"/>
          <w:sz w:val="24"/>
        </w:rPr>
        <w:t xml:space="preserve"> by 3</w:t>
      </w:r>
      <w:r w:rsidR="00DE1891">
        <w:rPr>
          <w:rFonts w:ascii="Arial" w:hAnsi="Arial" w:cs="Arial"/>
          <w:sz w:val="24"/>
        </w:rPr>
        <w:t xml:space="preserve">1October </w:t>
      </w:r>
      <w:r w:rsidR="009B2070" w:rsidRPr="0017015D">
        <w:rPr>
          <w:rFonts w:ascii="Arial" w:hAnsi="Arial" w:cs="Arial"/>
          <w:sz w:val="24"/>
        </w:rPr>
        <w:t>20</w:t>
      </w:r>
      <w:r w:rsidR="002C52A0">
        <w:rPr>
          <w:rFonts w:ascii="Arial" w:hAnsi="Arial" w:cs="Arial"/>
          <w:sz w:val="24"/>
        </w:rPr>
        <w:t>2</w:t>
      </w:r>
      <w:r w:rsidR="00F56A15">
        <w:rPr>
          <w:rFonts w:ascii="Arial" w:hAnsi="Arial" w:cs="Arial"/>
          <w:sz w:val="24"/>
        </w:rPr>
        <w:t>2</w:t>
      </w:r>
    </w:p>
    <w:sectPr w:rsidR="00B252E5" w:rsidSect="00CF4801">
      <w:footerReference w:type="default" r:id="rId17"/>
      <w:pgSz w:w="11906" w:h="16838"/>
      <w:pgMar w:top="1440" w:right="1416"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AF1E8" w14:textId="77777777" w:rsidR="006D66B7" w:rsidRDefault="006D66B7" w:rsidP="009966B9">
      <w:pPr>
        <w:spacing w:after="0" w:line="240" w:lineRule="auto"/>
      </w:pPr>
      <w:r>
        <w:separator/>
      </w:r>
    </w:p>
  </w:endnote>
  <w:endnote w:type="continuationSeparator" w:id="0">
    <w:p w14:paraId="2E15593E" w14:textId="77777777" w:rsidR="006D66B7" w:rsidRDefault="006D66B7" w:rsidP="009966B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rlett">
    <w:panose1 w:val="00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44162218"/>
      <w:docPartObj>
        <w:docPartGallery w:val="Page Numbers (Bottom of Page)"/>
        <w:docPartUnique/>
      </w:docPartObj>
    </w:sdtPr>
    <w:sdtEndPr>
      <w:rPr>
        <w:noProof/>
      </w:rPr>
    </w:sdtEndPr>
    <w:sdtContent>
      <w:p w14:paraId="0FEDE3BA" w14:textId="77777777" w:rsidR="00901160" w:rsidRDefault="00901160">
        <w:pPr>
          <w:pStyle w:val="Footer"/>
          <w:jc w:val="center"/>
        </w:pPr>
        <w:r>
          <w:fldChar w:fldCharType="begin"/>
        </w:r>
        <w:r>
          <w:instrText xml:space="preserve"> PAGE   \* MERGEFORMAT </w:instrText>
        </w:r>
        <w:r>
          <w:fldChar w:fldCharType="separate"/>
        </w:r>
        <w:r w:rsidR="008562B8">
          <w:rPr>
            <w:noProof/>
          </w:rPr>
          <w:t>10</w:t>
        </w:r>
        <w:r>
          <w:rPr>
            <w:noProof/>
          </w:rPr>
          <w:fldChar w:fldCharType="end"/>
        </w:r>
      </w:p>
    </w:sdtContent>
  </w:sdt>
  <w:p w14:paraId="344611FD" w14:textId="77777777" w:rsidR="007A4206" w:rsidRDefault="007A420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5B7030" w14:textId="77777777" w:rsidR="006D66B7" w:rsidRDefault="006D66B7" w:rsidP="009966B9">
      <w:pPr>
        <w:spacing w:after="0" w:line="240" w:lineRule="auto"/>
      </w:pPr>
      <w:r>
        <w:separator/>
      </w:r>
    </w:p>
  </w:footnote>
  <w:footnote w:type="continuationSeparator" w:id="0">
    <w:p w14:paraId="0595EC49" w14:textId="77777777" w:rsidR="006D66B7" w:rsidRDefault="006D66B7" w:rsidP="009966B9">
      <w:pPr>
        <w:spacing w:after="0" w:line="240" w:lineRule="auto"/>
      </w:pPr>
      <w:r>
        <w:continuationSeparator/>
      </w:r>
    </w:p>
  </w:footnote>
  <w:footnote w:id="1">
    <w:p w14:paraId="48E20367" w14:textId="77777777" w:rsidR="00287C06" w:rsidRPr="00BB5020" w:rsidRDefault="00287C06" w:rsidP="00287C06">
      <w:pPr>
        <w:pStyle w:val="FootnoteText"/>
        <w:rPr>
          <w:highlight w:val="yellow"/>
        </w:rPr>
      </w:pPr>
      <w:r>
        <w:rPr>
          <w:rStyle w:val="FootnoteReference"/>
        </w:rPr>
        <w:footnoteRef/>
      </w:r>
      <w:r>
        <w:t xml:space="preserve"> </w:t>
      </w:r>
      <w:hyperlink r:id="rId1" w:history="1">
        <w:r w:rsidRPr="009D5096">
          <w:rPr>
            <w:rStyle w:val="Hyperlink"/>
          </w:rPr>
          <w:t>Department for Education Statistical First Release</w:t>
        </w:r>
      </w:hyperlink>
    </w:p>
  </w:footnote>
  <w:footnote w:id="2">
    <w:p w14:paraId="21A9638E" w14:textId="77777777" w:rsidR="00287C06" w:rsidRDefault="00287C06" w:rsidP="00287C06">
      <w:pPr>
        <w:pStyle w:val="FootnoteText"/>
      </w:pPr>
      <w:r w:rsidRPr="00802689">
        <w:rPr>
          <w:rStyle w:val="FootnoteReference"/>
        </w:rPr>
        <w:footnoteRef/>
      </w:r>
      <w:r w:rsidRPr="00802689">
        <w:t xml:space="preserve"> </w:t>
      </w:r>
      <w:hyperlink r:id="rId2" w:history="1">
        <w:r w:rsidRPr="00802689">
          <w:rPr>
            <w:rStyle w:val="Hyperlink"/>
          </w:rPr>
          <w:t>The Education Middle School (England) Regulations 2002</w:t>
        </w:r>
      </w:hyperlink>
      <w:r>
        <w:rPr>
          <w:rStyle w:val="Hyperlink"/>
        </w:rPr>
        <w:t xml:space="preserve">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40C89"/>
    <w:multiLevelType w:val="hybridMultilevel"/>
    <w:tmpl w:val="7BDABC00"/>
    <w:lvl w:ilvl="0" w:tplc="EDC89BF6">
      <w:start w:val="2"/>
      <w:numFmt w:val="upperLetter"/>
      <w:lvlText w:val="%1."/>
      <w:lvlJc w:val="left"/>
      <w:pPr>
        <w:ind w:left="72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403141E"/>
    <w:multiLevelType w:val="hybridMultilevel"/>
    <w:tmpl w:val="95F8C594"/>
    <w:lvl w:ilvl="0" w:tplc="3F2ABED6">
      <w:start w:val="1"/>
      <w:numFmt w:val="lowerRoman"/>
      <w:lvlText w:val="%1."/>
      <w:lvlJc w:val="left"/>
      <w:pPr>
        <w:ind w:left="1080" w:hanging="720"/>
      </w:pPr>
      <w:rPr>
        <w:rFonts w:asciiTheme="minorHAnsi" w:hAnsiTheme="minorHAnsi" w:cstheme="minorBidi"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883FBE"/>
    <w:multiLevelType w:val="hybridMultilevel"/>
    <w:tmpl w:val="6B088016"/>
    <w:lvl w:ilvl="0" w:tplc="EFDED322">
      <w:start w:val="1"/>
      <w:numFmt w:val="lowerRoman"/>
      <w:lvlText w:val="%1."/>
      <w:lvlJc w:val="left"/>
      <w:pPr>
        <w:ind w:left="1193" w:hanging="720"/>
      </w:pPr>
      <w:rPr>
        <w:rFonts w:hint="default"/>
      </w:rPr>
    </w:lvl>
    <w:lvl w:ilvl="1" w:tplc="08090019" w:tentative="1">
      <w:start w:val="1"/>
      <w:numFmt w:val="lowerLetter"/>
      <w:lvlText w:val="%2."/>
      <w:lvlJc w:val="left"/>
      <w:pPr>
        <w:ind w:left="1553" w:hanging="360"/>
      </w:pPr>
    </w:lvl>
    <w:lvl w:ilvl="2" w:tplc="0809001B" w:tentative="1">
      <w:start w:val="1"/>
      <w:numFmt w:val="lowerRoman"/>
      <w:lvlText w:val="%3."/>
      <w:lvlJc w:val="right"/>
      <w:pPr>
        <w:ind w:left="2273" w:hanging="180"/>
      </w:pPr>
    </w:lvl>
    <w:lvl w:ilvl="3" w:tplc="0809000F" w:tentative="1">
      <w:start w:val="1"/>
      <w:numFmt w:val="decimal"/>
      <w:lvlText w:val="%4."/>
      <w:lvlJc w:val="left"/>
      <w:pPr>
        <w:ind w:left="2993" w:hanging="360"/>
      </w:pPr>
    </w:lvl>
    <w:lvl w:ilvl="4" w:tplc="08090019" w:tentative="1">
      <w:start w:val="1"/>
      <w:numFmt w:val="lowerLetter"/>
      <w:lvlText w:val="%5."/>
      <w:lvlJc w:val="left"/>
      <w:pPr>
        <w:ind w:left="3713" w:hanging="360"/>
      </w:pPr>
    </w:lvl>
    <w:lvl w:ilvl="5" w:tplc="0809001B" w:tentative="1">
      <w:start w:val="1"/>
      <w:numFmt w:val="lowerRoman"/>
      <w:lvlText w:val="%6."/>
      <w:lvlJc w:val="right"/>
      <w:pPr>
        <w:ind w:left="4433" w:hanging="180"/>
      </w:pPr>
    </w:lvl>
    <w:lvl w:ilvl="6" w:tplc="0809000F" w:tentative="1">
      <w:start w:val="1"/>
      <w:numFmt w:val="decimal"/>
      <w:lvlText w:val="%7."/>
      <w:lvlJc w:val="left"/>
      <w:pPr>
        <w:ind w:left="5153" w:hanging="360"/>
      </w:pPr>
    </w:lvl>
    <w:lvl w:ilvl="7" w:tplc="08090019" w:tentative="1">
      <w:start w:val="1"/>
      <w:numFmt w:val="lowerLetter"/>
      <w:lvlText w:val="%8."/>
      <w:lvlJc w:val="left"/>
      <w:pPr>
        <w:ind w:left="5873" w:hanging="360"/>
      </w:pPr>
    </w:lvl>
    <w:lvl w:ilvl="8" w:tplc="0809001B" w:tentative="1">
      <w:start w:val="1"/>
      <w:numFmt w:val="lowerRoman"/>
      <w:lvlText w:val="%9."/>
      <w:lvlJc w:val="right"/>
      <w:pPr>
        <w:ind w:left="6593" w:hanging="180"/>
      </w:pPr>
    </w:lvl>
  </w:abstractNum>
  <w:abstractNum w:abstractNumId="3" w15:restartNumberingAfterBreak="0">
    <w:nsid w:val="06B57080"/>
    <w:multiLevelType w:val="hybridMultilevel"/>
    <w:tmpl w:val="5320422E"/>
    <w:lvl w:ilvl="0" w:tplc="D0140696">
      <w:start w:val="7"/>
      <w:numFmt w:val="upperLetter"/>
      <w:lvlText w:val="%1."/>
      <w:lvlJc w:val="left"/>
      <w:pPr>
        <w:ind w:left="144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0485C42"/>
    <w:multiLevelType w:val="hybridMultilevel"/>
    <w:tmpl w:val="2DA2FBBC"/>
    <w:lvl w:ilvl="0" w:tplc="EAC8B9C4">
      <w:start w:val="6"/>
      <w:numFmt w:val="lowerRoman"/>
      <w:lvlText w:val="%1."/>
      <w:lvlJc w:val="left"/>
      <w:pPr>
        <w:ind w:left="2700" w:hanging="720"/>
      </w:pPr>
      <w:rPr>
        <w:rFonts w:ascii="Arial" w:hAnsi="Arial" w:cs="Arial" w:hint="default"/>
        <w:b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116B6481"/>
    <w:multiLevelType w:val="hybridMultilevel"/>
    <w:tmpl w:val="FFD897CC"/>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14010B97"/>
    <w:multiLevelType w:val="hybridMultilevel"/>
    <w:tmpl w:val="9B0CB924"/>
    <w:lvl w:ilvl="0" w:tplc="08090001">
      <w:start w:val="1"/>
      <w:numFmt w:val="bullet"/>
      <w:lvlText w:val=""/>
      <w:lvlJc w:val="left"/>
      <w:pPr>
        <w:ind w:left="787" w:hanging="360"/>
      </w:pPr>
      <w:rPr>
        <w:rFonts w:ascii="Symbol" w:hAnsi="Symbol" w:hint="default"/>
      </w:rPr>
    </w:lvl>
    <w:lvl w:ilvl="1" w:tplc="08090003" w:tentative="1">
      <w:start w:val="1"/>
      <w:numFmt w:val="bullet"/>
      <w:lvlText w:val="o"/>
      <w:lvlJc w:val="left"/>
      <w:pPr>
        <w:ind w:left="1507" w:hanging="360"/>
      </w:pPr>
      <w:rPr>
        <w:rFonts w:ascii="Courier New" w:hAnsi="Courier New" w:cs="Courier New" w:hint="default"/>
      </w:rPr>
    </w:lvl>
    <w:lvl w:ilvl="2" w:tplc="08090005" w:tentative="1">
      <w:start w:val="1"/>
      <w:numFmt w:val="bullet"/>
      <w:lvlText w:val=""/>
      <w:lvlJc w:val="left"/>
      <w:pPr>
        <w:ind w:left="2227" w:hanging="360"/>
      </w:pPr>
      <w:rPr>
        <w:rFonts w:ascii="Wingdings" w:hAnsi="Wingdings" w:hint="default"/>
      </w:rPr>
    </w:lvl>
    <w:lvl w:ilvl="3" w:tplc="08090001" w:tentative="1">
      <w:start w:val="1"/>
      <w:numFmt w:val="bullet"/>
      <w:lvlText w:val=""/>
      <w:lvlJc w:val="left"/>
      <w:pPr>
        <w:ind w:left="2947" w:hanging="360"/>
      </w:pPr>
      <w:rPr>
        <w:rFonts w:ascii="Symbol" w:hAnsi="Symbol" w:hint="default"/>
      </w:rPr>
    </w:lvl>
    <w:lvl w:ilvl="4" w:tplc="08090003" w:tentative="1">
      <w:start w:val="1"/>
      <w:numFmt w:val="bullet"/>
      <w:lvlText w:val="o"/>
      <w:lvlJc w:val="left"/>
      <w:pPr>
        <w:ind w:left="3667" w:hanging="360"/>
      </w:pPr>
      <w:rPr>
        <w:rFonts w:ascii="Courier New" w:hAnsi="Courier New" w:cs="Courier New" w:hint="default"/>
      </w:rPr>
    </w:lvl>
    <w:lvl w:ilvl="5" w:tplc="08090005" w:tentative="1">
      <w:start w:val="1"/>
      <w:numFmt w:val="bullet"/>
      <w:lvlText w:val=""/>
      <w:lvlJc w:val="left"/>
      <w:pPr>
        <w:ind w:left="4387" w:hanging="360"/>
      </w:pPr>
      <w:rPr>
        <w:rFonts w:ascii="Wingdings" w:hAnsi="Wingdings" w:hint="default"/>
      </w:rPr>
    </w:lvl>
    <w:lvl w:ilvl="6" w:tplc="08090001" w:tentative="1">
      <w:start w:val="1"/>
      <w:numFmt w:val="bullet"/>
      <w:lvlText w:val=""/>
      <w:lvlJc w:val="left"/>
      <w:pPr>
        <w:ind w:left="5107" w:hanging="360"/>
      </w:pPr>
      <w:rPr>
        <w:rFonts w:ascii="Symbol" w:hAnsi="Symbol" w:hint="default"/>
      </w:rPr>
    </w:lvl>
    <w:lvl w:ilvl="7" w:tplc="08090003" w:tentative="1">
      <w:start w:val="1"/>
      <w:numFmt w:val="bullet"/>
      <w:lvlText w:val="o"/>
      <w:lvlJc w:val="left"/>
      <w:pPr>
        <w:ind w:left="5827" w:hanging="360"/>
      </w:pPr>
      <w:rPr>
        <w:rFonts w:ascii="Courier New" w:hAnsi="Courier New" w:cs="Courier New" w:hint="default"/>
      </w:rPr>
    </w:lvl>
    <w:lvl w:ilvl="8" w:tplc="08090005" w:tentative="1">
      <w:start w:val="1"/>
      <w:numFmt w:val="bullet"/>
      <w:lvlText w:val=""/>
      <w:lvlJc w:val="left"/>
      <w:pPr>
        <w:ind w:left="6547" w:hanging="360"/>
      </w:pPr>
      <w:rPr>
        <w:rFonts w:ascii="Wingdings" w:hAnsi="Wingdings" w:hint="default"/>
      </w:rPr>
    </w:lvl>
  </w:abstractNum>
  <w:abstractNum w:abstractNumId="7" w15:restartNumberingAfterBreak="0">
    <w:nsid w:val="157F54FE"/>
    <w:multiLevelType w:val="hybridMultilevel"/>
    <w:tmpl w:val="0806166E"/>
    <w:lvl w:ilvl="0" w:tplc="EE306BB4">
      <w:start w:val="9"/>
      <w:numFmt w:val="lowerLetter"/>
      <w:lvlText w:val="%1."/>
      <w:lvlJc w:val="left"/>
      <w:pPr>
        <w:ind w:left="786" w:hanging="360"/>
      </w:pPr>
      <w:rPr>
        <w:rFonts w:ascii="Arial" w:hAnsi="Arial" w:cs="Arial" w:hint="default"/>
      </w:rPr>
    </w:lvl>
    <w:lvl w:ilvl="1" w:tplc="08090019">
      <w:start w:val="1"/>
      <w:numFmt w:val="lowerLetter"/>
      <w:lvlText w:val="%2."/>
      <w:lvlJc w:val="left"/>
      <w:pPr>
        <w:ind w:left="1506" w:hanging="360"/>
      </w:pPr>
    </w:lvl>
    <w:lvl w:ilvl="2" w:tplc="0809001B" w:tentative="1">
      <w:start w:val="1"/>
      <w:numFmt w:val="lowerRoman"/>
      <w:lvlText w:val="%3."/>
      <w:lvlJc w:val="right"/>
      <w:pPr>
        <w:ind w:left="2226" w:hanging="180"/>
      </w:pPr>
    </w:lvl>
    <w:lvl w:ilvl="3" w:tplc="0809000F" w:tentative="1">
      <w:start w:val="1"/>
      <w:numFmt w:val="decimal"/>
      <w:lvlText w:val="%4."/>
      <w:lvlJc w:val="left"/>
      <w:pPr>
        <w:ind w:left="2946" w:hanging="360"/>
      </w:pPr>
    </w:lvl>
    <w:lvl w:ilvl="4" w:tplc="08090019" w:tentative="1">
      <w:start w:val="1"/>
      <w:numFmt w:val="lowerLetter"/>
      <w:lvlText w:val="%5."/>
      <w:lvlJc w:val="left"/>
      <w:pPr>
        <w:ind w:left="3666" w:hanging="360"/>
      </w:pPr>
    </w:lvl>
    <w:lvl w:ilvl="5" w:tplc="0809001B" w:tentative="1">
      <w:start w:val="1"/>
      <w:numFmt w:val="lowerRoman"/>
      <w:lvlText w:val="%6."/>
      <w:lvlJc w:val="right"/>
      <w:pPr>
        <w:ind w:left="4386" w:hanging="180"/>
      </w:pPr>
    </w:lvl>
    <w:lvl w:ilvl="6" w:tplc="0809000F" w:tentative="1">
      <w:start w:val="1"/>
      <w:numFmt w:val="decimal"/>
      <w:lvlText w:val="%7."/>
      <w:lvlJc w:val="left"/>
      <w:pPr>
        <w:ind w:left="5106" w:hanging="360"/>
      </w:pPr>
    </w:lvl>
    <w:lvl w:ilvl="7" w:tplc="08090019" w:tentative="1">
      <w:start w:val="1"/>
      <w:numFmt w:val="lowerLetter"/>
      <w:lvlText w:val="%8."/>
      <w:lvlJc w:val="left"/>
      <w:pPr>
        <w:ind w:left="5826" w:hanging="360"/>
      </w:pPr>
    </w:lvl>
    <w:lvl w:ilvl="8" w:tplc="0809001B" w:tentative="1">
      <w:start w:val="1"/>
      <w:numFmt w:val="lowerRoman"/>
      <w:lvlText w:val="%9."/>
      <w:lvlJc w:val="right"/>
      <w:pPr>
        <w:ind w:left="6546" w:hanging="180"/>
      </w:pPr>
    </w:lvl>
  </w:abstractNum>
  <w:abstractNum w:abstractNumId="8" w15:restartNumberingAfterBreak="0">
    <w:nsid w:val="159B06F5"/>
    <w:multiLevelType w:val="hybridMultilevel"/>
    <w:tmpl w:val="C2B08832"/>
    <w:lvl w:ilvl="0" w:tplc="619283C4">
      <w:start w:val="1"/>
      <w:numFmt w:val="upperLetter"/>
      <w:lvlText w:val="%1."/>
      <w:lvlJc w:val="left"/>
      <w:pPr>
        <w:ind w:left="502" w:hanging="360"/>
      </w:pPr>
      <w:rPr>
        <w:rFonts w:ascii="Arial" w:hAnsi="Arial" w:cs="Arial" w:hint="default"/>
        <w:b/>
        <w:bCs/>
        <w:sz w:val="24"/>
        <w:szCs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168A6CB4"/>
    <w:multiLevelType w:val="hybridMultilevel"/>
    <w:tmpl w:val="4E440FFA"/>
    <w:lvl w:ilvl="0" w:tplc="2898B316">
      <w:start w:val="1"/>
      <w:numFmt w:val="upperLetter"/>
      <w:lvlText w:val="%1."/>
      <w:lvlJc w:val="left"/>
      <w:pPr>
        <w:ind w:left="949" w:hanging="360"/>
      </w:pPr>
      <w:rPr>
        <w:rFonts w:hint="default"/>
        <w:b/>
        <w:sz w:val="28"/>
      </w:rPr>
    </w:lvl>
    <w:lvl w:ilvl="1" w:tplc="08090019">
      <w:start w:val="1"/>
      <w:numFmt w:val="lowerLetter"/>
      <w:lvlText w:val="%2."/>
      <w:lvlJc w:val="left"/>
      <w:pPr>
        <w:ind w:left="1669" w:hanging="360"/>
      </w:pPr>
    </w:lvl>
    <w:lvl w:ilvl="2" w:tplc="0809001B" w:tentative="1">
      <w:start w:val="1"/>
      <w:numFmt w:val="lowerRoman"/>
      <w:lvlText w:val="%3."/>
      <w:lvlJc w:val="right"/>
      <w:pPr>
        <w:ind w:left="2389" w:hanging="180"/>
      </w:pPr>
    </w:lvl>
    <w:lvl w:ilvl="3" w:tplc="0809000F">
      <w:start w:val="1"/>
      <w:numFmt w:val="decimal"/>
      <w:lvlText w:val="%4."/>
      <w:lvlJc w:val="left"/>
      <w:pPr>
        <w:ind w:left="3109" w:hanging="360"/>
      </w:pPr>
    </w:lvl>
    <w:lvl w:ilvl="4" w:tplc="08090019" w:tentative="1">
      <w:start w:val="1"/>
      <w:numFmt w:val="lowerLetter"/>
      <w:lvlText w:val="%5."/>
      <w:lvlJc w:val="left"/>
      <w:pPr>
        <w:ind w:left="3829" w:hanging="360"/>
      </w:pPr>
    </w:lvl>
    <w:lvl w:ilvl="5" w:tplc="0809001B" w:tentative="1">
      <w:start w:val="1"/>
      <w:numFmt w:val="lowerRoman"/>
      <w:lvlText w:val="%6."/>
      <w:lvlJc w:val="right"/>
      <w:pPr>
        <w:ind w:left="4549" w:hanging="180"/>
      </w:pPr>
    </w:lvl>
    <w:lvl w:ilvl="6" w:tplc="0809000F" w:tentative="1">
      <w:start w:val="1"/>
      <w:numFmt w:val="decimal"/>
      <w:lvlText w:val="%7."/>
      <w:lvlJc w:val="left"/>
      <w:pPr>
        <w:ind w:left="5269" w:hanging="360"/>
      </w:pPr>
    </w:lvl>
    <w:lvl w:ilvl="7" w:tplc="08090019" w:tentative="1">
      <w:start w:val="1"/>
      <w:numFmt w:val="lowerLetter"/>
      <w:lvlText w:val="%8."/>
      <w:lvlJc w:val="left"/>
      <w:pPr>
        <w:ind w:left="5989" w:hanging="360"/>
      </w:pPr>
    </w:lvl>
    <w:lvl w:ilvl="8" w:tplc="0809001B" w:tentative="1">
      <w:start w:val="1"/>
      <w:numFmt w:val="lowerRoman"/>
      <w:lvlText w:val="%9."/>
      <w:lvlJc w:val="right"/>
      <w:pPr>
        <w:ind w:left="6709" w:hanging="180"/>
      </w:pPr>
    </w:lvl>
  </w:abstractNum>
  <w:abstractNum w:abstractNumId="10" w15:restartNumberingAfterBreak="0">
    <w:nsid w:val="171C4382"/>
    <w:multiLevelType w:val="hybridMultilevel"/>
    <w:tmpl w:val="45A2C558"/>
    <w:lvl w:ilvl="0" w:tplc="1F00961C">
      <w:start w:val="3"/>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1D3CFB92">
      <w:start w:val="1"/>
      <w:numFmt w:val="lowerLetter"/>
      <w:lvlText w:val="%4."/>
      <w:lvlJc w:val="left"/>
      <w:pPr>
        <w:ind w:left="2880" w:hanging="360"/>
      </w:pPr>
      <w:rPr>
        <w:rFonts w:asciiTheme="minorHAnsi" w:eastAsiaTheme="minorHAnsi" w:hAnsiTheme="minorHAnsi" w:cstheme="minorBidi"/>
      </w:rPr>
    </w:lvl>
    <w:lvl w:ilvl="4" w:tplc="9A1801CA">
      <w:start w:val="1"/>
      <w:numFmt w:val="upperLetter"/>
      <w:lvlText w:val="%5."/>
      <w:lvlJc w:val="left"/>
      <w:pPr>
        <w:ind w:left="3600" w:hanging="360"/>
      </w:pPr>
      <w:rPr>
        <w:rFonts w:hint="default"/>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19B748E1"/>
    <w:multiLevelType w:val="multilevel"/>
    <w:tmpl w:val="44AE43A2"/>
    <w:lvl w:ilvl="0">
      <w:start w:val="1"/>
      <w:numFmt w:val="decimal"/>
      <w:lvlRestart w:val="0"/>
      <w:pStyle w:val="DfESOutNumbered"/>
      <w:lvlText w:val="%1."/>
      <w:lvlJc w:val="left"/>
      <w:pPr>
        <w:tabs>
          <w:tab w:val="num" w:pos="720"/>
        </w:tabs>
        <w:ind w:left="0" w:firstLine="0"/>
      </w:pPr>
    </w:lvl>
    <w:lvl w:ilvl="1">
      <w:start w:val="1"/>
      <w:numFmt w:val="lowerLetter"/>
      <w:lvlText w:val="%2."/>
      <w:lvlJc w:val="left"/>
      <w:pPr>
        <w:tabs>
          <w:tab w:val="num" w:pos="1440"/>
        </w:tabs>
        <w:ind w:left="1440" w:hanging="720"/>
      </w:pPr>
    </w:lvl>
    <w:lvl w:ilvl="2">
      <w:start w:val="1"/>
      <w:numFmt w:val="lowerRoman"/>
      <w:lvlText w:val="%3)"/>
      <w:lvlJc w:val="left"/>
      <w:pPr>
        <w:tabs>
          <w:tab w:val="num" w:pos="2160"/>
        </w:tabs>
        <w:ind w:left="2160" w:hanging="720"/>
      </w:pPr>
    </w:lvl>
    <w:lvl w:ilvl="3">
      <w:start w:val="1"/>
      <w:numFmt w:val="lowerLetter"/>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lowerRoman"/>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lowerLetter"/>
      <w:lvlText w:val="%8."/>
      <w:lvlJc w:val="left"/>
      <w:pPr>
        <w:tabs>
          <w:tab w:val="num" w:pos="5760"/>
        </w:tabs>
        <w:ind w:left="5760" w:hanging="720"/>
      </w:pPr>
    </w:lvl>
    <w:lvl w:ilvl="8">
      <w:start w:val="1"/>
      <w:numFmt w:val="lowerRoman"/>
      <w:lvlText w:val="%9."/>
      <w:lvlJc w:val="left"/>
      <w:pPr>
        <w:tabs>
          <w:tab w:val="num" w:pos="6480"/>
        </w:tabs>
        <w:ind w:left="6480" w:hanging="720"/>
      </w:pPr>
    </w:lvl>
  </w:abstractNum>
  <w:abstractNum w:abstractNumId="12" w15:restartNumberingAfterBreak="0">
    <w:nsid w:val="1B90079D"/>
    <w:multiLevelType w:val="hybridMultilevel"/>
    <w:tmpl w:val="6C2C63C4"/>
    <w:lvl w:ilvl="0" w:tplc="D624AF9A">
      <w:start w:val="1"/>
      <w:numFmt w:val="decimal"/>
      <w:lvlText w:val="%1."/>
      <w:lvlJc w:val="left"/>
      <w:pPr>
        <w:ind w:left="720" w:hanging="360"/>
      </w:pPr>
      <w:rPr>
        <w:rFonts w:ascii="Arial" w:hAnsi="Arial" w:cs="Arial" w:hint="default"/>
        <w:sz w:val="24"/>
        <w:szCs w:val="24"/>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212957B8"/>
    <w:multiLevelType w:val="hybridMultilevel"/>
    <w:tmpl w:val="0752513A"/>
    <w:lvl w:ilvl="0" w:tplc="5B8EAC56">
      <w:start w:val="1"/>
      <w:numFmt w:val="upperLetter"/>
      <w:lvlText w:val="%1."/>
      <w:lvlJc w:val="left"/>
      <w:pPr>
        <w:ind w:left="1637"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14" w15:restartNumberingAfterBreak="0">
    <w:nsid w:val="28AF6C42"/>
    <w:multiLevelType w:val="hybridMultilevel"/>
    <w:tmpl w:val="D554AD10"/>
    <w:lvl w:ilvl="0" w:tplc="76C0447A">
      <w:start w:val="6"/>
      <w:numFmt w:val="upperLetter"/>
      <w:lvlText w:val="%1."/>
      <w:lvlJc w:val="left"/>
      <w:pPr>
        <w:ind w:left="1440" w:hanging="360"/>
      </w:pPr>
      <w:rPr>
        <w:rFonts w:hint="default"/>
        <w:b/>
        <w:sz w:val="28"/>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2A8D2486"/>
    <w:multiLevelType w:val="hybridMultilevel"/>
    <w:tmpl w:val="37866F9C"/>
    <w:lvl w:ilvl="0" w:tplc="08090015">
      <w:start w:val="3"/>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2C211D8D"/>
    <w:multiLevelType w:val="hybridMultilevel"/>
    <w:tmpl w:val="F58CB5CE"/>
    <w:lvl w:ilvl="0" w:tplc="0CF8E64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2EB34E1D"/>
    <w:multiLevelType w:val="hybridMultilevel"/>
    <w:tmpl w:val="F78A0D0A"/>
    <w:lvl w:ilvl="0" w:tplc="08090015">
      <w:start w:val="1"/>
      <w:numFmt w:val="upp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7B438A3"/>
    <w:multiLevelType w:val="hybridMultilevel"/>
    <w:tmpl w:val="441C3B98"/>
    <w:lvl w:ilvl="0" w:tplc="342A794C">
      <w:start w:val="1"/>
      <w:numFmt w:val="decimal"/>
      <w:lvlText w:val="%1."/>
      <w:lvlJc w:val="left"/>
      <w:pPr>
        <w:ind w:left="720" w:hanging="360"/>
      </w:pPr>
      <w:rPr>
        <w:rFonts w:ascii="Arial" w:eastAsiaTheme="minorHAnsi" w:hAnsi="Arial" w:cs="Arial"/>
      </w:rPr>
    </w:lvl>
    <w:lvl w:ilvl="1" w:tplc="08090019">
      <w:start w:val="1"/>
      <w:numFmt w:val="lowerLetter"/>
      <w:lvlText w:val="%2."/>
      <w:lvlJc w:val="left"/>
      <w:pPr>
        <w:ind w:left="1440" w:hanging="360"/>
      </w:pPr>
    </w:lvl>
    <w:lvl w:ilvl="2" w:tplc="FA44ACD0">
      <w:start w:val="2"/>
      <w:numFmt w:val="lowerRoman"/>
      <w:lvlText w:val="%3."/>
      <w:lvlJc w:val="left"/>
      <w:pPr>
        <w:ind w:left="2700" w:hanging="720"/>
      </w:pPr>
      <w:rPr>
        <w:rFonts w:ascii="Arial" w:hAnsi="Arial" w:cs="Arial" w:hint="default"/>
        <w:b w:val="0"/>
        <w:sz w:val="24"/>
      </w:rPr>
    </w:lvl>
    <w:lvl w:ilvl="3" w:tplc="0809000F">
      <w:start w:val="1"/>
      <w:numFmt w:val="decimal"/>
      <w:lvlText w:val="%4."/>
      <w:lvlJc w:val="left"/>
      <w:pPr>
        <w:ind w:left="2880" w:hanging="360"/>
      </w:pPr>
    </w:lvl>
    <w:lvl w:ilvl="4" w:tplc="9B28C08A">
      <w:start w:val="6"/>
      <w:numFmt w:val="upperLetter"/>
      <w:lvlText w:val="%5."/>
      <w:lvlJc w:val="left"/>
      <w:pPr>
        <w:ind w:left="3600" w:hanging="360"/>
      </w:pPr>
      <w:rPr>
        <w:rFonts w:hint="default"/>
        <w:b/>
        <w:bCs/>
        <w:sz w:val="28"/>
        <w:szCs w:val="28"/>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3B213215"/>
    <w:multiLevelType w:val="hybridMultilevel"/>
    <w:tmpl w:val="02886846"/>
    <w:lvl w:ilvl="0" w:tplc="AC1AF51E">
      <w:start w:val="1"/>
      <w:numFmt w:val="upperLetter"/>
      <w:lvlText w:val="%1."/>
      <w:lvlJc w:val="left"/>
      <w:pPr>
        <w:ind w:left="1440" w:hanging="360"/>
      </w:pPr>
      <w:rPr>
        <w:rFonts w:hint="default"/>
        <w:b/>
        <w:sz w:val="28"/>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0" w15:restartNumberingAfterBreak="0">
    <w:nsid w:val="410233D0"/>
    <w:multiLevelType w:val="hybridMultilevel"/>
    <w:tmpl w:val="BA8035DE"/>
    <w:lvl w:ilvl="0" w:tplc="FDF43076">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3F00410"/>
    <w:multiLevelType w:val="hybridMultilevel"/>
    <w:tmpl w:val="45A66C22"/>
    <w:lvl w:ilvl="0" w:tplc="DAB62916">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450F2023"/>
    <w:multiLevelType w:val="hybridMultilevel"/>
    <w:tmpl w:val="84F2C7D0"/>
    <w:lvl w:ilvl="0" w:tplc="08090017">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46296266"/>
    <w:multiLevelType w:val="hybridMultilevel"/>
    <w:tmpl w:val="FDA68936"/>
    <w:lvl w:ilvl="0" w:tplc="97CAB8D6">
      <w:start w:val="5"/>
      <w:numFmt w:val="lowerRoman"/>
      <w:lvlText w:val="%1."/>
      <w:lvlJc w:val="left"/>
      <w:pPr>
        <w:ind w:left="1080" w:hanging="720"/>
      </w:pPr>
      <w:rPr>
        <w:rFonts w:hint="default"/>
      </w:rPr>
    </w:lvl>
    <w:lvl w:ilvl="1" w:tplc="356A6A8A">
      <w:start w:val="1"/>
      <w:numFmt w:val="lowerLetter"/>
      <w:lvlText w:val="%2."/>
      <w:lvlJc w:val="left"/>
      <w:pPr>
        <w:ind w:left="1440" w:hanging="360"/>
      </w:pPr>
      <w:rPr>
        <w:rFonts w:ascii="Arial" w:eastAsiaTheme="minorHAnsi" w:hAnsi="Arial" w:cs="Arial"/>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7B529C0"/>
    <w:multiLevelType w:val="hybridMultilevel"/>
    <w:tmpl w:val="DA7A2A04"/>
    <w:lvl w:ilvl="0" w:tplc="BBBED8EC">
      <w:start w:val="1"/>
      <w:numFmt w:val="bullet"/>
      <w:lvlRestart w:val="0"/>
      <w:pStyle w:val="DeptBullets"/>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Marlett" w:hAnsi="Marlett"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Marlett" w:hAnsi="Marlett"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Marlett" w:hAnsi="Marlett" w:hint="default"/>
      </w:rPr>
    </w:lvl>
  </w:abstractNum>
  <w:abstractNum w:abstractNumId="25" w15:restartNumberingAfterBreak="0">
    <w:nsid w:val="48DF44A5"/>
    <w:multiLevelType w:val="hybridMultilevel"/>
    <w:tmpl w:val="57082A62"/>
    <w:lvl w:ilvl="0" w:tplc="A51CC48A">
      <w:start w:val="5"/>
      <w:numFmt w:val="lowerRoman"/>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403CC80C">
      <w:start w:val="1"/>
      <w:numFmt w:val="upperLetter"/>
      <w:lvlText w:val="%5."/>
      <w:lvlJc w:val="left"/>
      <w:pPr>
        <w:ind w:left="3600" w:hanging="360"/>
      </w:pPr>
      <w:rPr>
        <w:b/>
        <w:sz w:val="28"/>
        <w:szCs w:val="24"/>
      </w:r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4CC72065"/>
    <w:multiLevelType w:val="hybridMultilevel"/>
    <w:tmpl w:val="BFF82C8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4CFA5EEB"/>
    <w:multiLevelType w:val="hybridMultilevel"/>
    <w:tmpl w:val="8ED61318"/>
    <w:lvl w:ilvl="0" w:tplc="0CF8E64E">
      <w:start w:val="5"/>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BC00F276">
      <w:start w:val="1"/>
      <w:numFmt w:val="lowerLetter"/>
      <w:lvlText w:val="%4)"/>
      <w:lvlJc w:val="left"/>
      <w:pPr>
        <w:ind w:left="786" w:hanging="360"/>
      </w:pPr>
      <w:rPr>
        <w:strike w:val="0"/>
      </w:rPr>
    </w:lvl>
    <w:lvl w:ilvl="4" w:tplc="08090019">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4FCE5FA5"/>
    <w:multiLevelType w:val="hybridMultilevel"/>
    <w:tmpl w:val="10F25C48"/>
    <w:lvl w:ilvl="0" w:tplc="CE7C096C">
      <w:start w:val="1"/>
      <w:numFmt w:val="upperLetter"/>
      <w:lvlText w:val="%1."/>
      <w:lvlJc w:val="left"/>
      <w:pPr>
        <w:ind w:left="1440" w:hanging="360"/>
      </w:pPr>
      <w:rPr>
        <w:rFonts w:hint="default"/>
      </w:rPr>
    </w:lvl>
    <w:lvl w:ilvl="1" w:tplc="7C2CFF4C">
      <w:start w:val="1"/>
      <w:numFmt w:val="lowerLetter"/>
      <w:lvlText w:val="%2."/>
      <w:lvlJc w:val="left"/>
      <w:pPr>
        <w:ind w:left="2160" w:hanging="360"/>
      </w:pPr>
      <w:rPr>
        <w:b w:val="0"/>
      </w:rPr>
    </w:lvl>
    <w:lvl w:ilvl="2" w:tplc="349A7DA6">
      <w:start w:val="1"/>
      <w:numFmt w:val="lowerRoman"/>
      <w:lvlText w:val="%3."/>
      <w:lvlJc w:val="left"/>
      <w:pPr>
        <w:ind w:left="2880" w:hanging="180"/>
      </w:pPr>
      <w:rPr>
        <w:rFonts w:ascii="Arial" w:eastAsiaTheme="minorHAnsi" w:hAnsi="Arial" w:cs="Arial"/>
      </w:rPr>
    </w:lvl>
    <w:lvl w:ilvl="3" w:tplc="4964E2CC">
      <w:start w:val="1"/>
      <w:numFmt w:val="lowerLetter"/>
      <w:lvlText w:val="%4)"/>
      <w:lvlJc w:val="left"/>
      <w:pPr>
        <w:ind w:left="3600" w:hanging="360"/>
      </w:pPr>
      <w:rPr>
        <w:rFonts w:ascii="Arial" w:eastAsiaTheme="minorHAnsi" w:hAnsi="Arial" w:cs="Arial"/>
      </w:r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9" w15:restartNumberingAfterBreak="0">
    <w:nsid w:val="5DA707DE"/>
    <w:multiLevelType w:val="hybridMultilevel"/>
    <w:tmpl w:val="73DA1230"/>
    <w:lvl w:ilvl="0" w:tplc="0CF8E64E">
      <w:start w:val="5"/>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31365752">
      <w:start w:val="1"/>
      <w:numFmt w:val="lowerLetter"/>
      <w:lvlText w:val="%4)"/>
      <w:lvlJc w:val="left"/>
      <w:pPr>
        <w:ind w:left="1070" w:hanging="360"/>
      </w:pPr>
      <w:rPr>
        <w:strike w:val="0"/>
      </w:r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E925E24"/>
    <w:multiLevelType w:val="hybridMultilevel"/>
    <w:tmpl w:val="A0EE47DA"/>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47640CC"/>
    <w:multiLevelType w:val="hybridMultilevel"/>
    <w:tmpl w:val="3A7026EA"/>
    <w:lvl w:ilvl="0" w:tplc="08090015">
      <w:start w:val="1"/>
      <w:numFmt w:val="upperLetter"/>
      <w:lvlText w:val="%1."/>
      <w:lvlJc w:val="left"/>
      <w:pPr>
        <w:ind w:left="720" w:hanging="360"/>
      </w:pPr>
      <w:rPr>
        <w:rFont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66B57E9"/>
    <w:multiLevelType w:val="hybridMultilevel"/>
    <w:tmpl w:val="DD300302"/>
    <w:lvl w:ilvl="0" w:tplc="DFDEFEB2">
      <w:start w:val="1"/>
      <w:numFmt w:val="lowerLetter"/>
      <w:lvlText w:val="%1."/>
      <w:lvlJc w:val="left"/>
      <w:pPr>
        <w:ind w:left="502"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3" w15:restartNumberingAfterBreak="0">
    <w:nsid w:val="6B1C6EDC"/>
    <w:multiLevelType w:val="hybridMultilevel"/>
    <w:tmpl w:val="1D64E544"/>
    <w:lvl w:ilvl="0" w:tplc="09402DA8">
      <w:start w:val="1"/>
      <w:numFmt w:val="upp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715D5CE8"/>
    <w:multiLevelType w:val="hybridMultilevel"/>
    <w:tmpl w:val="39167916"/>
    <w:lvl w:ilvl="0" w:tplc="C168459A">
      <w:start w:val="1"/>
      <w:numFmt w:val="upperLetter"/>
      <w:lvlText w:val="%1."/>
      <w:lvlJc w:val="left"/>
      <w:pPr>
        <w:ind w:left="720" w:hanging="360"/>
      </w:pPr>
      <w:rPr>
        <w:rFonts w:hint="default"/>
        <w:b/>
        <w:sz w:val="28"/>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5" w15:restartNumberingAfterBreak="0">
    <w:nsid w:val="756A2CC3"/>
    <w:multiLevelType w:val="hybridMultilevel"/>
    <w:tmpl w:val="28FC9AC2"/>
    <w:lvl w:ilvl="0" w:tplc="79F8A8A6">
      <w:start w:val="1"/>
      <w:numFmt w:val="upperLetter"/>
      <w:lvlText w:val="%1."/>
      <w:lvlJc w:val="left"/>
      <w:pPr>
        <w:ind w:left="720" w:hanging="360"/>
      </w:pPr>
      <w:rPr>
        <w:rFonts w:hint="default"/>
        <w:color w:val="auto"/>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077F1"/>
    <w:multiLevelType w:val="hybridMultilevel"/>
    <w:tmpl w:val="663A4EC2"/>
    <w:lvl w:ilvl="0" w:tplc="0809001B">
      <w:start w:val="1"/>
      <w:numFmt w:val="lowerRoman"/>
      <w:lvlText w:val="%1."/>
      <w:lvlJc w:val="right"/>
      <w:pPr>
        <w:ind w:left="1145" w:hanging="360"/>
      </w:pPr>
    </w:lvl>
    <w:lvl w:ilvl="1" w:tplc="08090019" w:tentative="1">
      <w:start w:val="1"/>
      <w:numFmt w:val="lowerLetter"/>
      <w:lvlText w:val="%2."/>
      <w:lvlJc w:val="left"/>
      <w:pPr>
        <w:ind w:left="1865" w:hanging="360"/>
      </w:pPr>
    </w:lvl>
    <w:lvl w:ilvl="2" w:tplc="0809001B" w:tentative="1">
      <w:start w:val="1"/>
      <w:numFmt w:val="lowerRoman"/>
      <w:lvlText w:val="%3."/>
      <w:lvlJc w:val="right"/>
      <w:pPr>
        <w:ind w:left="2585" w:hanging="180"/>
      </w:pPr>
    </w:lvl>
    <w:lvl w:ilvl="3" w:tplc="0809000F" w:tentative="1">
      <w:start w:val="1"/>
      <w:numFmt w:val="decimal"/>
      <w:lvlText w:val="%4."/>
      <w:lvlJc w:val="left"/>
      <w:pPr>
        <w:ind w:left="3305" w:hanging="360"/>
      </w:pPr>
    </w:lvl>
    <w:lvl w:ilvl="4" w:tplc="08090019" w:tentative="1">
      <w:start w:val="1"/>
      <w:numFmt w:val="lowerLetter"/>
      <w:lvlText w:val="%5."/>
      <w:lvlJc w:val="left"/>
      <w:pPr>
        <w:ind w:left="4025" w:hanging="360"/>
      </w:pPr>
    </w:lvl>
    <w:lvl w:ilvl="5" w:tplc="0809001B" w:tentative="1">
      <w:start w:val="1"/>
      <w:numFmt w:val="lowerRoman"/>
      <w:lvlText w:val="%6."/>
      <w:lvlJc w:val="right"/>
      <w:pPr>
        <w:ind w:left="4745" w:hanging="180"/>
      </w:pPr>
    </w:lvl>
    <w:lvl w:ilvl="6" w:tplc="0809000F" w:tentative="1">
      <w:start w:val="1"/>
      <w:numFmt w:val="decimal"/>
      <w:lvlText w:val="%7."/>
      <w:lvlJc w:val="left"/>
      <w:pPr>
        <w:ind w:left="5465" w:hanging="360"/>
      </w:pPr>
    </w:lvl>
    <w:lvl w:ilvl="7" w:tplc="08090019" w:tentative="1">
      <w:start w:val="1"/>
      <w:numFmt w:val="lowerLetter"/>
      <w:lvlText w:val="%8."/>
      <w:lvlJc w:val="left"/>
      <w:pPr>
        <w:ind w:left="6185" w:hanging="360"/>
      </w:pPr>
    </w:lvl>
    <w:lvl w:ilvl="8" w:tplc="0809001B" w:tentative="1">
      <w:start w:val="1"/>
      <w:numFmt w:val="lowerRoman"/>
      <w:lvlText w:val="%9."/>
      <w:lvlJc w:val="right"/>
      <w:pPr>
        <w:ind w:left="6905" w:hanging="180"/>
      </w:pPr>
    </w:lvl>
  </w:abstractNum>
  <w:abstractNum w:abstractNumId="37" w15:restartNumberingAfterBreak="0">
    <w:nsid w:val="77DB6E12"/>
    <w:multiLevelType w:val="hybridMultilevel"/>
    <w:tmpl w:val="6182557C"/>
    <w:lvl w:ilvl="0" w:tplc="08090019">
      <w:start w:val="1"/>
      <w:numFmt w:val="low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8" w15:restartNumberingAfterBreak="0">
    <w:nsid w:val="784F5386"/>
    <w:multiLevelType w:val="hybridMultilevel"/>
    <w:tmpl w:val="D4D8DE78"/>
    <w:lvl w:ilvl="0" w:tplc="2B9E9252">
      <w:start w:val="2"/>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B5A1082"/>
    <w:multiLevelType w:val="hybridMultilevel"/>
    <w:tmpl w:val="D3BC7022"/>
    <w:lvl w:ilvl="0" w:tplc="0809001B">
      <w:start w:val="1"/>
      <w:numFmt w:val="lowerRoman"/>
      <w:lvlText w:val="%1."/>
      <w:lvlJc w:val="righ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0" w15:restartNumberingAfterBreak="0">
    <w:nsid w:val="7E1540DD"/>
    <w:multiLevelType w:val="hybridMultilevel"/>
    <w:tmpl w:val="D0DE72DA"/>
    <w:lvl w:ilvl="0" w:tplc="BC662F70">
      <w:start w:val="1"/>
      <w:numFmt w:val="lowerRoman"/>
      <w:lvlText w:val="%1."/>
      <w:lvlJc w:val="left"/>
      <w:pPr>
        <w:ind w:left="1080" w:hanging="720"/>
      </w:pPr>
      <w:rPr>
        <w:rFonts w:asciiTheme="minorHAnsi" w:hAnsiTheme="minorHAnsi" w:cstheme="minorBidi" w:hint="default"/>
        <w:sz w:val="22"/>
      </w:rPr>
    </w:lvl>
    <w:lvl w:ilvl="1" w:tplc="6FF0E22C">
      <w:start w:val="6"/>
      <w:numFmt w:val="upperLetter"/>
      <w:lvlText w:val="%2."/>
      <w:lvlJc w:val="left"/>
      <w:pPr>
        <w:ind w:left="1440" w:hanging="360"/>
      </w:pPr>
      <w:rPr>
        <w:rFonts w:hint="default"/>
      </w:r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269200466">
    <w:abstractNumId w:val="18"/>
  </w:num>
  <w:num w:numId="2" w16cid:durableId="2055350504">
    <w:abstractNumId w:val="11"/>
  </w:num>
  <w:num w:numId="3" w16cid:durableId="1606114065">
    <w:abstractNumId w:val="24"/>
  </w:num>
  <w:num w:numId="4" w16cid:durableId="1619679487">
    <w:abstractNumId w:val="10"/>
  </w:num>
  <w:num w:numId="5" w16cid:durableId="138304049">
    <w:abstractNumId w:val="7"/>
  </w:num>
  <w:num w:numId="6" w16cid:durableId="1352998445">
    <w:abstractNumId w:val="39"/>
  </w:num>
  <w:num w:numId="7" w16cid:durableId="1083918758">
    <w:abstractNumId w:val="13"/>
  </w:num>
  <w:num w:numId="8" w16cid:durableId="474837083">
    <w:abstractNumId w:val="15"/>
  </w:num>
  <w:num w:numId="9" w16cid:durableId="974725342">
    <w:abstractNumId w:val="28"/>
  </w:num>
  <w:num w:numId="10" w16cid:durableId="360400777">
    <w:abstractNumId w:val="19"/>
  </w:num>
  <w:num w:numId="11" w16cid:durableId="1307246701">
    <w:abstractNumId w:val="9"/>
  </w:num>
  <w:num w:numId="12" w16cid:durableId="710761487">
    <w:abstractNumId w:val="34"/>
  </w:num>
  <w:num w:numId="13" w16cid:durableId="675809060">
    <w:abstractNumId w:val="0"/>
  </w:num>
  <w:num w:numId="14" w16cid:durableId="1725710627">
    <w:abstractNumId w:val="14"/>
  </w:num>
  <w:num w:numId="15" w16cid:durableId="461725882">
    <w:abstractNumId w:val="3"/>
  </w:num>
  <w:num w:numId="16" w16cid:durableId="886842004">
    <w:abstractNumId w:val="23"/>
  </w:num>
  <w:num w:numId="17" w16cid:durableId="1934975198">
    <w:abstractNumId w:val="4"/>
  </w:num>
  <w:num w:numId="18" w16cid:durableId="1625770421">
    <w:abstractNumId w:val="25"/>
  </w:num>
  <w:num w:numId="19" w16cid:durableId="251279791">
    <w:abstractNumId w:val="37"/>
  </w:num>
  <w:num w:numId="20" w16cid:durableId="1677077050">
    <w:abstractNumId w:val="12"/>
  </w:num>
  <w:num w:numId="21" w16cid:durableId="420562030">
    <w:abstractNumId w:val="6"/>
  </w:num>
  <w:num w:numId="22" w16cid:durableId="370813632">
    <w:abstractNumId w:val="33"/>
  </w:num>
  <w:num w:numId="23" w16cid:durableId="1738284570">
    <w:abstractNumId w:val="35"/>
  </w:num>
  <w:num w:numId="24" w16cid:durableId="93478306">
    <w:abstractNumId w:val="31"/>
  </w:num>
  <w:num w:numId="25" w16cid:durableId="1766028157">
    <w:abstractNumId w:val="36"/>
  </w:num>
  <w:num w:numId="26" w16cid:durableId="1105152102">
    <w:abstractNumId w:val="40"/>
  </w:num>
  <w:num w:numId="27" w16cid:durableId="1583443107">
    <w:abstractNumId w:val="30"/>
  </w:num>
  <w:num w:numId="28" w16cid:durableId="63532406">
    <w:abstractNumId w:val="1"/>
  </w:num>
  <w:num w:numId="29" w16cid:durableId="1181621062">
    <w:abstractNumId w:val="16"/>
  </w:num>
  <w:num w:numId="30" w16cid:durableId="1102266744">
    <w:abstractNumId w:val="2"/>
  </w:num>
  <w:num w:numId="31" w16cid:durableId="395786454">
    <w:abstractNumId w:val="20"/>
  </w:num>
  <w:num w:numId="32" w16cid:durableId="411005121">
    <w:abstractNumId w:val="27"/>
  </w:num>
  <w:num w:numId="33" w16cid:durableId="1969043615">
    <w:abstractNumId w:val="29"/>
  </w:num>
  <w:num w:numId="34" w16cid:durableId="1450010707">
    <w:abstractNumId w:val="22"/>
  </w:num>
  <w:num w:numId="35" w16cid:durableId="733820914">
    <w:abstractNumId w:val="17"/>
  </w:num>
  <w:num w:numId="36" w16cid:durableId="1367371955">
    <w:abstractNumId w:val="21"/>
  </w:num>
  <w:num w:numId="37" w16cid:durableId="920988054">
    <w:abstractNumId w:val="5"/>
  </w:num>
  <w:num w:numId="38" w16cid:durableId="1297222331">
    <w:abstractNumId w:val="8"/>
  </w:num>
  <w:num w:numId="39" w16cid:durableId="2008096845">
    <w:abstractNumId w:val="38"/>
  </w:num>
  <w:num w:numId="40" w16cid:durableId="1609118526">
    <w:abstractNumId w:val="26"/>
  </w:num>
  <w:num w:numId="41" w16cid:durableId="255096201">
    <w:abstractNumId w:val="32"/>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026"/>
    <w:rsid w:val="00004846"/>
    <w:rsid w:val="00012D29"/>
    <w:rsid w:val="0001580E"/>
    <w:rsid w:val="00015A91"/>
    <w:rsid w:val="00016DED"/>
    <w:rsid w:val="00031D26"/>
    <w:rsid w:val="00033C7A"/>
    <w:rsid w:val="000465BE"/>
    <w:rsid w:val="0004788F"/>
    <w:rsid w:val="000500AD"/>
    <w:rsid w:val="000507F7"/>
    <w:rsid w:val="00052852"/>
    <w:rsid w:val="0005478E"/>
    <w:rsid w:val="00056777"/>
    <w:rsid w:val="00060646"/>
    <w:rsid w:val="00061435"/>
    <w:rsid w:val="000627CC"/>
    <w:rsid w:val="00065795"/>
    <w:rsid w:val="00065ED3"/>
    <w:rsid w:val="00067829"/>
    <w:rsid w:val="00071E22"/>
    <w:rsid w:val="0007226F"/>
    <w:rsid w:val="00077651"/>
    <w:rsid w:val="000943FF"/>
    <w:rsid w:val="000952FD"/>
    <w:rsid w:val="000A4B5A"/>
    <w:rsid w:val="000B0912"/>
    <w:rsid w:val="000B0BB4"/>
    <w:rsid w:val="000B4C83"/>
    <w:rsid w:val="000B5EE9"/>
    <w:rsid w:val="000B6224"/>
    <w:rsid w:val="000B6F47"/>
    <w:rsid w:val="000C2302"/>
    <w:rsid w:val="000C742F"/>
    <w:rsid w:val="000D3915"/>
    <w:rsid w:val="000D6337"/>
    <w:rsid w:val="000D7410"/>
    <w:rsid w:val="000E5E0D"/>
    <w:rsid w:val="000E72A4"/>
    <w:rsid w:val="000F256E"/>
    <w:rsid w:val="000F3F5B"/>
    <w:rsid w:val="000F413A"/>
    <w:rsid w:val="0010200F"/>
    <w:rsid w:val="001031BA"/>
    <w:rsid w:val="00105540"/>
    <w:rsid w:val="00106DE9"/>
    <w:rsid w:val="00111629"/>
    <w:rsid w:val="0011261A"/>
    <w:rsid w:val="00113FC5"/>
    <w:rsid w:val="001206C9"/>
    <w:rsid w:val="00121385"/>
    <w:rsid w:val="00123713"/>
    <w:rsid w:val="00127357"/>
    <w:rsid w:val="00131336"/>
    <w:rsid w:val="00131726"/>
    <w:rsid w:val="00131C29"/>
    <w:rsid w:val="00133897"/>
    <w:rsid w:val="00133C33"/>
    <w:rsid w:val="00134CEB"/>
    <w:rsid w:val="0013675B"/>
    <w:rsid w:val="00137437"/>
    <w:rsid w:val="00140AF2"/>
    <w:rsid w:val="001438FF"/>
    <w:rsid w:val="00146430"/>
    <w:rsid w:val="0015066B"/>
    <w:rsid w:val="00152662"/>
    <w:rsid w:val="00152E35"/>
    <w:rsid w:val="001546D2"/>
    <w:rsid w:val="0016287D"/>
    <w:rsid w:val="00167243"/>
    <w:rsid w:val="00167929"/>
    <w:rsid w:val="0017015D"/>
    <w:rsid w:val="00174182"/>
    <w:rsid w:val="00175018"/>
    <w:rsid w:val="00184380"/>
    <w:rsid w:val="00184AE6"/>
    <w:rsid w:val="001860E7"/>
    <w:rsid w:val="00187DE4"/>
    <w:rsid w:val="0019112E"/>
    <w:rsid w:val="0019178D"/>
    <w:rsid w:val="001955E0"/>
    <w:rsid w:val="001A62A6"/>
    <w:rsid w:val="001A6EC0"/>
    <w:rsid w:val="001B41B3"/>
    <w:rsid w:val="001B4CB2"/>
    <w:rsid w:val="001B59B3"/>
    <w:rsid w:val="001C0E28"/>
    <w:rsid w:val="001C17E0"/>
    <w:rsid w:val="001C197C"/>
    <w:rsid w:val="001C3B23"/>
    <w:rsid w:val="001C74F4"/>
    <w:rsid w:val="001D0B9C"/>
    <w:rsid w:val="001D1365"/>
    <w:rsid w:val="001D238D"/>
    <w:rsid w:val="001D51D4"/>
    <w:rsid w:val="001D53A1"/>
    <w:rsid w:val="001D7DFC"/>
    <w:rsid w:val="001E1B5F"/>
    <w:rsid w:val="001E33A4"/>
    <w:rsid w:val="001E5A18"/>
    <w:rsid w:val="001E6B06"/>
    <w:rsid w:val="001F6CE6"/>
    <w:rsid w:val="001F73B9"/>
    <w:rsid w:val="001F7A8D"/>
    <w:rsid w:val="00200809"/>
    <w:rsid w:val="002012D7"/>
    <w:rsid w:val="00202B0F"/>
    <w:rsid w:val="00206C01"/>
    <w:rsid w:val="002105A3"/>
    <w:rsid w:val="002110AB"/>
    <w:rsid w:val="00215938"/>
    <w:rsid w:val="00217F44"/>
    <w:rsid w:val="00226D87"/>
    <w:rsid w:val="00230DBD"/>
    <w:rsid w:val="00231220"/>
    <w:rsid w:val="00232A03"/>
    <w:rsid w:val="00234AF4"/>
    <w:rsid w:val="00244040"/>
    <w:rsid w:val="002513A9"/>
    <w:rsid w:val="00264184"/>
    <w:rsid w:val="00265FDB"/>
    <w:rsid w:val="00267C49"/>
    <w:rsid w:val="00274A66"/>
    <w:rsid w:val="002755EC"/>
    <w:rsid w:val="002821D7"/>
    <w:rsid w:val="00282B65"/>
    <w:rsid w:val="00284463"/>
    <w:rsid w:val="00287C06"/>
    <w:rsid w:val="00290724"/>
    <w:rsid w:val="00293360"/>
    <w:rsid w:val="002A070D"/>
    <w:rsid w:val="002A29DA"/>
    <w:rsid w:val="002A7BD5"/>
    <w:rsid w:val="002B1E68"/>
    <w:rsid w:val="002B5560"/>
    <w:rsid w:val="002B7C74"/>
    <w:rsid w:val="002C4B7C"/>
    <w:rsid w:val="002C52A0"/>
    <w:rsid w:val="002C788D"/>
    <w:rsid w:val="002D1461"/>
    <w:rsid w:val="002D2740"/>
    <w:rsid w:val="002D2B39"/>
    <w:rsid w:val="002D2C10"/>
    <w:rsid w:val="002D2EB1"/>
    <w:rsid w:val="002D56F6"/>
    <w:rsid w:val="002E1659"/>
    <w:rsid w:val="002E1921"/>
    <w:rsid w:val="002E3584"/>
    <w:rsid w:val="002E441A"/>
    <w:rsid w:val="002E5544"/>
    <w:rsid w:val="002E7813"/>
    <w:rsid w:val="002F192C"/>
    <w:rsid w:val="002F49AF"/>
    <w:rsid w:val="00300BC3"/>
    <w:rsid w:val="00301A85"/>
    <w:rsid w:val="003021C2"/>
    <w:rsid w:val="00307EE2"/>
    <w:rsid w:val="00310300"/>
    <w:rsid w:val="003108A1"/>
    <w:rsid w:val="00313DAA"/>
    <w:rsid w:val="0031638E"/>
    <w:rsid w:val="00316E1D"/>
    <w:rsid w:val="00321492"/>
    <w:rsid w:val="003265EF"/>
    <w:rsid w:val="00330CF9"/>
    <w:rsid w:val="003341FD"/>
    <w:rsid w:val="003377A4"/>
    <w:rsid w:val="00340EFB"/>
    <w:rsid w:val="003425A9"/>
    <w:rsid w:val="003445D6"/>
    <w:rsid w:val="00350155"/>
    <w:rsid w:val="00351AC8"/>
    <w:rsid w:val="00355257"/>
    <w:rsid w:val="003559B9"/>
    <w:rsid w:val="003568B9"/>
    <w:rsid w:val="003624A3"/>
    <w:rsid w:val="00362F9E"/>
    <w:rsid w:val="0036391B"/>
    <w:rsid w:val="003648D0"/>
    <w:rsid w:val="00365287"/>
    <w:rsid w:val="00370A82"/>
    <w:rsid w:val="00376F86"/>
    <w:rsid w:val="0037721E"/>
    <w:rsid w:val="00380B25"/>
    <w:rsid w:val="00383771"/>
    <w:rsid w:val="00386498"/>
    <w:rsid w:val="003A1C41"/>
    <w:rsid w:val="003A2E58"/>
    <w:rsid w:val="003A3C05"/>
    <w:rsid w:val="003A5652"/>
    <w:rsid w:val="003B10C3"/>
    <w:rsid w:val="003B2726"/>
    <w:rsid w:val="003B3D71"/>
    <w:rsid w:val="003B6FBA"/>
    <w:rsid w:val="003C025B"/>
    <w:rsid w:val="003C03E5"/>
    <w:rsid w:val="003C3E14"/>
    <w:rsid w:val="003C6284"/>
    <w:rsid w:val="003C73F8"/>
    <w:rsid w:val="003D195A"/>
    <w:rsid w:val="003D2909"/>
    <w:rsid w:val="003D55F4"/>
    <w:rsid w:val="003D60A2"/>
    <w:rsid w:val="003D74EE"/>
    <w:rsid w:val="003D7567"/>
    <w:rsid w:val="003E28BB"/>
    <w:rsid w:val="003E30B5"/>
    <w:rsid w:val="003E39E6"/>
    <w:rsid w:val="003F2C15"/>
    <w:rsid w:val="003F6009"/>
    <w:rsid w:val="003F7739"/>
    <w:rsid w:val="004027A2"/>
    <w:rsid w:val="00404085"/>
    <w:rsid w:val="00404C83"/>
    <w:rsid w:val="00404DF9"/>
    <w:rsid w:val="00407AD1"/>
    <w:rsid w:val="00407C37"/>
    <w:rsid w:val="00417A46"/>
    <w:rsid w:val="004232CD"/>
    <w:rsid w:val="004318BC"/>
    <w:rsid w:val="0043603F"/>
    <w:rsid w:val="0044046E"/>
    <w:rsid w:val="00440DCD"/>
    <w:rsid w:val="0044462D"/>
    <w:rsid w:val="004456BD"/>
    <w:rsid w:val="00452A08"/>
    <w:rsid w:val="004532E9"/>
    <w:rsid w:val="00460265"/>
    <w:rsid w:val="004619AD"/>
    <w:rsid w:val="00462BA9"/>
    <w:rsid w:val="00463B13"/>
    <w:rsid w:val="00464226"/>
    <w:rsid w:val="00472016"/>
    <w:rsid w:val="004728EA"/>
    <w:rsid w:val="0048050D"/>
    <w:rsid w:val="00480FF0"/>
    <w:rsid w:val="004823D7"/>
    <w:rsid w:val="004921C9"/>
    <w:rsid w:val="0049298A"/>
    <w:rsid w:val="00493CA9"/>
    <w:rsid w:val="004971F7"/>
    <w:rsid w:val="00497E27"/>
    <w:rsid w:val="004A1154"/>
    <w:rsid w:val="004A5CBB"/>
    <w:rsid w:val="004B1D32"/>
    <w:rsid w:val="004B5999"/>
    <w:rsid w:val="004C054A"/>
    <w:rsid w:val="004C1C92"/>
    <w:rsid w:val="004C3F8E"/>
    <w:rsid w:val="004C503D"/>
    <w:rsid w:val="004C524B"/>
    <w:rsid w:val="004D216D"/>
    <w:rsid w:val="004D3516"/>
    <w:rsid w:val="004D7A2A"/>
    <w:rsid w:val="004D7DD4"/>
    <w:rsid w:val="004E354F"/>
    <w:rsid w:val="004E6F5C"/>
    <w:rsid w:val="004F4025"/>
    <w:rsid w:val="004F50F1"/>
    <w:rsid w:val="00504119"/>
    <w:rsid w:val="00504AF7"/>
    <w:rsid w:val="00506B61"/>
    <w:rsid w:val="00511C8B"/>
    <w:rsid w:val="005169DE"/>
    <w:rsid w:val="00523CED"/>
    <w:rsid w:val="005272FF"/>
    <w:rsid w:val="005320BB"/>
    <w:rsid w:val="00533B59"/>
    <w:rsid w:val="00536B45"/>
    <w:rsid w:val="00536C89"/>
    <w:rsid w:val="005378B7"/>
    <w:rsid w:val="00543F21"/>
    <w:rsid w:val="00545704"/>
    <w:rsid w:val="0055049C"/>
    <w:rsid w:val="005550D5"/>
    <w:rsid w:val="0055596F"/>
    <w:rsid w:val="00556CE4"/>
    <w:rsid w:val="0056179D"/>
    <w:rsid w:val="00566071"/>
    <w:rsid w:val="00573577"/>
    <w:rsid w:val="00574EF0"/>
    <w:rsid w:val="00577BA7"/>
    <w:rsid w:val="00582F18"/>
    <w:rsid w:val="0058704D"/>
    <w:rsid w:val="00591A17"/>
    <w:rsid w:val="00597365"/>
    <w:rsid w:val="005A14B9"/>
    <w:rsid w:val="005B5385"/>
    <w:rsid w:val="005C55DB"/>
    <w:rsid w:val="005C753D"/>
    <w:rsid w:val="005E2F47"/>
    <w:rsid w:val="005F28D6"/>
    <w:rsid w:val="005F3BDD"/>
    <w:rsid w:val="005F5BB0"/>
    <w:rsid w:val="005F61AE"/>
    <w:rsid w:val="005F61B9"/>
    <w:rsid w:val="005F643C"/>
    <w:rsid w:val="00600C04"/>
    <w:rsid w:val="00602F83"/>
    <w:rsid w:val="00604860"/>
    <w:rsid w:val="0060540E"/>
    <w:rsid w:val="00607CE4"/>
    <w:rsid w:val="00610273"/>
    <w:rsid w:val="006117A5"/>
    <w:rsid w:val="006121AF"/>
    <w:rsid w:val="00620A7B"/>
    <w:rsid w:val="00621634"/>
    <w:rsid w:val="0062289A"/>
    <w:rsid w:val="00636771"/>
    <w:rsid w:val="00645672"/>
    <w:rsid w:val="00645FC6"/>
    <w:rsid w:val="00650EB3"/>
    <w:rsid w:val="006519DC"/>
    <w:rsid w:val="00652372"/>
    <w:rsid w:val="0065463D"/>
    <w:rsid w:val="0065551C"/>
    <w:rsid w:val="00656129"/>
    <w:rsid w:val="00656C23"/>
    <w:rsid w:val="006603A9"/>
    <w:rsid w:val="006605DD"/>
    <w:rsid w:val="00660B2E"/>
    <w:rsid w:val="00664552"/>
    <w:rsid w:val="0066522E"/>
    <w:rsid w:val="00670093"/>
    <w:rsid w:val="00686EA8"/>
    <w:rsid w:val="00696988"/>
    <w:rsid w:val="006A2D15"/>
    <w:rsid w:val="006A2FF9"/>
    <w:rsid w:val="006A49B8"/>
    <w:rsid w:val="006A5316"/>
    <w:rsid w:val="006A747C"/>
    <w:rsid w:val="006B13DC"/>
    <w:rsid w:val="006B602A"/>
    <w:rsid w:val="006B6BBF"/>
    <w:rsid w:val="006B6F11"/>
    <w:rsid w:val="006C2AC3"/>
    <w:rsid w:val="006C37D3"/>
    <w:rsid w:val="006C3C10"/>
    <w:rsid w:val="006C68EB"/>
    <w:rsid w:val="006D66B7"/>
    <w:rsid w:val="006E451D"/>
    <w:rsid w:val="006F1854"/>
    <w:rsid w:val="006F2315"/>
    <w:rsid w:val="006F374E"/>
    <w:rsid w:val="006F5172"/>
    <w:rsid w:val="006F5E56"/>
    <w:rsid w:val="006F770C"/>
    <w:rsid w:val="006F7860"/>
    <w:rsid w:val="00700F13"/>
    <w:rsid w:val="007018F2"/>
    <w:rsid w:val="00702D5D"/>
    <w:rsid w:val="007054A7"/>
    <w:rsid w:val="00707F20"/>
    <w:rsid w:val="007130D0"/>
    <w:rsid w:val="0071343E"/>
    <w:rsid w:val="00717815"/>
    <w:rsid w:val="00730276"/>
    <w:rsid w:val="00732ED8"/>
    <w:rsid w:val="00734F2D"/>
    <w:rsid w:val="007410D4"/>
    <w:rsid w:val="0074429A"/>
    <w:rsid w:val="007632F0"/>
    <w:rsid w:val="0076492F"/>
    <w:rsid w:val="007705D7"/>
    <w:rsid w:val="00772311"/>
    <w:rsid w:val="007754BE"/>
    <w:rsid w:val="007803DC"/>
    <w:rsid w:val="007812F3"/>
    <w:rsid w:val="00782804"/>
    <w:rsid w:val="00783620"/>
    <w:rsid w:val="00786584"/>
    <w:rsid w:val="00787405"/>
    <w:rsid w:val="00790C63"/>
    <w:rsid w:val="00791472"/>
    <w:rsid w:val="007918D2"/>
    <w:rsid w:val="00796341"/>
    <w:rsid w:val="007A4206"/>
    <w:rsid w:val="007A6C08"/>
    <w:rsid w:val="007B0433"/>
    <w:rsid w:val="007B15C1"/>
    <w:rsid w:val="007C081E"/>
    <w:rsid w:val="007C6961"/>
    <w:rsid w:val="007D702E"/>
    <w:rsid w:val="007D7C5F"/>
    <w:rsid w:val="007F0BEA"/>
    <w:rsid w:val="007F0D1C"/>
    <w:rsid w:val="007F7427"/>
    <w:rsid w:val="00802689"/>
    <w:rsid w:val="008026A0"/>
    <w:rsid w:val="00807D46"/>
    <w:rsid w:val="0081059A"/>
    <w:rsid w:val="00814707"/>
    <w:rsid w:val="00822FAA"/>
    <w:rsid w:val="008256AB"/>
    <w:rsid w:val="00825726"/>
    <w:rsid w:val="00825EBD"/>
    <w:rsid w:val="0082756F"/>
    <w:rsid w:val="00827879"/>
    <w:rsid w:val="00836AAA"/>
    <w:rsid w:val="00837081"/>
    <w:rsid w:val="008425FA"/>
    <w:rsid w:val="0084385F"/>
    <w:rsid w:val="0085443F"/>
    <w:rsid w:val="008562B8"/>
    <w:rsid w:val="00857AD8"/>
    <w:rsid w:val="00866D17"/>
    <w:rsid w:val="00870146"/>
    <w:rsid w:val="00870424"/>
    <w:rsid w:val="00873957"/>
    <w:rsid w:val="00874BB8"/>
    <w:rsid w:val="00874E85"/>
    <w:rsid w:val="00875582"/>
    <w:rsid w:val="0087604E"/>
    <w:rsid w:val="0088149A"/>
    <w:rsid w:val="00883915"/>
    <w:rsid w:val="008839A6"/>
    <w:rsid w:val="00887394"/>
    <w:rsid w:val="00890682"/>
    <w:rsid w:val="008930E8"/>
    <w:rsid w:val="0089689E"/>
    <w:rsid w:val="008A0558"/>
    <w:rsid w:val="008A24D9"/>
    <w:rsid w:val="008A3546"/>
    <w:rsid w:val="008A463A"/>
    <w:rsid w:val="008A7AFC"/>
    <w:rsid w:val="008B180F"/>
    <w:rsid w:val="008B5D22"/>
    <w:rsid w:val="008B6841"/>
    <w:rsid w:val="008B7BE2"/>
    <w:rsid w:val="008C1DE6"/>
    <w:rsid w:val="008C2B10"/>
    <w:rsid w:val="008C45EB"/>
    <w:rsid w:val="008D2D80"/>
    <w:rsid w:val="008E33A6"/>
    <w:rsid w:val="008F02B1"/>
    <w:rsid w:val="008F150F"/>
    <w:rsid w:val="008F1696"/>
    <w:rsid w:val="008F1FAF"/>
    <w:rsid w:val="008F2F61"/>
    <w:rsid w:val="008F3B47"/>
    <w:rsid w:val="008F512D"/>
    <w:rsid w:val="008F54B0"/>
    <w:rsid w:val="008F5E6E"/>
    <w:rsid w:val="00901160"/>
    <w:rsid w:val="00901D54"/>
    <w:rsid w:val="009021DB"/>
    <w:rsid w:val="00903EFD"/>
    <w:rsid w:val="0090558F"/>
    <w:rsid w:val="00906DCB"/>
    <w:rsid w:val="009108B9"/>
    <w:rsid w:val="009127B9"/>
    <w:rsid w:val="00913352"/>
    <w:rsid w:val="00923676"/>
    <w:rsid w:val="00923B6E"/>
    <w:rsid w:val="00924B31"/>
    <w:rsid w:val="0092616D"/>
    <w:rsid w:val="00926BBE"/>
    <w:rsid w:val="00931938"/>
    <w:rsid w:val="009367DB"/>
    <w:rsid w:val="0094079A"/>
    <w:rsid w:val="009407C8"/>
    <w:rsid w:val="009455FE"/>
    <w:rsid w:val="0095055D"/>
    <w:rsid w:val="00953050"/>
    <w:rsid w:val="0095314F"/>
    <w:rsid w:val="009533D8"/>
    <w:rsid w:val="0095689D"/>
    <w:rsid w:val="009642DA"/>
    <w:rsid w:val="0096473A"/>
    <w:rsid w:val="00965CCB"/>
    <w:rsid w:val="00973080"/>
    <w:rsid w:val="0097473A"/>
    <w:rsid w:val="00974F4C"/>
    <w:rsid w:val="00981865"/>
    <w:rsid w:val="00983CF7"/>
    <w:rsid w:val="00986374"/>
    <w:rsid w:val="00986838"/>
    <w:rsid w:val="00987158"/>
    <w:rsid w:val="009966B9"/>
    <w:rsid w:val="009A033A"/>
    <w:rsid w:val="009A4DD1"/>
    <w:rsid w:val="009A6D8D"/>
    <w:rsid w:val="009B2070"/>
    <w:rsid w:val="009B22AE"/>
    <w:rsid w:val="009B3A2B"/>
    <w:rsid w:val="009B64FE"/>
    <w:rsid w:val="009C12C4"/>
    <w:rsid w:val="009C5933"/>
    <w:rsid w:val="009C74CB"/>
    <w:rsid w:val="009D049C"/>
    <w:rsid w:val="009D5096"/>
    <w:rsid w:val="009D5721"/>
    <w:rsid w:val="009D713E"/>
    <w:rsid w:val="009E0046"/>
    <w:rsid w:val="009E1030"/>
    <w:rsid w:val="009E3CA6"/>
    <w:rsid w:val="009E48D4"/>
    <w:rsid w:val="009F25B9"/>
    <w:rsid w:val="009F35EA"/>
    <w:rsid w:val="00A02C83"/>
    <w:rsid w:val="00A04869"/>
    <w:rsid w:val="00A11EBC"/>
    <w:rsid w:val="00A17CE2"/>
    <w:rsid w:val="00A17FF6"/>
    <w:rsid w:val="00A21AC0"/>
    <w:rsid w:val="00A220B6"/>
    <w:rsid w:val="00A3207E"/>
    <w:rsid w:val="00A34580"/>
    <w:rsid w:val="00A35316"/>
    <w:rsid w:val="00A356B1"/>
    <w:rsid w:val="00A44DDF"/>
    <w:rsid w:val="00A46818"/>
    <w:rsid w:val="00A46F79"/>
    <w:rsid w:val="00A50E1B"/>
    <w:rsid w:val="00A52E55"/>
    <w:rsid w:val="00A53576"/>
    <w:rsid w:val="00A66631"/>
    <w:rsid w:val="00A66FFF"/>
    <w:rsid w:val="00A701B5"/>
    <w:rsid w:val="00A73998"/>
    <w:rsid w:val="00A800FB"/>
    <w:rsid w:val="00A809CE"/>
    <w:rsid w:val="00A80B0C"/>
    <w:rsid w:val="00A830C0"/>
    <w:rsid w:val="00A844B7"/>
    <w:rsid w:val="00A91E20"/>
    <w:rsid w:val="00A94DA7"/>
    <w:rsid w:val="00AA3D19"/>
    <w:rsid w:val="00AA6510"/>
    <w:rsid w:val="00AC1111"/>
    <w:rsid w:val="00AC4BB9"/>
    <w:rsid w:val="00AC7C0B"/>
    <w:rsid w:val="00AD5BFA"/>
    <w:rsid w:val="00AD61C6"/>
    <w:rsid w:val="00AE483B"/>
    <w:rsid w:val="00AE564B"/>
    <w:rsid w:val="00AE6009"/>
    <w:rsid w:val="00AF4F6B"/>
    <w:rsid w:val="00AF5A67"/>
    <w:rsid w:val="00B01026"/>
    <w:rsid w:val="00B016FC"/>
    <w:rsid w:val="00B03B66"/>
    <w:rsid w:val="00B045C7"/>
    <w:rsid w:val="00B050B5"/>
    <w:rsid w:val="00B05A03"/>
    <w:rsid w:val="00B06014"/>
    <w:rsid w:val="00B06968"/>
    <w:rsid w:val="00B12A81"/>
    <w:rsid w:val="00B21E36"/>
    <w:rsid w:val="00B22691"/>
    <w:rsid w:val="00B22B17"/>
    <w:rsid w:val="00B252E5"/>
    <w:rsid w:val="00B25501"/>
    <w:rsid w:val="00B307E9"/>
    <w:rsid w:val="00B34ED4"/>
    <w:rsid w:val="00B41BA3"/>
    <w:rsid w:val="00B525E7"/>
    <w:rsid w:val="00B539E2"/>
    <w:rsid w:val="00B53C7F"/>
    <w:rsid w:val="00B53E8C"/>
    <w:rsid w:val="00B5542A"/>
    <w:rsid w:val="00B5631A"/>
    <w:rsid w:val="00B604D5"/>
    <w:rsid w:val="00B65616"/>
    <w:rsid w:val="00B67EF9"/>
    <w:rsid w:val="00B723B6"/>
    <w:rsid w:val="00B7550B"/>
    <w:rsid w:val="00B75B46"/>
    <w:rsid w:val="00B846C9"/>
    <w:rsid w:val="00B856B9"/>
    <w:rsid w:val="00B910EB"/>
    <w:rsid w:val="00B93541"/>
    <w:rsid w:val="00B93E9B"/>
    <w:rsid w:val="00B969AE"/>
    <w:rsid w:val="00BA0026"/>
    <w:rsid w:val="00BA0FE2"/>
    <w:rsid w:val="00BA3BB7"/>
    <w:rsid w:val="00BA557F"/>
    <w:rsid w:val="00BB13BC"/>
    <w:rsid w:val="00BB156C"/>
    <w:rsid w:val="00BB5020"/>
    <w:rsid w:val="00BB5EA2"/>
    <w:rsid w:val="00BB5F07"/>
    <w:rsid w:val="00BB61B8"/>
    <w:rsid w:val="00BC1E47"/>
    <w:rsid w:val="00BD07E3"/>
    <w:rsid w:val="00BD7A74"/>
    <w:rsid w:val="00BE6A6A"/>
    <w:rsid w:val="00BE6C14"/>
    <w:rsid w:val="00BE72FE"/>
    <w:rsid w:val="00BF3A02"/>
    <w:rsid w:val="00BF5708"/>
    <w:rsid w:val="00C02399"/>
    <w:rsid w:val="00C03838"/>
    <w:rsid w:val="00C0690A"/>
    <w:rsid w:val="00C12A5B"/>
    <w:rsid w:val="00C134FE"/>
    <w:rsid w:val="00C178B0"/>
    <w:rsid w:val="00C23CFB"/>
    <w:rsid w:val="00C24320"/>
    <w:rsid w:val="00C27619"/>
    <w:rsid w:val="00C31405"/>
    <w:rsid w:val="00C3523F"/>
    <w:rsid w:val="00C35B93"/>
    <w:rsid w:val="00C42AEA"/>
    <w:rsid w:val="00C50E6D"/>
    <w:rsid w:val="00C52F12"/>
    <w:rsid w:val="00C61939"/>
    <w:rsid w:val="00C6579A"/>
    <w:rsid w:val="00C6585D"/>
    <w:rsid w:val="00C709CA"/>
    <w:rsid w:val="00C76333"/>
    <w:rsid w:val="00C80936"/>
    <w:rsid w:val="00C81F35"/>
    <w:rsid w:val="00C82881"/>
    <w:rsid w:val="00C96909"/>
    <w:rsid w:val="00CA2AAC"/>
    <w:rsid w:val="00CA3EE5"/>
    <w:rsid w:val="00CA59F7"/>
    <w:rsid w:val="00CB4492"/>
    <w:rsid w:val="00CB5A41"/>
    <w:rsid w:val="00CD0701"/>
    <w:rsid w:val="00CD09CB"/>
    <w:rsid w:val="00CD4A6D"/>
    <w:rsid w:val="00CD4E83"/>
    <w:rsid w:val="00CD4E91"/>
    <w:rsid w:val="00CD610E"/>
    <w:rsid w:val="00CE3DD6"/>
    <w:rsid w:val="00CE78A8"/>
    <w:rsid w:val="00CE7E71"/>
    <w:rsid w:val="00CF0766"/>
    <w:rsid w:val="00CF151F"/>
    <w:rsid w:val="00CF18A6"/>
    <w:rsid w:val="00CF1A43"/>
    <w:rsid w:val="00CF3A6E"/>
    <w:rsid w:val="00CF4801"/>
    <w:rsid w:val="00D109C2"/>
    <w:rsid w:val="00D119EC"/>
    <w:rsid w:val="00D12B05"/>
    <w:rsid w:val="00D136EE"/>
    <w:rsid w:val="00D141DA"/>
    <w:rsid w:val="00D20295"/>
    <w:rsid w:val="00D24B21"/>
    <w:rsid w:val="00D316A1"/>
    <w:rsid w:val="00D32CB3"/>
    <w:rsid w:val="00D34EAB"/>
    <w:rsid w:val="00D37172"/>
    <w:rsid w:val="00D37D3E"/>
    <w:rsid w:val="00D40A49"/>
    <w:rsid w:val="00D40C3E"/>
    <w:rsid w:val="00D452C7"/>
    <w:rsid w:val="00D477DC"/>
    <w:rsid w:val="00D50E7E"/>
    <w:rsid w:val="00D524F2"/>
    <w:rsid w:val="00D55169"/>
    <w:rsid w:val="00D55294"/>
    <w:rsid w:val="00D57CBE"/>
    <w:rsid w:val="00D61B96"/>
    <w:rsid w:val="00D62BAA"/>
    <w:rsid w:val="00D66D52"/>
    <w:rsid w:val="00D71B18"/>
    <w:rsid w:val="00D723FA"/>
    <w:rsid w:val="00D72B52"/>
    <w:rsid w:val="00D738CB"/>
    <w:rsid w:val="00D75424"/>
    <w:rsid w:val="00D82ECB"/>
    <w:rsid w:val="00D91244"/>
    <w:rsid w:val="00DA2FDE"/>
    <w:rsid w:val="00DA65EF"/>
    <w:rsid w:val="00DB48A1"/>
    <w:rsid w:val="00DB7054"/>
    <w:rsid w:val="00DC0456"/>
    <w:rsid w:val="00DC0ED1"/>
    <w:rsid w:val="00DC7ABC"/>
    <w:rsid w:val="00DD1C58"/>
    <w:rsid w:val="00DE1891"/>
    <w:rsid w:val="00DE27DB"/>
    <w:rsid w:val="00DE49D7"/>
    <w:rsid w:val="00DE5873"/>
    <w:rsid w:val="00E0065C"/>
    <w:rsid w:val="00E00C9C"/>
    <w:rsid w:val="00E101EF"/>
    <w:rsid w:val="00E108D8"/>
    <w:rsid w:val="00E158A6"/>
    <w:rsid w:val="00E16D7E"/>
    <w:rsid w:val="00E21151"/>
    <w:rsid w:val="00E25CA9"/>
    <w:rsid w:val="00E265EF"/>
    <w:rsid w:val="00E2795D"/>
    <w:rsid w:val="00E350AC"/>
    <w:rsid w:val="00E426AC"/>
    <w:rsid w:val="00E4285D"/>
    <w:rsid w:val="00E45B51"/>
    <w:rsid w:val="00E47BAE"/>
    <w:rsid w:val="00E51D52"/>
    <w:rsid w:val="00E532C1"/>
    <w:rsid w:val="00E53DBD"/>
    <w:rsid w:val="00E60DE3"/>
    <w:rsid w:val="00E60F87"/>
    <w:rsid w:val="00E61208"/>
    <w:rsid w:val="00E616A6"/>
    <w:rsid w:val="00E62C71"/>
    <w:rsid w:val="00E66496"/>
    <w:rsid w:val="00E707B3"/>
    <w:rsid w:val="00E721CB"/>
    <w:rsid w:val="00E73A66"/>
    <w:rsid w:val="00E74CEF"/>
    <w:rsid w:val="00E769BF"/>
    <w:rsid w:val="00E82E8F"/>
    <w:rsid w:val="00E85115"/>
    <w:rsid w:val="00E915D8"/>
    <w:rsid w:val="00E92A75"/>
    <w:rsid w:val="00E9729F"/>
    <w:rsid w:val="00EA00DF"/>
    <w:rsid w:val="00EA03A3"/>
    <w:rsid w:val="00EA2D5A"/>
    <w:rsid w:val="00EA3529"/>
    <w:rsid w:val="00EA5146"/>
    <w:rsid w:val="00EA759E"/>
    <w:rsid w:val="00EA7C83"/>
    <w:rsid w:val="00EB026B"/>
    <w:rsid w:val="00EB2341"/>
    <w:rsid w:val="00EB60FD"/>
    <w:rsid w:val="00EB7D89"/>
    <w:rsid w:val="00EC2102"/>
    <w:rsid w:val="00EC416F"/>
    <w:rsid w:val="00EC4CA4"/>
    <w:rsid w:val="00EC5D3E"/>
    <w:rsid w:val="00ED1E81"/>
    <w:rsid w:val="00ED2844"/>
    <w:rsid w:val="00ED5333"/>
    <w:rsid w:val="00EE56C5"/>
    <w:rsid w:val="00EE64D8"/>
    <w:rsid w:val="00EF0403"/>
    <w:rsid w:val="00EF7113"/>
    <w:rsid w:val="00F0073D"/>
    <w:rsid w:val="00F016FE"/>
    <w:rsid w:val="00F030BF"/>
    <w:rsid w:val="00F06719"/>
    <w:rsid w:val="00F06899"/>
    <w:rsid w:val="00F06BF2"/>
    <w:rsid w:val="00F079D3"/>
    <w:rsid w:val="00F1210B"/>
    <w:rsid w:val="00F2046C"/>
    <w:rsid w:val="00F207D6"/>
    <w:rsid w:val="00F232D5"/>
    <w:rsid w:val="00F24BB8"/>
    <w:rsid w:val="00F24BC3"/>
    <w:rsid w:val="00F25654"/>
    <w:rsid w:val="00F27182"/>
    <w:rsid w:val="00F27481"/>
    <w:rsid w:val="00F35677"/>
    <w:rsid w:val="00F40AF1"/>
    <w:rsid w:val="00F42C34"/>
    <w:rsid w:val="00F43FBF"/>
    <w:rsid w:val="00F46E7D"/>
    <w:rsid w:val="00F51CFD"/>
    <w:rsid w:val="00F5427A"/>
    <w:rsid w:val="00F544F8"/>
    <w:rsid w:val="00F547A4"/>
    <w:rsid w:val="00F54DFD"/>
    <w:rsid w:val="00F56A15"/>
    <w:rsid w:val="00F60C96"/>
    <w:rsid w:val="00F66C1B"/>
    <w:rsid w:val="00F67879"/>
    <w:rsid w:val="00F7435F"/>
    <w:rsid w:val="00F748A9"/>
    <w:rsid w:val="00F82439"/>
    <w:rsid w:val="00F830C7"/>
    <w:rsid w:val="00F85BAB"/>
    <w:rsid w:val="00F8602A"/>
    <w:rsid w:val="00F87F8B"/>
    <w:rsid w:val="00F9284D"/>
    <w:rsid w:val="00F9303E"/>
    <w:rsid w:val="00F93872"/>
    <w:rsid w:val="00F948E7"/>
    <w:rsid w:val="00F96F91"/>
    <w:rsid w:val="00F97854"/>
    <w:rsid w:val="00FA0AF1"/>
    <w:rsid w:val="00FA1252"/>
    <w:rsid w:val="00FA33AC"/>
    <w:rsid w:val="00FA4A37"/>
    <w:rsid w:val="00FA547F"/>
    <w:rsid w:val="00FA58D9"/>
    <w:rsid w:val="00FA752D"/>
    <w:rsid w:val="00FB2B52"/>
    <w:rsid w:val="00FB2F9A"/>
    <w:rsid w:val="00FC3149"/>
    <w:rsid w:val="00FC5FD6"/>
    <w:rsid w:val="00FD1F46"/>
    <w:rsid w:val="00FD33C0"/>
    <w:rsid w:val="00FD4C1E"/>
    <w:rsid w:val="00FD7130"/>
    <w:rsid w:val="00FD7458"/>
    <w:rsid w:val="00FE0F4A"/>
    <w:rsid w:val="00FE2CB7"/>
    <w:rsid w:val="00FF0592"/>
    <w:rsid w:val="00FF3F9C"/>
    <w:rsid w:val="00FF4B27"/>
    <w:rsid w:val="00FF600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04C4AB"/>
  <w15:docId w15:val="{E447FEEA-30AF-41D0-9F8A-A9496B05DB1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46F79"/>
  </w:style>
  <w:style w:type="paragraph" w:styleId="Heading1">
    <w:name w:val="heading 1"/>
    <w:basedOn w:val="Normal"/>
    <w:next w:val="Normal"/>
    <w:link w:val="Heading1Char"/>
    <w:uiPriority w:val="9"/>
    <w:qFormat/>
    <w:rsid w:val="003A1C41"/>
    <w:pPr>
      <w:keepNext/>
      <w:keepLines/>
      <w:spacing w:before="480" w:after="0"/>
      <w:outlineLvl w:val="0"/>
    </w:pPr>
    <w:rPr>
      <w:rFonts w:asciiTheme="majorHAnsi" w:eastAsiaTheme="majorEastAsia" w:hAnsiTheme="majorHAnsi"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74EF0"/>
    <w:pPr>
      <w:keepNext/>
      <w:keepLines/>
      <w:spacing w:before="200" w:after="0"/>
      <w:outlineLvl w:val="1"/>
    </w:pPr>
    <w:rPr>
      <w:rFonts w:asciiTheme="majorHAnsi" w:eastAsiaTheme="majorEastAsia" w:hAnsiTheme="majorHAnsi" w:cstheme="majorBidi"/>
      <w:b/>
      <w:bCs/>
      <w:color w:val="5B9BD5"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B0102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702D5D"/>
    <w:rPr>
      <w:sz w:val="16"/>
      <w:szCs w:val="16"/>
    </w:rPr>
  </w:style>
  <w:style w:type="paragraph" w:styleId="CommentText">
    <w:name w:val="annotation text"/>
    <w:basedOn w:val="Normal"/>
    <w:link w:val="CommentTextChar"/>
    <w:uiPriority w:val="99"/>
    <w:semiHidden/>
    <w:unhideWhenUsed/>
    <w:rsid w:val="00702D5D"/>
    <w:pPr>
      <w:spacing w:line="240" w:lineRule="auto"/>
    </w:pPr>
    <w:rPr>
      <w:sz w:val="20"/>
      <w:szCs w:val="20"/>
    </w:rPr>
  </w:style>
  <w:style w:type="character" w:customStyle="1" w:styleId="CommentTextChar">
    <w:name w:val="Comment Text Char"/>
    <w:basedOn w:val="DefaultParagraphFont"/>
    <w:link w:val="CommentText"/>
    <w:uiPriority w:val="99"/>
    <w:semiHidden/>
    <w:rsid w:val="00702D5D"/>
    <w:rPr>
      <w:sz w:val="20"/>
      <w:szCs w:val="20"/>
    </w:rPr>
  </w:style>
  <w:style w:type="paragraph" w:styleId="CommentSubject">
    <w:name w:val="annotation subject"/>
    <w:basedOn w:val="CommentText"/>
    <w:next w:val="CommentText"/>
    <w:link w:val="CommentSubjectChar"/>
    <w:uiPriority w:val="99"/>
    <w:semiHidden/>
    <w:unhideWhenUsed/>
    <w:rsid w:val="00702D5D"/>
    <w:rPr>
      <w:b/>
      <w:bCs/>
    </w:rPr>
  </w:style>
  <w:style w:type="character" w:customStyle="1" w:styleId="CommentSubjectChar">
    <w:name w:val="Comment Subject Char"/>
    <w:basedOn w:val="CommentTextChar"/>
    <w:link w:val="CommentSubject"/>
    <w:uiPriority w:val="99"/>
    <w:semiHidden/>
    <w:rsid w:val="00702D5D"/>
    <w:rPr>
      <w:b/>
      <w:bCs/>
      <w:sz w:val="20"/>
      <w:szCs w:val="20"/>
    </w:rPr>
  </w:style>
  <w:style w:type="paragraph" w:styleId="BalloonText">
    <w:name w:val="Balloon Text"/>
    <w:basedOn w:val="Normal"/>
    <w:link w:val="BalloonTextChar"/>
    <w:uiPriority w:val="99"/>
    <w:semiHidden/>
    <w:unhideWhenUsed/>
    <w:rsid w:val="00702D5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702D5D"/>
    <w:rPr>
      <w:rFonts w:ascii="Segoe UI" w:hAnsi="Segoe UI" w:cs="Segoe UI"/>
      <w:sz w:val="18"/>
      <w:szCs w:val="18"/>
    </w:rPr>
  </w:style>
  <w:style w:type="paragraph" w:styleId="ListParagraph">
    <w:name w:val="List Paragraph"/>
    <w:basedOn w:val="Normal"/>
    <w:uiPriority w:val="34"/>
    <w:qFormat/>
    <w:rsid w:val="00C178B0"/>
    <w:pPr>
      <w:ind w:left="720"/>
      <w:contextualSpacing/>
    </w:pPr>
  </w:style>
  <w:style w:type="paragraph" w:customStyle="1" w:styleId="DfESOutNumbered">
    <w:name w:val="DfESOutNumbered"/>
    <w:basedOn w:val="Normal"/>
    <w:link w:val="DfESOutNumberedChar"/>
    <w:rsid w:val="00F87F8B"/>
    <w:pPr>
      <w:widowControl w:val="0"/>
      <w:numPr>
        <w:numId w:val="2"/>
      </w:numPr>
      <w:overflowPunct w:val="0"/>
      <w:autoSpaceDE w:val="0"/>
      <w:autoSpaceDN w:val="0"/>
      <w:adjustRightInd w:val="0"/>
      <w:spacing w:after="240" w:line="240" w:lineRule="auto"/>
      <w:textAlignment w:val="baseline"/>
    </w:pPr>
    <w:rPr>
      <w:rFonts w:ascii="Arial" w:eastAsia="Times New Roman" w:hAnsi="Arial" w:cs="Arial"/>
      <w:szCs w:val="20"/>
    </w:rPr>
  </w:style>
  <w:style w:type="character" w:customStyle="1" w:styleId="DfESOutNumberedChar">
    <w:name w:val="DfESOutNumbered Char"/>
    <w:basedOn w:val="DefaultParagraphFont"/>
    <w:link w:val="DfESOutNumbered"/>
    <w:rsid w:val="00F87F8B"/>
    <w:rPr>
      <w:rFonts w:ascii="Arial" w:eastAsia="Times New Roman" w:hAnsi="Arial" w:cs="Arial"/>
      <w:szCs w:val="20"/>
    </w:rPr>
  </w:style>
  <w:style w:type="paragraph" w:customStyle="1" w:styleId="DeptBullets">
    <w:name w:val="DeptBullets"/>
    <w:basedOn w:val="Normal"/>
    <w:link w:val="DeptBulletsChar"/>
    <w:rsid w:val="00F87F8B"/>
    <w:pPr>
      <w:widowControl w:val="0"/>
      <w:numPr>
        <w:numId w:val="3"/>
      </w:numPr>
      <w:overflowPunct w:val="0"/>
      <w:autoSpaceDE w:val="0"/>
      <w:autoSpaceDN w:val="0"/>
      <w:adjustRightInd w:val="0"/>
      <w:spacing w:after="240" w:line="240" w:lineRule="auto"/>
      <w:textAlignment w:val="baseline"/>
    </w:pPr>
    <w:rPr>
      <w:rFonts w:ascii="Arial" w:eastAsia="Times New Roman" w:hAnsi="Arial" w:cs="Times New Roman"/>
      <w:sz w:val="24"/>
      <w:szCs w:val="20"/>
    </w:rPr>
  </w:style>
  <w:style w:type="character" w:customStyle="1" w:styleId="DeptBulletsChar">
    <w:name w:val="DeptBullets Char"/>
    <w:basedOn w:val="DefaultParagraphFont"/>
    <w:link w:val="DeptBullets"/>
    <w:rsid w:val="00F87F8B"/>
    <w:rPr>
      <w:rFonts w:ascii="Arial" w:eastAsia="Times New Roman" w:hAnsi="Arial" w:cs="Times New Roman"/>
      <w:sz w:val="24"/>
      <w:szCs w:val="20"/>
    </w:rPr>
  </w:style>
  <w:style w:type="paragraph" w:styleId="NoSpacing">
    <w:name w:val="No Spacing"/>
    <w:uiPriority w:val="1"/>
    <w:qFormat/>
    <w:rsid w:val="00786584"/>
    <w:pPr>
      <w:spacing w:after="0" w:line="240" w:lineRule="auto"/>
    </w:pPr>
  </w:style>
  <w:style w:type="character" w:customStyle="1" w:styleId="Heading1Char">
    <w:name w:val="Heading 1 Char"/>
    <w:basedOn w:val="DefaultParagraphFont"/>
    <w:link w:val="Heading1"/>
    <w:uiPriority w:val="9"/>
    <w:rsid w:val="003A1C41"/>
    <w:rPr>
      <w:rFonts w:asciiTheme="majorHAnsi" w:eastAsiaTheme="majorEastAsia" w:hAnsiTheme="majorHAnsi" w:cstheme="majorBidi"/>
      <w:b/>
      <w:bCs/>
      <w:color w:val="2E74B5" w:themeColor="accent1" w:themeShade="BF"/>
      <w:sz w:val="28"/>
      <w:szCs w:val="28"/>
    </w:rPr>
  </w:style>
  <w:style w:type="character" w:customStyle="1" w:styleId="Heading2Char">
    <w:name w:val="Heading 2 Char"/>
    <w:basedOn w:val="DefaultParagraphFont"/>
    <w:link w:val="Heading2"/>
    <w:uiPriority w:val="9"/>
    <w:rsid w:val="00574EF0"/>
    <w:rPr>
      <w:rFonts w:asciiTheme="majorHAnsi" w:eastAsiaTheme="majorEastAsia" w:hAnsiTheme="majorHAnsi" w:cstheme="majorBidi"/>
      <w:b/>
      <w:bCs/>
      <w:color w:val="5B9BD5" w:themeColor="accent1"/>
      <w:sz w:val="26"/>
      <w:szCs w:val="26"/>
    </w:rPr>
  </w:style>
  <w:style w:type="paragraph" w:styleId="Header">
    <w:name w:val="header"/>
    <w:basedOn w:val="Normal"/>
    <w:link w:val="HeaderChar"/>
    <w:uiPriority w:val="99"/>
    <w:unhideWhenUsed/>
    <w:rsid w:val="009966B9"/>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66B9"/>
  </w:style>
  <w:style w:type="paragraph" w:styleId="Footer">
    <w:name w:val="footer"/>
    <w:basedOn w:val="Normal"/>
    <w:link w:val="FooterChar"/>
    <w:uiPriority w:val="99"/>
    <w:unhideWhenUsed/>
    <w:rsid w:val="009966B9"/>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66B9"/>
  </w:style>
  <w:style w:type="character" w:styleId="Hyperlink">
    <w:name w:val="Hyperlink"/>
    <w:basedOn w:val="DefaultParagraphFont"/>
    <w:uiPriority w:val="99"/>
    <w:unhideWhenUsed/>
    <w:rsid w:val="00B252E5"/>
    <w:rPr>
      <w:color w:val="0563C1" w:themeColor="hyperlink"/>
      <w:u w:val="single"/>
    </w:rPr>
  </w:style>
  <w:style w:type="paragraph" w:styleId="FootnoteText">
    <w:name w:val="footnote text"/>
    <w:basedOn w:val="Normal"/>
    <w:link w:val="FootnoteTextChar"/>
    <w:uiPriority w:val="99"/>
    <w:unhideWhenUsed/>
    <w:rsid w:val="0095055D"/>
    <w:pPr>
      <w:spacing w:after="0" w:line="240" w:lineRule="auto"/>
    </w:pPr>
    <w:rPr>
      <w:sz w:val="20"/>
      <w:szCs w:val="20"/>
    </w:rPr>
  </w:style>
  <w:style w:type="character" w:customStyle="1" w:styleId="FootnoteTextChar">
    <w:name w:val="Footnote Text Char"/>
    <w:basedOn w:val="DefaultParagraphFont"/>
    <w:link w:val="FootnoteText"/>
    <w:uiPriority w:val="99"/>
    <w:rsid w:val="0095055D"/>
    <w:rPr>
      <w:sz w:val="20"/>
      <w:szCs w:val="20"/>
    </w:rPr>
  </w:style>
  <w:style w:type="character" w:styleId="FootnoteReference">
    <w:name w:val="footnote reference"/>
    <w:basedOn w:val="DefaultParagraphFont"/>
    <w:uiPriority w:val="99"/>
    <w:unhideWhenUsed/>
    <w:rsid w:val="0095055D"/>
    <w:rPr>
      <w:vertAlign w:val="superscript"/>
    </w:rPr>
  </w:style>
  <w:style w:type="table" w:customStyle="1" w:styleId="TableGrid1">
    <w:name w:val="Table Grid1"/>
    <w:basedOn w:val="TableNormal"/>
    <w:next w:val="TableGrid"/>
    <w:uiPriority w:val="39"/>
    <w:rsid w:val="00AE60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Heading">
    <w:name w:val="TOC Heading"/>
    <w:basedOn w:val="Heading1"/>
    <w:next w:val="Normal"/>
    <w:uiPriority w:val="39"/>
    <w:unhideWhenUsed/>
    <w:qFormat/>
    <w:rsid w:val="007018F2"/>
    <w:pPr>
      <w:spacing w:before="240"/>
      <w:outlineLvl w:val="9"/>
    </w:pPr>
    <w:rPr>
      <w:b w:val="0"/>
      <w:bCs w:val="0"/>
      <w:sz w:val="32"/>
      <w:szCs w:val="32"/>
      <w:lang w:val="en-US"/>
    </w:rPr>
  </w:style>
  <w:style w:type="character" w:styleId="FollowedHyperlink">
    <w:name w:val="FollowedHyperlink"/>
    <w:basedOn w:val="DefaultParagraphFont"/>
    <w:uiPriority w:val="99"/>
    <w:semiHidden/>
    <w:unhideWhenUsed/>
    <w:rsid w:val="00652372"/>
    <w:rPr>
      <w:color w:val="954F72" w:themeColor="followedHyperlink"/>
      <w:u w:val="single"/>
    </w:rPr>
  </w:style>
  <w:style w:type="character" w:customStyle="1" w:styleId="UnresolvedMention1">
    <w:name w:val="Unresolved Mention1"/>
    <w:basedOn w:val="DefaultParagraphFont"/>
    <w:uiPriority w:val="99"/>
    <w:semiHidden/>
    <w:unhideWhenUsed/>
    <w:rsid w:val="00493CA9"/>
    <w:rPr>
      <w:color w:val="605E5C"/>
      <w:shd w:val="clear" w:color="auto" w:fill="E1DFDD"/>
    </w:rPr>
  </w:style>
  <w:style w:type="paragraph" w:styleId="TOC1">
    <w:name w:val="toc 1"/>
    <w:basedOn w:val="Normal"/>
    <w:next w:val="Normal"/>
    <w:autoRedefine/>
    <w:uiPriority w:val="39"/>
    <w:unhideWhenUsed/>
    <w:rsid w:val="00901160"/>
    <w:pPr>
      <w:spacing w:after="100"/>
    </w:pPr>
  </w:style>
  <w:style w:type="paragraph" w:styleId="TOC2">
    <w:name w:val="toc 2"/>
    <w:basedOn w:val="Normal"/>
    <w:next w:val="Normal"/>
    <w:autoRedefine/>
    <w:uiPriority w:val="39"/>
    <w:unhideWhenUsed/>
    <w:rsid w:val="005320BB"/>
    <w:pPr>
      <w:tabs>
        <w:tab w:val="left" w:pos="709"/>
        <w:tab w:val="right" w:leader="dot" w:pos="9040"/>
      </w:tabs>
      <w:spacing w:after="100"/>
      <w:ind w:left="220"/>
    </w:pPr>
    <w:rPr>
      <w:rFonts w:eastAsiaTheme="minorEastAsia" w:cs="Times New Roman"/>
      <w:lang w:val="en-US"/>
    </w:rPr>
  </w:style>
  <w:style w:type="paragraph" w:styleId="TOC3">
    <w:name w:val="toc 3"/>
    <w:basedOn w:val="Normal"/>
    <w:next w:val="Normal"/>
    <w:autoRedefine/>
    <w:uiPriority w:val="39"/>
    <w:unhideWhenUsed/>
    <w:rsid w:val="00F43FBF"/>
    <w:pPr>
      <w:spacing w:after="100"/>
      <w:ind w:left="440"/>
    </w:pPr>
    <w:rPr>
      <w:rFonts w:eastAsiaTheme="minorEastAsia" w:cs="Times New Roman"/>
      <w:lang w:val="en-US"/>
    </w:rPr>
  </w:style>
  <w:style w:type="paragraph" w:styleId="Revision">
    <w:name w:val="Revision"/>
    <w:hidden/>
    <w:uiPriority w:val="99"/>
    <w:semiHidden/>
    <w:rsid w:val="00330CF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87941550">
      <w:bodyDiv w:val="1"/>
      <w:marLeft w:val="0"/>
      <w:marRight w:val="0"/>
      <w:marTop w:val="0"/>
      <w:marBottom w:val="0"/>
      <w:divBdr>
        <w:top w:val="none" w:sz="0" w:space="0" w:color="auto"/>
        <w:left w:val="none" w:sz="0" w:space="0" w:color="auto"/>
        <w:bottom w:val="none" w:sz="0" w:space="0" w:color="auto"/>
        <w:right w:val="none" w:sz="0" w:space="0" w:color="auto"/>
      </w:divBdr>
    </w:div>
    <w:div w:id="201552658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png"/><Relationship Id="rId18"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mailto:OSA.Team@schoolsadjudicator.gov.uk" TargetMode="Externa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mailto:osa.team@schoolsadjudicator.gov.uk" TargetMode="External"/><Relationship Id="rId10" Type="http://schemas.openxmlformats.org/officeDocument/2006/relationships/webSettings" Target="webSetting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yperlink" Target="http://www.gov.uk/government/organisations/office-of-the-schools-adjudicator" TargetMode="External"/></Relationships>
</file>

<file path=word/_rels/footnotes.xml.rels><?xml version="1.0" encoding="UTF-8" standalone="yes"?>
<Relationships xmlns="http://schemas.openxmlformats.org/package/2006/relationships"><Relationship Id="rId2" Type="http://schemas.openxmlformats.org/officeDocument/2006/relationships/hyperlink" Target="https://www.legislation.gov.uk/uksi/2002/1983/contents/made" TargetMode="External"/><Relationship Id="rId1" Type="http://schemas.openxmlformats.org/officeDocument/2006/relationships/hyperlink" Target="https://www.gov.uk/government/statistics/schools-pupils-and-their-characteristics-january-2018"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ct:contentTypeSchema xmlns:ct="http://schemas.microsoft.com/office/2006/metadata/contentType" xmlns:ma="http://schemas.microsoft.com/office/2006/metadata/properties/metaAttributes" ct:_="" ma:_="" ma:contentTypeName="Official Document" ma:contentTypeID="0x010100545E941595ED5448BA61900FDDAFF3130023583693FB89384F8562242976E14651" ma:contentTypeVersion="9" ma:contentTypeDescription="" ma:contentTypeScope="" ma:versionID="8b31600497ae8d1232047d476b3210cc">
  <xsd:schema xmlns:xsd="http://www.w3.org/2001/XMLSchema" xmlns:xs="http://www.w3.org/2001/XMLSchema" xmlns:p="http://schemas.microsoft.com/office/2006/metadata/properties" xmlns:ns2="f51c8bac-171f-4b9d-86fa-8c03f41933b3" xmlns:ns3="8c566321-f672-4e06-a901-b5e72b4c4357" xmlns:ns4="ba2294b9-6d6a-4c9b-a125-9e4b98f52ed2" targetNamespace="http://schemas.microsoft.com/office/2006/metadata/properties" ma:root="true" ma:fieldsID="692dfc21719c91deacbe1cf5e582a443" ns2:_="" ns3:_="" ns4:_="">
    <xsd:import namespace="f51c8bac-171f-4b9d-86fa-8c03f41933b3"/>
    <xsd:import namespace="8c566321-f672-4e06-a901-b5e72b4c4357"/>
    <xsd:import namespace="ba2294b9-6d6a-4c9b-a125-9e4b98f52ed2"/>
    <xsd:element name="properties">
      <xsd:complexType>
        <xsd:sequence>
          <xsd:element name="documentManagement">
            <xsd:complexType>
              <xsd:all>
                <xsd:element ref="ns2:TaxCatchAll" minOccurs="0"/>
                <xsd:element ref="ns2:TaxCatchAllLabel" minOccurs="0"/>
                <xsd:element ref="ns3:f6ec388a6d534bab86a259abd1bfa088" minOccurs="0"/>
                <xsd:element ref="ns3:p6919dbb65844893b164c5f63a6f0eeb" minOccurs="0"/>
                <xsd:element ref="ns3:c02f73938b5741d4934b358b31a1b80f" minOccurs="0"/>
                <xsd:element ref="ns3:i98b064926ea4fbe8f5b88c394ff652b" minOccurs="0"/>
                <xsd:element ref="ns4:_dlc_DocId" minOccurs="0"/>
                <xsd:element ref="ns4:_dlc_DocIdUrl" minOccurs="0"/>
                <xsd:element ref="ns4: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51c8bac-171f-4b9d-86fa-8c03f41933b3" elementFormDefault="qualified">
    <xsd:import namespace="http://schemas.microsoft.com/office/2006/documentManagement/types"/>
    <xsd:import namespace="http://schemas.microsoft.com/office/infopath/2007/PartnerControls"/>
    <xsd:element name="TaxCatchAll" ma:index="8" nillable="true" ma:displayName="Taxonomy Catch All Column" ma:hidden="true" ma:list="{9d0de345-f4dd-4c76-be5a-4c5e20e02b8c}" ma:internalName="TaxCatchAll" ma:showField="CatchAllData" ma:web="f51c8bac-171f-4b9d-86fa-8c03f41933b3">
      <xsd:complexType>
        <xsd:complexContent>
          <xsd:extension base="dms:MultiChoiceLookup">
            <xsd:sequence>
              <xsd:element name="Value" type="dms:Lookup" maxOccurs="unbounded" minOccurs="0" nillable="true"/>
            </xsd:sequence>
          </xsd:extension>
        </xsd:complexContent>
      </xsd:complexType>
    </xsd:element>
    <xsd:element name="TaxCatchAllLabel" ma:index="9" nillable="true" ma:displayName="Taxonomy Catch All Column1" ma:hidden="true" ma:list="{9d0de345-f4dd-4c76-be5a-4c5e20e02b8c}" ma:internalName="TaxCatchAllLabel" ma:readOnly="true" ma:showField="CatchAllDataLabel" ma:web="f51c8bac-171f-4b9d-86fa-8c03f41933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c566321-f672-4e06-a901-b5e72b4c4357" elementFormDefault="qualified">
    <xsd:import namespace="http://schemas.microsoft.com/office/2006/documentManagement/types"/>
    <xsd:import namespace="http://schemas.microsoft.com/office/infopath/2007/PartnerControls"/>
    <xsd:element name="f6ec388a6d534bab86a259abd1bfa088" ma:index="10" ma:taxonomy="true" ma:internalName="f6ec388a6d534bab86a259abd1bfa088" ma:taxonomyFieldName="DfeOrganisationalUnit" ma:displayName="Organisational Unit" ma:readOnly="false" ma:default="4;#DfE|cc08a6d4-dfde-4d0f-bd85-069ebcef80d5" ma:fieldId="{f6ec388a-6d53-4bab-86a2-59abd1bfa088}" ma:sspId="ec07c698-60f5-424f-b9af-f4c59398b511" ma:termSetId="b3e263f6-0ab6-425a-b3de-0e67f2faf769" ma:anchorId="00000000-0000-0000-0000-000000000000" ma:open="false" ma:isKeyword="false">
      <xsd:complexType>
        <xsd:sequence>
          <xsd:element ref="pc:Terms" minOccurs="0" maxOccurs="1"/>
        </xsd:sequence>
      </xsd:complexType>
    </xsd:element>
    <xsd:element name="p6919dbb65844893b164c5f63a6f0eeb" ma:index="12" ma:taxonomy="true" ma:internalName="p6919dbb65844893b164c5f63a6f0eeb" ma:taxonomyFieldName="DfeOwner" ma:displayName="Owner" ma:readOnly="false" ma:default="2;#DfE|a484111e-5b24-4ad9-9778-c536c8c88985" ma:fieldId="{96919dbb-6584-4893-b164-c5f63a6f0eeb}" ma:sspId="ec07c698-60f5-424f-b9af-f4c59398b511" ma:termSetId="12161dbb-b36f-4439-aef1-21e7cc922807" ma:anchorId="00000000-0000-0000-0000-000000000000" ma:open="false" ma:isKeyword="false">
      <xsd:complexType>
        <xsd:sequence>
          <xsd:element ref="pc:Terms" minOccurs="0" maxOccurs="1"/>
        </xsd:sequence>
      </xsd:complexType>
    </xsd:element>
    <xsd:element name="c02f73938b5741d4934b358b31a1b80f" ma:index="14" ma:taxonomy="true" ma:internalName="c02f73938b5741d4934b358b31a1b80f" ma:taxonomyFieldName="DfeRights_x003a_ProtectiveMarking" ma:displayName="Rights: Protective Marking" ma:readOnly="false" ma:default="3;#Official|0884c477-2e62-47ea-b19c-5af6e91124c5" ma:fieldId="{c02f7393-8b57-41d4-934b-358b31a1b80f}" ma:sspId="ec07c698-60f5-424f-b9af-f4c59398b511" ma:termSetId="7870c18b-dc34-46a1-adf5-a571f0cac88b" ma:anchorId="00000000-0000-0000-0000-000000000000" ma:open="false" ma:isKeyword="false">
      <xsd:complexType>
        <xsd:sequence>
          <xsd:element ref="pc:Terms" minOccurs="0" maxOccurs="1"/>
        </xsd:sequence>
      </xsd:complexType>
    </xsd:element>
    <xsd:element name="i98b064926ea4fbe8f5b88c394ff652b" ma:index="16" nillable="true" ma:taxonomy="true" ma:internalName="i98b064926ea4fbe8f5b88c394ff652b" ma:taxonomyFieldName="DfeSubject" ma:displayName="Subject" ma:default="" ma:fieldId="{298b0649-26ea-4fbe-8f5b-88c394ff652b}" ma:taxonomyMulti="true" ma:sspId="ec07c698-60f5-424f-b9af-f4c59398b511" ma:termSetId="2f3a6c16-0983-4d36-8f82-2cb41f34c000"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ba2294b9-6d6a-4c9b-a125-9e4b98f52ed2" elementFormDefault="qualified">
    <xsd:import namespace="http://schemas.microsoft.com/office/2006/documentManagement/types"/>
    <xsd:import namespace="http://schemas.microsoft.com/office/infopath/2007/PartnerControls"/>
    <xsd:element name="_dlc_DocId" ma:index="18" nillable="true" ma:displayName="Document ID Value" ma:description="The value of the document ID assigned to this item." ma:internalName="_dlc_DocId" ma:readOnly="true">
      <xsd:simpleType>
        <xsd:restriction base="dms:Text"/>
      </xsd:simpleType>
    </xsd:element>
    <xsd:element name="_dlc_DocIdUrl" ma:index="1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0"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SharedContentType xmlns="Microsoft.SharePoint.Taxonomy.ContentTypeSync" SourceId="ec07c698-60f5-424f-b9af-f4c59398b511" ContentTypeId="0x010100545E941595ED5448BA61900FDDAFF313" PreviousValue="false"/>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p:properties xmlns:p="http://schemas.microsoft.com/office/2006/metadata/properties" xmlns:xsi="http://www.w3.org/2001/XMLSchema-instance" xmlns:pc="http://schemas.microsoft.com/office/infopath/2007/PartnerControls">
  <documentManagement>
    <p6919dbb65844893b164c5f63a6f0eeb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a484111e-5b24-4ad9-9778-c536c8c88985</TermId>
        </TermInfo>
      </Terms>
    </p6919dbb65844893b164c5f63a6f0eeb>
    <c02f73938b5741d4934b358b31a1b80f xmlns="8c566321-f672-4e06-a901-b5e72b4c4357">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0884c477-2e62-47ea-b19c-5af6e91124c5</TermId>
        </TermInfo>
      </Terms>
    </c02f73938b5741d4934b358b31a1b80f>
    <TaxCatchAll xmlns="f51c8bac-171f-4b9d-86fa-8c03f41933b3">
      <Value>4</Value>
      <Value>3</Value>
      <Value>2</Value>
    </TaxCatchAll>
    <f6ec388a6d534bab86a259abd1bfa088 xmlns="8c566321-f672-4e06-a901-b5e72b4c4357">
      <Terms xmlns="http://schemas.microsoft.com/office/infopath/2007/PartnerControls">
        <TermInfo xmlns="http://schemas.microsoft.com/office/infopath/2007/PartnerControls">
          <TermName xmlns="http://schemas.microsoft.com/office/infopath/2007/PartnerControls">DfE</TermName>
          <TermId xmlns="http://schemas.microsoft.com/office/infopath/2007/PartnerControls">cc08a6d4-dfde-4d0f-bd85-069ebcef80d5</TermId>
        </TermInfo>
      </Terms>
    </f6ec388a6d534bab86a259abd1bfa088>
    <i98b064926ea4fbe8f5b88c394ff652b xmlns="8c566321-f672-4e06-a901-b5e72b4c4357">
      <Terms xmlns="http://schemas.microsoft.com/office/infopath/2007/PartnerControls"/>
    </i98b064926ea4fbe8f5b88c394ff652b>
    <_dlc_DocId xmlns="ba2294b9-6d6a-4c9b-a125-9e4b98f52ed2">225JCWEVHJFZ-1286666742-13555</_dlc_DocId>
    <_dlc_DocIdUrl xmlns="ba2294b9-6d6a-4c9b-a125-9e4b98f52ed2">
      <Url>https://educationgovuk.sharepoint.com/sites/lvedfe00114/_layouts/15/DocIdRedir.aspx?ID=225JCWEVHJFZ-1286666742-13555</Url>
      <Description>225JCWEVHJFZ-1286666742-13555</Description>
    </_dlc_DocIdUrl>
  </documentManagement>
</p:propertie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0B1F24D3-5CD2-4116-B569-454D2F97E44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51c8bac-171f-4b9d-86fa-8c03f41933b3"/>
    <ds:schemaRef ds:uri="8c566321-f672-4e06-a901-b5e72b4c4357"/>
    <ds:schemaRef ds:uri="ba2294b9-6d6a-4c9b-a125-9e4b98f52ed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F4720E2-B13F-4A5D-8EAD-CABF9C95B349}">
  <ds:schemaRefs>
    <ds:schemaRef ds:uri="http://schemas.openxmlformats.org/officeDocument/2006/bibliography"/>
  </ds:schemaRefs>
</ds:datastoreItem>
</file>

<file path=customXml/itemProps3.xml><?xml version="1.0" encoding="utf-8"?>
<ds:datastoreItem xmlns:ds="http://schemas.openxmlformats.org/officeDocument/2006/customXml" ds:itemID="{3AAB4D57-949D-4CF9-A16F-3C4DE6287159}">
  <ds:schemaRefs>
    <ds:schemaRef ds:uri="Microsoft.SharePoint.Taxonomy.ContentTypeSync"/>
  </ds:schemaRefs>
</ds:datastoreItem>
</file>

<file path=customXml/itemProps4.xml><?xml version="1.0" encoding="utf-8"?>
<ds:datastoreItem xmlns:ds="http://schemas.openxmlformats.org/officeDocument/2006/customXml" ds:itemID="{3717F503-3A91-45D8-A420-0E7AC1E22F4E}">
  <ds:schemaRefs>
    <ds:schemaRef ds:uri="http://schemas.microsoft.com/sharepoint/events"/>
  </ds:schemaRefs>
</ds:datastoreItem>
</file>

<file path=customXml/itemProps5.xml><?xml version="1.0" encoding="utf-8"?>
<ds:datastoreItem xmlns:ds="http://schemas.openxmlformats.org/officeDocument/2006/customXml" ds:itemID="{9FC0FF32-82FD-4DB7-8078-8392E55CD49A}">
  <ds:schemaRefs>
    <ds:schemaRef ds:uri="http://schemas.microsoft.com/office/2006/metadata/properties"/>
    <ds:schemaRef ds:uri="http://schemas.microsoft.com/office/infopath/2007/PartnerControls"/>
    <ds:schemaRef ds:uri="8c566321-f672-4e06-a901-b5e72b4c4357"/>
    <ds:schemaRef ds:uri="f51c8bac-171f-4b9d-86fa-8c03f41933b3"/>
    <ds:schemaRef ds:uri="ba2294b9-6d6a-4c9b-a125-9e4b98f52ed2"/>
  </ds:schemaRefs>
</ds:datastoreItem>
</file>

<file path=customXml/itemProps6.xml><?xml version="1.0" encoding="utf-8"?>
<ds:datastoreItem xmlns:ds="http://schemas.openxmlformats.org/officeDocument/2006/customXml" ds:itemID="{5A65BBD6-BE32-499C-91A3-CAE127CB393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21</TotalTime>
  <Pages>10</Pages>
  <Words>1950</Words>
  <Characters>11119</Characters>
  <Application>Microsoft Office Word</Application>
  <DocSecurity>0</DocSecurity>
  <Lines>92</Lines>
  <Paragraphs>26</Paragraphs>
  <ScaleCrop>false</ScaleCrop>
  <HeadingPairs>
    <vt:vector size="2" baseType="variant">
      <vt:variant>
        <vt:lpstr>Title</vt:lpstr>
      </vt:variant>
      <vt:variant>
        <vt:i4>1</vt:i4>
      </vt:variant>
    </vt:vector>
  </HeadingPairs>
  <TitlesOfParts>
    <vt:vector size="1" baseType="lpstr">
      <vt:lpstr>LA_Report_Template_2022_Accessible_version_(Final)</vt:lpstr>
    </vt:vector>
  </TitlesOfParts>
  <Manager>Lisa Short</Manager>
  <Company>DfE</Company>
  <LinksUpToDate>false</LinksUpToDate>
  <CharactersWithSpaces>13043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LA_Report_Template_2022_Accessible_version_(Final)</dc:title>
  <dc:subject>OSA</dc:subject>
  <dc:creator>WHIFFING, Phil-OSA</dc:creator>
  <cp:lastModifiedBy>Catherine Moseley</cp:lastModifiedBy>
  <cp:revision>4</cp:revision>
  <cp:lastPrinted>2022-01-28T11:27:00Z</cp:lastPrinted>
  <dcterms:created xsi:type="dcterms:W3CDTF">2022-05-27T14:29:00Z</dcterms:created>
  <dcterms:modified xsi:type="dcterms:W3CDTF">2023-10-24T08:47:00Z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0x010100545E941595ED5448BA61900FDDAFF3130023583693FB89384F8562242976E14651</vt:lpwstr>
  </property>
  <property fmtid="{D5CDD505-2E9C-101B-9397-08002B2CF9AE}" pid="3" name="IWPOrganisationalUnit">
    <vt:lpwstr>2;#DfE|cc08a6d4-dfde-4d0f-bd85-069ebcef80d5</vt:lpwstr>
  </property>
  <property fmtid="{D5CDD505-2E9C-101B-9397-08002B2CF9AE}" pid="4" name="IWPSiteType">
    <vt:lpwstr/>
  </property>
  <property fmtid="{D5CDD505-2E9C-101B-9397-08002B2CF9AE}" pid="5" name="IWPRightsProtectiveMarking">
    <vt:lpwstr>1;#Official|0884c477-2e62-47ea-b19c-5af6e91124c5</vt:lpwstr>
  </property>
  <property fmtid="{D5CDD505-2E9C-101B-9397-08002B2CF9AE}" pid="6" name="IWPOwner">
    <vt:lpwstr>3;#DfE|a484111e-5b24-4ad9-9778-c536c8c88985</vt:lpwstr>
  </property>
  <property fmtid="{D5CDD505-2E9C-101B-9397-08002B2CF9AE}" pid="7" name="IWPFunction">
    <vt:lpwstr/>
  </property>
  <property fmtid="{D5CDD505-2E9C-101B-9397-08002B2CF9AE}" pid="8" name="IWPSubject">
    <vt:lpwstr/>
  </property>
  <property fmtid="{D5CDD505-2E9C-101B-9397-08002B2CF9AE}" pid="9" name="_dlc_DocIdItemGuid">
    <vt:lpwstr>a0e36f22-979d-48e0-9d8a-90bb2c2404f2</vt:lpwstr>
  </property>
  <property fmtid="{D5CDD505-2E9C-101B-9397-08002B2CF9AE}" pid="10" name="AuthorIds_UIVersion_2">
    <vt:lpwstr>89</vt:lpwstr>
  </property>
  <property fmtid="{D5CDD505-2E9C-101B-9397-08002B2CF9AE}" pid="11" name="AuthorIds_UIVersion_512">
    <vt:lpwstr>89</vt:lpwstr>
  </property>
  <property fmtid="{D5CDD505-2E9C-101B-9397-08002B2CF9AE}" pid="12" name="AuthorIds_UIVersion_3">
    <vt:lpwstr>89</vt:lpwstr>
  </property>
  <property fmtid="{D5CDD505-2E9C-101B-9397-08002B2CF9AE}" pid="13" name="AuthorIds_UIVersion_5">
    <vt:lpwstr>89</vt:lpwstr>
  </property>
  <property fmtid="{D5CDD505-2E9C-101B-9397-08002B2CF9AE}" pid="14" name="c02f73938b5741d4934b358b31a1b80f">
    <vt:lpwstr>Official|0884c477-2e62-47ea-b19c-5af6e91124c5</vt:lpwstr>
  </property>
  <property fmtid="{D5CDD505-2E9C-101B-9397-08002B2CF9AE}" pid="15" name="p6919dbb65844893b164c5f63a6f0eeb">
    <vt:lpwstr>DfE|a484111e-5b24-4ad9-9778-c536c8c88985</vt:lpwstr>
  </property>
  <property fmtid="{D5CDD505-2E9C-101B-9397-08002B2CF9AE}" pid="16" name="f6ec388a6d534bab86a259abd1bfa088">
    <vt:lpwstr>DfE|cc08a6d4-dfde-4d0f-bd85-069ebcef80d5</vt:lpwstr>
  </property>
  <property fmtid="{D5CDD505-2E9C-101B-9397-08002B2CF9AE}" pid="17" name="DfeOwner">
    <vt:lpwstr>2;#DfE|a484111e-5b24-4ad9-9778-c536c8c88985</vt:lpwstr>
  </property>
  <property fmtid="{D5CDD505-2E9C-101B-9397-08002B2CF9AE}" pid="18" name="DfeOrganisationalUnit">
    <vt:lpwstr>4;#DfE|cc08a6d4-dfde-4d0f-bd85-069ebcef80d5</vt:lpwstr>
  </property>
  <property fmtid="{D5CDD505-2E9C-101B-9397-08002B2CF9AE}" pid="19" name="DfeRights:ProtectiveMarking">
    <vt:lpwstr>3;#Official|0884c477-2e62-47ea-b19c-5af6e91124c5</vt:lpwstr>
  </property>
  <property fmtid="{D5CDD505-2E9C-101B-9397-08002B2CF9AE}" pid="20" name="h5181134883947a99a38d116ffff0006">
    <vt:lpwstr/>
  </property>
  <property fmtid="{D5CDD505-2E9C-101B-9397-08002B2CF9AE}" pid="21" name="df800132510e4fe9aacf807c369de8da">
    <vt:lpwstr/>
  </property>
  <property fmtid="{D5CDD505-2E9C-101B-9397-08002B2CF9AE}" pid="22" name="h5181134883947a99a38d116ffff0102">
    <vt:lpwstr>DfE|a484111e-5b24-4ad9-9778-c536c8c88985</vt:lpwstr>
  </property>
  <property fmtid="{D5CDD505-2E9C-101B-9397-08002B2CF9AE}" pid="23" name="l8a3493342514d97a5d0916bc6860fa6">
    <vt:lpwstr>Official|0884c477-2e62-47ea-b19c-5af6e91124c5</vt:lpwstr>
  </property>
  <property fmtid="{D5CDD505-2E9C-101B-9397-08002B2CF9AE}" pid="24" name="DfeSubject">
    <vt:lpwstr/>
  </property>
  <property fmtid="{D5CDD505-2E9C-101B-9397-08002B2CF9AE}" pid="25" name="oa8fd89c401448afbb057b336599c7d2">
    <vt:lpwstr/>
  </property>
  <property fmtid="{D5CDD505-2E9C-101B-9397-08002B2CF9AE}" pid="26" name="he572b3738564d54bcbac49fd88793cf">
    <vt:lpwstr>DfE|cc08a6d4-dfde-4d0f-bd85-069ebcef80d5</vt:lpwstr>
  </property>
  <property fmtid="{D5CDD505-2E9C-101B-9397-08002B2CF9AE}" pid="27" name="afedf6f4583d4414b8b49f98bd7a4a38">
    <vt:lpwstr>DfE|a484111e-5b24-4ad9-9778-c536c8c88985</vt:lpwstr>
  </property>
  <property fmtid="{D5CDD505-2E9C-101B-9397-08002B2CF9AE}" pid="28" name="Rights:ProtectiveMarking">
    <vt:lpwstr>3;#Official|0884c477-2e62-47ea-b19c-5af6e91124c5</vt:lpwstr>
  </property>
  <property fmtid="{D5CDD505-2E9C-101B-9397-08002B2CF9AE}" pid="29" name="cf01b81f267a4ae7a066de4ca5a45f7c">
    <vt:lpwstr>Official|0884c477-2e62-47ea-b19c-5af6e91124c5</vt:lpwstr>
  </property>
  <property fmtid="{D5CDD505-2E9C-101B-9397-08002B2CF9AE}" pid="30" name="OrganisationalUnit">
    <vt:lpwstr>4;#DfE|cc08a6d4-dfde-4d0f-bd85-069ebcef80d5</vt:lpwstr>
  </property>
  <property fmtid="{D5CDD505-2E9C-101B-9397-08002B2CF9AE}" pid="31" name="pd0bfabaa6cb47f7bff41b54a8405b46">
    <vt:lpwstr>DfE|cc08a6d4-dfde-4d0f-bd85-069ebcef80d5</vt:lpwstr>
  </property>
  <property fmtid="{D5CDD505-2E9C-101B-9397-08002B2CF9AE}" pid="32" name="Owner">
    <vt:lpwstr>2;#DfE|a484111e-5b24-4ad9-9778-c536c8c88985</vt:lpwstr>
  </property>
  <property fmtid="{D5CDD505-2E9C-101B-9397-08002B2CF9AE}" pid="33" name="cbd89a3d90af4054933af136d81ae271">
    <vt:lpwstr/>
  </property>
  <property fmtid="{D5CDD505-2E9C-101B-9397-08002B2CF9AE}" pid="34" name="c0e8f78731f34305bd83ee7a944e5d31">
    <vt:lpwstr/>
  </property>
  <property fmtid="{D5CDD505-2E9C-101B-9397-08002B2CF9AE}" pid="35" name="Subject1">
    <vt:lpwstr/>
  </property>
  <property fmtid="{D5CDD505-2E9C-101B-9397-08002B2CF9AE}" pid="36" name="Function">
    <vt:lpwstr/>
  </property>
  <property fmtid="{D5CDD505-2E9C-101B-9397-08002B2CF9AE}" pid="37" name="SiteType">
    <vt:lpwstr/>
  </property>
  <property fmtid="{D5CDD505-2E9C-101B-9397-08002B2CF9AE}" pid="38" name="e001803101cc486883c488742a9b195f">
    <vt:lpwstr/>
  </property>
</Properties>
</file>