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DB1" w:rsidRDefault="00D55DB1" w:rsidP="004E1396">
      <w:pPr>
        <w:spacing w:after="0"/>
        <w:ind w:left="360"/>
        <w:rPr>
          <w:b/>
          <w:i/>
          <w:color w:val="666666"/>
          <w:sz w:val="16"/>
          <w:szCs w:val="16"/>
          <w:lang w:val="en-US"/>
        </w:rPr>
      </w:pPr>
    </w:p>
    <w:p w:rsidR="00AE6A0E" w:rsidRDefault="00AE6A0E" w:rsidP="004E1396">
      <w:pPr>
        <w:spacing w:after="0"/>
        <w:ind w:left="360"/>
        <w:rPr>
          <w:b/>
          <w:i/>
          <w:color w:val="666666"/>
          <w:sz w:val="16"/>
          <w:szCs w:val="16"/>
          <w:lang w:val="en-US"/>
        </w:rPr>
      </w:pPr>
    </w:p>
    <w:p w:rsidR="00AE6A0E" w:rsidRDefault="00AE6A0E" w:rsidP="004E1396">
      <w:pPr>
        <w:spacing w:after="0"/>
        <w:ind w:left="360"/>
        <w:rPr>
          <w:b/>
          <w:i/>
          <w:color w:val="666666"/>
          <w:sz w:val="16"/>
          <w:szCs w:val="16"/>
          <w:lang w:val="en-US"/>
        </w:rPr>
      </w:pPr>
    </w:p>
    <w:p w:rsidR="00AE6A0E" w:rsidRPr="006B7507" w:rsidRDefault="00AE6A0E" w:rsidP="004E1396">
      <w:pPr>
        <w:spacing w:after="0"/>
        <w:ind w:left="360"/>
        <w:rPr>
          <w:b/>
          <w:i/>
          <w:color w:val="666666"/>
          <w:sz w:val="16"/>
          <w:szCs w:val="16"/>
          <w:lang w:val="en-US"/>
        </w:rPr>
      </w:pPr>
    </w:p>
    <w:p w:rsidR="001D56C5" w:rsidRDefault="001D56C5" w:rsidP="001D56C5">
      <w:pPr>
        <w:ind w:left="360"/>
        <w:jc w:val="center"/>
        <w:rPr>
          <w:i/>
          <w:color w:val="666666"/>
          <w:sz w:val="28"/>
          <w:szCs w:val="28"/>
          <w:lang w:val="en-US"/>
        </w:rPr>
      </w:pPr>
      <w:r>
        <w:rPr>
          <w:rFonts w:ascii="Calibri" w:hAnsi="Calibri" w:cs="Calibri"/>
          <w:b/>
          <w:i/>
          <w:noProof/>
          <w:color w:val="666666"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8EB89" wp14:editId="4540C46E">
                <wp:simplePos x="0" y="0"/>
                <wp:positionH relativeFrom="column">
                  <wp:posOffset>3103245</wp:posOffset>
                </wp:positionH>
                <wp:positionV relativeFrom="paragraph">
                  <wp:posOffset>561340</wp:posOffset>
                </wp:positionV>
                <wp:extent cx="2515235" cy="1828800"/>
                <wp:effectExtent l="0" t="0" r="18415" b="19050"/>
                <wp:wrapNone/>
                <wp:docPr id="6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235" cy="1828800"/>
                        </a:xfrm>
                        <a:prstGeom prst="hexagon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396" w:rsidRDefault="004E1396" w:rsidP="004E139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 xml:space="preserve">BUILDING POSITIVE PARTNERSHIPS </w:t>
                            </w:r>
                          </w:p>
                          <w:p w:rsidR="004E1396" w:rsidRDefault="004E1396" w:rsidP="004E139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-</w:t>
                            </w:r>
                            <w:r w:rsidRPr="004E139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between parent/carers, settings and other people involved with the child</w:t>
                            </w:r>
                            <w:r w:rsidR="001D56C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. L</w:t>
                            </w:r>
                            <w:r w:rsidRPr="004E139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istening to the voice of the </w:t>
                            </w:r>
                            <w:r w:rsidR="001D56C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parent/carer/child.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8EB89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6" o:spid="_x0000_s1026" type="#_x0000_t9" style="position:absolute;left:0;text-align:left;margin-left:244.35pt;margin-top:44.2pt;width:198.0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" adj="3926" fillcolor="#8064a2 [3207]" strokecolor="#8064a2 [3207]" strokeweight="2pt">
                <v:textbox inset="1mm,0,1mm,0">
                  <w:txbxContent>
                    <w:p w:rsidR="004E1396" w:rsidRDefault="004E1396" w:rsidP="004E1396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 xml:space="preserve">BUILDING POSITIVE PARTNERSHIPS </w:t>
                      </w:r>
                    </w:p>
                    <w:p w:rsidR="004E1396" w:rsidRDefault="004E1396" w:rsidP="004E1396">
                      <w:pPr>
                        <w:spacing w:after="0"/>
                        <w:jc w:val="center"/>
                      </w:pPr>
                      <w:r>
                        <w:rPr>
                          <w:rFonts w:cstheme="minorHAnsi"/>
                          <w:sz w:val="21"/>
                          <w:szCs w:val="21"/>
                        </w:rPr>
                        <w:t>-</w:t>
                      </w:r>
                      <w:r w:rsidRPr="004E1396">
                        <w:rPr>
                          <w:rFonts w:cstheme="minorHAnsi"/>
                          <w:sz w:val="21"/>
                          <w:szCs w:val="21"/>
                        </w:rPr>
                        <w:t>between parent/carers, settings and other people involved with the child</w:t>
                      </w:r>
                      <w:r w:rsidR="001D56C5">
                        <w:rPr>
                          <w:rFonts w:cstheme="minorHAnsi"/>
                          <w:sz w:val="21"/>
                          <w:szCs w:val="21"/>
                        </w:rPr>
                        <w:t>. L</w:t>
                      </w:r>
                      <w:r w:rsidRPr="004E1396">
                        <w:rPr>
                          <w:rFonts w:cstheme="minorHAnsi"/>
                          <w:sz w:val="21"/>
                          <w:szCs w:val="21"/>
                        </w:rPr>
                        <w:t xml:space="preserve">istening to the voice of the </w:t>
                      </w:r>
                      <w:r w:rsidR="001D56C5">
                        <w:rPr>
                          <w:rFonts w:cstheme="minorHAnsi"/>
                          <w:sz w:val="21"/>
                          <w:szCs w:val="21"/>
                        </w:rPr>
                        <w:t>parent/carer/child.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i/>
          <w:noProof/>
          <w:color w:val="666666"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3D2180" wp14:editId="543B044A">
                <wp:simplePos x="0" y="0"/>
                <wp:positionH relativeFrom="column">
                  <wp:posOffset>-126365</wp:posOffset>
                </wp:positionH>
                <wp:positionV relativeFrom="paragraph">
                  <wp:posOffset>561340</wp:posOffset>
                </wp:positionV>
                <wp:extent cx="2515235" cy="1828800"/>
                <wp:effectExtent l="0" t="0" r="18415" b="19050"/>
                <wp:wrapNone/>
                <wp:docPr id="7" name="Hex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235" cy="1828800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56C5" w:rsidRDefault="001D56C5" w:rsidP="001D56C5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 xml:space="preserve">UNDERSTANDING </w:t>
                            </w:r>
                          </w:p>
                          <w:p w:rsidR="001D56C5" w:rsidRDefault="001D56C5" w:rsidP="001D56C5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 xml:space="preserve">THE UNIQUE CHILD </w:t>
                            </w:r>
                          </w:p>
                          <w:p w:rsidR="001D56C5" w:rsidRDefault="001D56C5" w:rsidP="001D56C5">
                            <w:pPr>
                              <w:spacing w:after="0"/>
                              <w:jc w:val="center"/>
                            </w:pPr>
                            <w:r w:rsidRPr="004E139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– </w:t>
                            </w:r>
                            <w:proofErr w:type="gramStart"/>
                            <w:r w:rsidRPr="004E139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their</w:t>
                            </w:r>
                            <w:proofErr w:type="gramEnd"/>
                            <w:r w:rsidRPr="004E139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individual ne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eds/interests/likes and </w:t>
                            </w:r>
                            <w:r w:rsidRPr="004E139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support needed/special people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in their life.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D2180" id="Hexagon 7" o:spid="_x0000_s1027" type="#_x0000_t9" style="position:absolute;left:0;text-align:left;margin-left:-9.95pt;margin-top:44.2pt;width:198.0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" adj="3926" fillcolor="#00b0f0" strokecolor="#00b0f0" strokeweight="2pt">
                <v:textbox inset="1mm,0,1mm,0">
                  <w:txbxContent>
                    <w:p w:rsidR="001D56C5" w:rsidRDefault="001D56C5" w:rsidP="001D56C5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 xml:space="preserve">UNDERSTANDING </w:t>
                      </w:r>
                    </w:p>
                    <w:p w:rsidR="001D56C5" w:rsidRDefault="001D56C5" w:rsidP="001D56C5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 xml:space="preserve">THE UNIQUE CHILD </w:t>
                      </w:r>
                    </w:p>
                    <w:p w:rsidR="001D56C5" w:rsidRDefault="001D56C5" w:rsidP="001D56C5">
                      <w:pPr>
                        <w:spacing w:after="0"/>
                        <w:jc w:val="center"/>
                      </w:pPr>
                      <w:r w:rsidRPr="004E1396">
                        <w:rPr>
                          <w:rFonts w:cstheme="minorHAnsi"/>
                          <w:sz w:val="21"/>
                          <w:szCs w:val="21"/>
                        </w:rPr>
                        <w:t xml:space="preserve">– </w:t>
                      </w:r>
                      <w:proofErr w:type="gramStart"/>
                      <w:r w:rsidRPr="004E1396">
                        <w:rPr>
                          <w:rFonts w:cstheme="minorHAnsi"/>
                          <w:sz w:val="21"/>
                          <w:szCs w:val="21"/>
                        </w:rPr>
                        <w:t>their</w:t>
                      </w:r>
                      <w:proofErr w:type="gramEnd"/>
                      <w:r w:rsidRPr="004E1396">
                        <w:rPr>
                          <w:rFonts w:cstheme="minorHAnsi"/>
                          <w:sz w:val="21"/>
                          <w:szCs w:val="21"/>
                        </w:rPr>
                        <w:t xml:space="preserve"> individual ne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eds/interests/likes and </w:t>
                      </w:r>
                      <w:r w:rsidRPr="004E1396">
                        <w:rPr>
                          <w:rFonts w:cstheme="minorHAnsi"/>
                          <w:sz w:val="21"/>
                          <w:szCs w:val="21"/>
                        </w:rPr>
                        <w:t>support needed/special people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 in their life.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i/>
          <w:noProof/>
          <w:color w:val="666666"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206E16" wp14:editId="322C2EB7">
                <wp:simplePos x="0" y="0"/>
                <wp:positionH relativeFrom="column">
                  <wp:posOffset>6333287</wp:posOffset>
                </wp:positionH>
                <wp:positionV relativeFrom="paragraph">
                  <wp:posOffset>561340</wp:posOffset>
                </wp:positionV>
                <wp:extent cx="2548791" cy="1828800"/>
                <wp:effectExtent l="0" t="0" r="23495" b="19050"/>
                <wp:wrapNone/>
                <wp:docPr id="8" name="Hex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791" cy="1828800"/>
                        </a:xfrm>
                        <a:prstGeom prst="hexagon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56C5" w:rsidRDefault="001D56C5" w:rsidP="001D56C5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CREATING AN ENABLING ENVIRONEMENT</w:t>
                            </w:r>
                            <w:r w:rsidRPr="004E139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1D56C5" w:rsidRDefault="001D56C5" w:rsidP="001D56C5">
                            <w:pPr>
                              <w:spacing w:after="0"/>
                              <w:jc w:val="center"/>
                            </w:pPr>
                            <w:r w:rsidRPr="004E139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– </w:t>
                            </w:r>
                            <w:proofErr w:type="gramStart"/>
                            <w:r w:rsidRPr="004E139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and</w:t>
                            </w:r>
                            <w:proofErr w:type="gramEnd"/>
                            <w:r w:rsidRPr="004E139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any changes to the environment and/or routines tha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 may be required.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06E16" id="Hexagon 8" o:spid="_x0000_s1028" type="#_x0000_t9" style="position:absolute;left:0;text-align:left;margin-left:498.7pt;margin-top:44.2pt;width:200.7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" adj="3875" fillcolor="#00b050" strokecolor="#00b050" strokeweight="2pt">
                <v:textbox inset="1mm,0,1mm,0">
                  <w:txbxContent>
                    <w:p w:rsidR="001D56C5" w:rsidRDefault="001D56C5" w:rsidP="001D56C5">
                      <w:pPr>
                        <w:spacing w:after="0"/>
                        <w:jc w:val="center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CREATING AN ENABLING ENVIRONEMENT</w:t>
                      </w:r>
                      <w:r w:rsidRPr="004E1396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</w:p>
                    <w:p w:rsidR="001D56C5" w:rsidRDefault="001D56C5" w:rsidP="001D56C5">
                      <w:pPr>
                        <w:spacing w:after="0"/>
                        <w:jc w:val="center"/>
                      </w:pPr>
                      <w:r w:rsidRPr="004E1396">
                        <w:rPr>
                          <w:rFonts w:cstheme="minorHAnsi"/>
                          <w:sz w:val="21"/>
                          <w:szCs w:val="21"/>
                        </w:rPr>
                        <w:t xml:space="preserve">– </w:t>
                      </w:r>
                      <w:proofErr w:type="gramStart"/>
                      <w:r w:rsidRPr="004E1396">
                        <w:rPr>
                          <w:rFonts w:cstheme="minorHAnsi"/>
                          <w:sz w:val="21"/>
                          <w:szCs w:val="21"/>
                        </w:rPr>
                        <w:t>and</w:t>
                      </w:r>
                      <w:proofErr w:type="gramEnd"/>
                      <w:r w:rsidRPr="004E1396">
                        <w:rPr>
                          <w:rFonts w:cstheme="minorHAnsi"/>
                          <w:sz w:val="21"/>
                          <w:szCs w:val="21"/>
                        </w:rPr>
                        <w:t xml:space="preserve"> any changes to the environment and/or routines tha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t may be required.</w:t>
                      </w:r>
                    </w:p>
                  </w:txbxContent>
                </v:textbox>
              </v:shape>
            </w:pict>
          </mc:Fallback>
        </mc:AlternateContent>
      </w:r>
      <w:r w:rsidR="004E669F" w:rsidRPr="007507A0">
        <w:rPr>
          <w:i/>
          <w:color w:val="666666"/>
          <w:sz w:val="28"/>
          <w:szCs w:val="28"/>
          <w:lang w:val="en-US"/>
        </w:rPr>
        <w:t>‘</w:t>
      </w:r>
      <w:r w:rsidR="0025731D" w:rsidRPr="007507A0">
        <w:rPr>
          <w:i/>
          <w:color w:val="666666"/>
          <w:sz w:val="28"/>
          <w:szCs w:val="28"/>
          <w:lang w:val="en-US"/>
        </w:rPr>
        <w:t>Transition should be viewed as a process rather than an event that involves children, practitioners and parents together. Transition has been described as an ongoing journey rather than a destination</w:t>
      </w:r>
      <w:r w:rsidR="004E669F" w:rsidRPr="007507A0">
        <w:rPr>
          <w:i/>
          <w:color w:val="666666"/>
          <w:sz w:val="28"/>
          <w:szCs w:val="28"/>
          <w:lang w:val="en-US"/>
        </w:rPr>
        <w:t>’</w:t>
      </w:r>
      <w:r w:rsidR="00151A5E" w:rsidRPr="007507A0">
        <w:rPr>
          <w:i/>
          <w:color w:val="666666"/>
          <w:sz w:val="28"/>
          <w:szCs w:val="28"/>
          <w:lang w:val="en-US"/>
        </w:rPr>
        <w:t xml:space="preserve"> </w:t>
      </w:r>
      <w:r w:rsidR="0025731D" w:rsidRPr="007507A0">
        <w:rPr>
          <w:i/>
          <w:color w:val="666666"/>
          <w:sz w:val="28"/>
          <w:szCs w:val="28"/>
          <w:lang w:val="en-US"/>
        </w:rPr>
        <w:t>EARLY YEARS MATTERS</w:t>
      </w:r>
    </w:p>
    <w:p w:rsidR="00AE6A0E" w:rsidRDefault="00AE6A0E" w:rsidP="001D56C5">
      <w:pPr>
        <w:ind w:left="360"/>
        <w:jc w:val="center"/>
        <w:rPr>
          <w:i/>
          <w:color w:val="666666"/>
          <w:sz w:val="28"/>
          <w:szCs w:val="28"/>
          <w:lang w:val="en-US"/>
        </w:rPr>
      </w:pPr>
    </w:p>
    <w:p w:rsidR="001D56C5" w:rsidRDefault="001D56C5" w:rsidP="001D56C5">
      <w:pPr>
        <w:ind w:left="360"/>
        <w:jc w:val="center"/>
        <w:rPr>
          <w:i/>
          <w:color w:val="666666"/>
          <w:sz w:val="28"/>
          <w:szCs w:val="28"/>
          <w:lang w:val="en-US"/>
        </w:rPr>
      </w:pPr>
    </w:p>
    <w:p w:rsidR="001D56C5" w:rsidRDefault="001D56C5" w:rsidP="001D56C5">
      <w:pPr>
        <w:ind w:left="360"/>
        <w:jc w:val="center"/>
        <w:rPr>
          <w:i/>
          <w:color w:val="666666"/>
          <w:sz w:val="28"/>
          <w:szCs w:val="28"/>
          <w:lang w:val="en-US"/>
        </w:rPr>
      </w:pPr>
    </w:p>
    <w:p w:rsidR="001D56C5" w:rsidRDefault="001D56C5" w:rsidP="001D56C5">
      <w:pPr>
        <w:ind w:left="360"/>
        <w:jc w:val="center"/>
        <w:rPr>
          <w:i/>
          <w:color w:val="666666"/>
          <w:sz w:val="28"/>
          <w:szCs w:val="28"/>
          <w:lang w:val="en-US"/>
        </w:rPr>
      </w:pPr>
    </w:p>
    <w:p w:rsidR="001D56C5" w:rsidRDefault="001D56C5" w:rsidP="001D56C5">
      <w:pPr>
        <w:ind w:left="360"/>
        <w:jc w:val="center"/>
        <w:rPr>
          <w:i/>
          <w:color w:val="666666"/>
          <w:sz w:val="28"/>
          <w:szCs w:val="28"/>
          <w:lang w:val="en-US"/>
        </w:rPr>
      </w:pPr>
    </w:p>
    <w:p w:rsidR="00AE6A0E" w:rsidRDefault="00AE6A0E" w:rsidP="007109C0">
      <w:pPr>
        <w:spacing w:after="0"/>
        <w:rPr>
          <w:rFonts w:ascii="Calibri" w:hAnsi="Calibri" w:cs="Calibri"/>
          <w:b/>
          <w:i/>
          <w:color w:val="666666"/>
          <w:sz w:val="16"/>
          <w:szCs w:val="16"/>
          <w:lang w:val="en-US"/>
        </w:rPr>
      </w:pPr>
    </w:p>
    <w:p w:rsidR="00AE6A0E" w:rsidRDefault="00AE6A0E" w:rsidP="007109C0">
      <w:pPr>
        <w:spacing w:after="0"/>
        <w:rPr>
          <w:rFonts w:ascii="Calibri" w:hAnsi="Calibri" w:cs="Calibri"/>
          <w:b/>
          <w:i/>
          <w:color w:val="666666"/>
          <w:sz w:val="16"/>
          <w:szCs w:val="16"/>
          <w:lang w:val="en-US"/>
        </w:rPr>
      </w:pPr>
    </w:p>
    <w:p w:rsidR="00AE6A0E" w:rsidRPr="00B431FC" w:rsidRDefault="00AE6A0E" w:rsidP="00AE6A0E">
      <w:pPr>
        <w:rPr>
          <w:b/>
        </w:rPr>
      </w:pPr>
      <w:r w:rsidRPr="00B431FC">
        <w:rPr>
          <w:b/>
          <w:sz w:val="28"/>
        </w:rPr>
        <w:t xml:space="preserve">KEY   </w:t>
      </w:r>
      <w:r w:rsidRPr="00B431FC">
        <w:rPr>
          <w:b/>
        </w:rPr>
        <w:t xml:space="preserve">                             </w:t>
      </w:r>
    </w:p>
    <w:tbl>
      <w:tblPr>
        <w:tblStyle w:val="TableGrid"/>
        <w:tblW w:w="6091" w:type="dxa"/>
        <w:tblLayout w:type="fixed"/>
        <w:tblLook w:val="04A0" w:firstRow="1" w:lastRow="0" w:firstColumn="1" w:lastColumn="0" w:noHBand="0" w:noVBand="1"/>
      </w:tblPr>
      <w:tblGrid>
        <w:gridCol w:w="988"/>
        <w:gridCol w:w="5103"/>
      </w:tblGrid>
      <w:tr w:rsidR="00AE6A0E" w:rsidRPr="000B70E0" w:rsidTr="00AE6A0E">
        <w:trPr>
          <w:trHeight w:val="283"/>
        </w:trPr>
        <w:tc>
          <w:tcPr>
            <w:tcW w:w="988" w:type="dxa"/>
            <w:shd w:val="clear" w:color="auto" w:fill="D9D9D9" w:themeFill="background1" w:themeFillShade="D9"/>
          </w:tcPr>
          <w:p w:rsidR="00AE6A0E" w:rsidRPr="000B70E0" w:rsidRDefault="00AE6A0E" w:rsidP="00B729D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EHA</w:t>
            </w:r>
          </w:p>
        </w:tc>
        <w:tc>
          <w:tcPr>
            <w:tcW w:w="5103" w:type="dxa"/>
          </w:tcPr>
          <w:p w:rsidR="00AE6A0E" w:rsidRPr="000B70E0" w:rsidRDefault="00AE6A0E" w:rsidP="00B729D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EARLY HELP ASSESSMENT        </w:t>
            </w:r>
          </w:p>
        </w:tc>
      </w:tr>
      <w:tr w:rsidR="00AE6A0E" w:rsidRPr="000B70E0" w:rsidTr="00AE6A0E">
        <w:trPr>
          <w:trHeight w:val="70"/>
        </w:trPr>
        <w:tc>
          <w:tcPr>
            <w:tcW w:w="988" w:type="dxa"/>
            <w:shd w:val="clear" w:color="auto" w:fill="D9D9D9" w:themeFill="background1" w:themeFillShade="D9"/>
          </w:tcPr>
          <w:p w:rsidR="00AE6A0E" w:rsidRPr="000B70E0" w:rsidRDefault="00AE6A0E" w:rsidP="00B729D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0B7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EAL</w:t>
            </w:r>
          </w:p>
        </w:tc>
        <w:tc>
          <w:tcPr>
            <w:tcW w:w="5103" w:type="dxa"/>
          </w:tcPr>
          <w:p w:rsidR="00AE6A0E" w:rsidRPr="000B70E0" w:rsidRDefault="00AE6A0E" w:rsidP="00B729D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ENGLISH AS AN ADDITONAL LANGUAGE</w:t>
            </w:r>
          </w:p>
        </w:tc>
      </w:tr>
      <w:tr w:rsidR="00AE6A0E" w:rsidRPr="000B70E0" w:rsidTr="00AE6A0E">
        <w:trPr>
          <w:trHeight w:val="70"/>
        </w:trPr>
        <w:tc>
          <w:tcPr>
            <w:tcW w:w="988" w:type="dxa"/>
            <w:shd w:val="clear" w:color="auto" w:fill="D9D9D9" w:themeFill="background1" w:themeFillShade="D9"/>
          </w:tcPr>
          <w:p w:rsidR="00AE6A0E" w:rsidRPr="000B70E0" w:rsidRDefault="00AE6A0E" w:rsidP="00B729D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CLA</w:t>
            </w:r>
          </w:p>
        </w:tc>
        <w:tc>
          <w:tcPr>
            <w:tcW w:w="5103" w:type="dxa"/>
          </w:tcPr>
          <w:p w:rsidR="00AE6A0E" w:rsidRPr="000B70E0" w:rsidRDefault="00AE6A0E" w:rsidP="00B729D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CHILD LOOKED AFTER</w:t>
            </w:r>
          </w:p>
        </w:tc>
      </w:tr>
      <w:tr w:rsidR="00AE6A0E" w:rsidRPr="000B70E0" w:rsidTr="00AE6A0E">
        <w:trPr>
          <w:trHeight w:val="70"/>
        </w:trPr>
        <w:tc>
          <w:tcPr>
            <w:tcW w:w="988" w:type="dxa"/>
            <w:shd w:val="clear" w:color="auto" w:fill="D9D9D9" w:themeFill="background1" w:themeFillShade="D9"/>
          </w:tcPr>
          <w:p w:rsidR="00AE6A0E" w:rsidRPr="000B70E0" w:rsidRDefault="00AE6A0E" w:rsidP="00B729D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14C71">
              <w:rPr>
                <w:rFonts w:ascii="Calibri" w:eastAsia="Times New Roman" w:hAnsi="Calibri" w:cs="Times New Roman"/>
                <w:b/>
                <w:bCs/>
                <w:lang w:eastAsia="en-GB"/>
              </w:rPr>
              <w:t>CP</w:t>
            </w:r>
          </w:p>
        </w:tc>
        <w:tc>
          <w:tcPr>
            <w:tcW w:w="5103" w:type="dxa"/>
          </w:tcPr>
          <w:p w:rsidR="00AE6A0E" w:rsidRPr="000B70E0" w:rsidRDefault="00AE6A0E" w:rsidP="00B729D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CHILD PROTECTION</w:t>
            </w:r>
          </w:p>
        </w:tc>
      </w:tr>
      <w:tr w:rsidR="00AE6A0E" w:rsidRPr="000B70E0" w:rsidTr="00AE6A0E">
        <w:trPr>
          <w:trHeight w:val="70"/>
        </w:trPr>
        <w:tc>
          <w:tcPr>
            <w:tcW w:w="988" w:type="dxa"/>
            <w:shd w:val="clear" w:color="auto" w:fill="D9D9D9" w:themeFill="background1" w:themeFillShade="D9"/>
          </w:tcPr>
          <w:p w:rsidR="00AE6A0E" w:rsidRDefault="00AE6A0E" w:rsidP="00B729DB">
            <w:r w:rsidRPr="005B1699">
              <w:rPr>
                <w:rFonts w:ascii="Calibri" w:eastAsia="Times New Roman" w:hAnsi="Calibri" w:cs="Times New Roman"/>
                <w:b/>
                <w:bCs/>
                <w:lang w:eastAsia="en-GB"/>
              </w:rPr>
              <w:t>CIN</w:t>
            </w:r>
          </w:p>
        </w:tc>
        <w:tc>
          <w:tcPr>
            <w:tcW w:w="5103" w:type="dxa"/>
          </w:tcPr>
          <w:p w:rsidR="00AE6A0E" w:rsidRDefault="00AE6A0E" w:rsidP="00B729DB">
            <w:r>
              <w:t>CHILD IN NEED</w:t>
            </w:r>
          </w:p>
        </w:tc>
      </w:tr>
      <w:tr w:rsidR="00AE6A0E" w:rsidRPr="000B70E0" w:rsidTr="00AE6A0E">
        <w:trPr>
          <w:trHeight w:val="70"/>
        </w:trPr>
        <w:tc>
          <w:tcPr>
            <w:tcW w:w="988" w:type="dxa"/>
            <w:shd w:val="clear" w:color="auto" w:fill="D9D9D9" w:themeFill="background1" w:themeFillShade="D9"/>
          </w:tcPr>
          <w:p w:rsidR="00AE6A0E" w:rsidRPr="005B1699" w:rsidRDefault="00AE6A0E" w:rsidP="00B729DB">
            <w:pPr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SALT</w:t>
            </w:r>
          </w:p>
        </w:tc>
        <w:tc>
          <w:tcPr>
            <w:tcW w:w="5103" w:type="dxa"/>
          </w:tcPr>
          <w:p w:rsidR="00AE6A0E" w:rsidRDefault="00AE6A0E" w:rsidP="00B729DB">
            <w:r>
              <w:t>SPEECH AND LANGUAGE THERAPY</w:t>
            </w:r>
          </w:p>
        </w:tc>
      </w:tr>
      <w:tr w:rsidR="00AE6A0E" w:rsidRPr="000B70E0" w:rsidTr="00AE6A0E">
        <w:trPr>
          <w:trHeight w:val="70"/>
        </w:trPr>
        <w:tc>
          <w:tcPr>
            <w:tcW w:w="988" w:type="dxa"/>
            <w:shd w:val="clear" w:color="auto" w:fill="D9D9D9" w:themeFill="background1" w:themeFillShade="D9"/>
          </w:tcPr>
          <w:p w:rsidR="00AE6A0E" w:rsidRPr="005B1699" w:rsidRDefault="00AE6A0E" w:rsidP="00B729DB">
            <w:pPr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EYPP</w:t>
            </w:r>
          </w:p>
        </w:tc>
        <w:tc>
          <w:tcPr>
            <w:tcW w:w="5103" w:type="dxa"/>
          </w:tcPr>
          <w:p w:rsidR="00AE6A0E" w:rsidRDefault="00AE6A0E" w:rsidP="00B729DB">
            <w:r>
              <w:t>EARLY YEARS PUPIL PREMIUM</w:t>
            </w:r>
          </w:p>
        </w:tc>
      </w:tr>
      <w:tr w:rsidR="00AE6A0E" w:rsidRPr="000B70E0" w:rsidTr="00AE6A0E">
        <w:trPr>
          <w:trHeight w:val="70"/>
        </w:trPr>
        <w:tc>
          <w:tcPr>
            <w:tcW w:w="988" w:type="dxa"/>
            <w:shd w:val="clear" w:color="auto" w:fill="D9D9D9" w:themeFill="background1" w:themeFillShade="D9"/>
          </w:tcPr>
          <w:p w:rsidR="00AE6A0E" w:rsidRDefault="00AE6A0E" w:rsidP="00AE6A0E">
            <w:r w:rsidRPr="000223A3">
              <w:rPr>
                <w:b/>
                <w:bCs/>
              </w:rPr>
              <w:t>EHCP</w:t>
            </w:r>
          </w:p>
        </w:tc>
        <w:tc>
          <w:tcPr>
            <w:tcW w:w="5103" w:type="dxa"/>
          </w:tcPr>
          <w:p w:rsidR="00AE6A0E" w:rsidRPr="00AE6A0E" w:rsidRDefault="00AE6A0E" w:rsidP="00AE6A0E">
            <w:r w:rsidRPr="00AE6A0E">
              <w:rPr>
                <w:bCs/>
              </w:rPr>
              <w:t>EDUCATION AND HEALTH CARE PLAN</w:t>
            </w:r>
          </w:p>
        </w:tc>
      </w:tr>
    </w:tbl>
    <w:p w:rsidR="00AE6A0E" w:rsidRPr="0031323B" w:rsidRDefault="00AE6A0E" w:rsidP="00AE6A0E"/>
    <w:p w:rsidR="00AE6A0E" w:rsidRDefault="00AE6A0E" w:rsidP="007109C0">
      <w:pPr>
        <w:spacing w:after="0"/>
        <w:rPr>
          <w:rFonts w:ascii="Calibri" w:hAnsi="Calibri" w:cs="Calibri"/>
          <w:b/>
          <w:i/>
          <w:color w:val="666666"/>
          <w:sz w:val="16"/>
          <w:szCs w:val="16"/>
          <w:lang w:val="en-US"/>
        </w:rPr>
      </w:pPr>
    </w:p>
    <w:p w:rsidR="00AE6A0E" w:rsidRDefault="00AE6A0E" w:rsidP="007109C0">
      <w:pPr>
        <w:spacing w:after="0"/>
        <w:rPr>
          <w:rFonts w:ascii="Calibri" w:hAnsi="Calibri" w:cs="Calibri"/>
          <w:b/>
          <w:i/>
          <w:color w:val="666666"/>
          <w:sz w:val="16"/>
          <w:szCs w:val="16"/>
          <w:lang w:val="en-US"/>
        </w:rPr>
      </w:pPr>
    </w:p>
    <w:p w:rsidR="00AE6A0E" w:rsidRDefault="00AE6A0E" w:rsidP="007109C0">
      <w:pPr>
        <w:spacing w:after="0"/>
        <w:rPr>
          <w:rFonts w:ascii="Calibri" w:hAnsi="Calibri" w:cs="Calibri"/>
          <w:b/>
          <w:i/>
          <w:color w:val="666666"/>
          <w:sz w:val="16"/>
          <w:szCs w:val="16"/>
          <w:lang w:val="en-US"/>
        </w:rPr>
      </w:pPr>
    </w:p>
    <w:p w:rsidR="00AE6A0E" w:rsidRDefault="00AE6A0E" w:rsidP="007109C0">
      <w:pPr>
        <w:spacing w:after="0"/>
        <w:rPr>
          <w:rFonts w:ascii="Calibri" w:hAnsi="Calibri" w:cs="Calibri"/>
          <w:b/>
          <w:i/>
          <w:color w:val="666666"/>
          <w:sz w:val="16"/>
          <w:szCs w:val="16"/>
          <w:lang w:val="en-US"/>
        </w:rPr>
      </w:pPr>
    </w:p>
    <w:p w:rsidR="00AE6A0E" w:rsidRDefault="00AE6A0E" w:rsidP="007109C0">
      <w:pPr>
        <w:spacing w:after="0"/>
        <w:rPr>
          <w:rFonts w:ascii="Calibri" w:hAnsi="Calibri" w:cs="Calibri"/>
          <w:b/>
          <w:i/>
          <w:color w:val="666666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5448"/>
      </w:tblGrid>
      <w:tr w:rsidR="00A6022F" w:rsidTr="00835005">
        <w:trPr>
          <w:trHeight w:val="410"/>
        </w:trPr>
        <w:tc>
          <w:tcPr>
            <w:tcW w:w="8500" w:type="dxa"/>
            <w:shd w:val="clear" w:color="auto" w:fill="FABF8F" w:themeFill="accent6" w:themeFillTint="99"/>
            <w:vAlign w:val="center"/>
          </w:tcPr>
          <w:p w:rsidR="00A6022F" w:rsidRPr="007507A0" w:rsidRDefault="00A6022F" w:rsidP="007507A0">
            <w:pPr>
              <w:jc w:val="center"/>
              <w:rPr>
                <w:b/>
              </w:rPr>
            </w:pPr>
            <w:r w:rsidRPr="003F24AD">
              <w:rPr>
                <w:b/>
              </w:rPr>
              <w:t>POINTS TO CONSIDER</w:t>
            </w:r>
          </w:p>
        </w:tc>
        <w:tc>
          <w:tcPr>
            <w:tcW w:w="5448" w:type="dxa"/>
            <w:shd w:val="clear" w:color="auto" w:fill="FABF8F" w:themeFill="accent6" w:themeFillTint="99"/>
            <w:vAlign w:val="center"/>
          </w:tcPr>
          <w:p w:rsidR="00A6022F" w:rsidRPr="003F24AD" w:rsidRDefault="00A6022F" w:rsidP="007507A0">
            <w:pPr>
              <w:jc w:val="center"/>
              <w:rPr>
                <w:b/>
              </w:rPr>
            </w:pPr>
            <w:r w:rsidRPr="003F24AD">
              <w:rPr>
                <w:b/>
              </w:rPr>
              <w:t>ANY NOTES</w:t>
            </w:r>
            <w:r w:rsidR="00FB36C6">
              <w:rPr>
                <w:b/>
              </w:rPr>
              <w:t>/COMMENTS</w:t>
            </w:r>
          </w:p>
        </w:tc>
      </w:tr>
      <w:tr w:rsidR="00A6022F" w:rsidTr="00835005">
        <w:tc>
          <w:tcPr>
            <w:tcW w:w="8500" w:type="dxa"/>
          </w:tcPr>
          <w:p w:rsidR="00AE6A0E" w:rsidRPr="00AE6A0E" w:rsidRDefault="00A6022F" w:rsidP="00AE6A0E">
            <w:pPr>
              <w:pStyle w:val="ListParagraph"/>
              <w:numPr>
                <w:ilvl w:val="0"/>
                <w:numId w:val="24"/>
              </w:numPr>
              <w:rPr>
                <w:b/>
                <w:i/>
                <w:color w:val="666666"/>
                <w:sz w:val="24"/>
                <w:lang w:val="en-US"/>
              </w:rPr>
            </w:pPr>
            <w:r>
              <w:t xml:space="preserve">Have </w:t>
            </w:r>
            <w:r w:rsidRPr="00D06969">
              <w:rPr>
                <w:shd w:val="clear" w:color="auto" w:fill="F2F2F2" w:themeFill="background1" w:themeFillShade="F2"/>
              </w:rPr>
              <w:t>settings</w:t>
            </w:r>
            <w:r>
              <w:t xml:space="preserve"> contacted </w:t>
            </w:r>
            <w:r w:rsidRPr="00F35F99">
              <w:t>parents/carer</w:t>
            </w:r>
            <w:r>
              <w:t>s</w:t>
            </w:r>
            <w:r w:rsidRPr="00842955">
              <w:t xml:space="preserve"> to obtain information </w:t>
            </w:r>
            <w:r>
              <w:t>on which school the child is going to</w:t>
            </w:r>
            <w:r w:rsidR="00D10E4B">
              <w:t xml:space="preserve">? Have settings gained </w:t>
            </w:r>
            <w:r w:rsidR="004A3E8A">
              <w:t>p</w:t>
            </w:r>
            <w:r w:rsidR="00D10E4B">
              <w:t>arental consent to share information?</w:t>
            </w:r>
          </w:p>
        </w:tc>
        <w:tc>
          <w:tcPr>
            <w:tcW w:w="5448" w:type="dxa"/>
          </w:tcPr>
          <w:p w:rsidR="00A6022F" w:rsidRDefault="00A6022F" w:rsidP="003F24AD">
            <w:pPr>
              <w:ind w:left="2520"/>
            </w:pPr>
          </w:p>
        </w:tc>
      </w:tr>
      <w:tr w:rsidR="00A6022F" w:rsidTr="00835005">
        <w:trPr>
          <w:trHeight w:val="497"/>
        </w:trPr>
        <w:tc>
          <w:tcPr>
            <w:tcW w:w="8500" w:type="dxa"/>
          </w:tcPr>
          <w:p w:rsidR="00AE6A0E" w:rsidRPr="00AE6A0E" w:rsidRDefault="00A6022F" w:rsidP="00AE6A0E">
            <w:pPr>
              <w:pStyle w:val="ListParagraph"/>
              <w:numPr>
                <w:ilvl w:val="0"/>
                <w:numId w:val="24"/>
              </w:numPr>
              <w:contextualSpacing/>
              <w:rPr>
                <w:b/>
                <w:i/>
                <w:color w:val="666666"/>
                <w:sz w:val="24"/>
                <w:lang w:val="en-US"/>
              </w:rPr>
            </w:pPr>
            <w:r>
              <w:t xml:space="preserve">Have </w:t>
            </w:r>
            <w:r w:rsidRPr="00D06969">
              <w:rPr>
                <w:shd w:val="clear" w:color="auto" w:fill="F2F2F2" w:themeFill="background1" w:themeFillShade="F2"/>
              </w:rPr>
              <w:t>settings</w:t>
            </w:r>
            <w:r>
              <w:t xml:space="preserve"> considered </w:t>
            </w:r>
            <w:r w:rsidRPr="00A91C7E">
              <w:rPr>
                <w:color w:val="000000" w:themeColor="text1"/>
              </w:rPr>
              <w:t xml:space="preserve">how </w:t>
            </w:r>
            <w:r w:rsidR="00FD5BFC">
              <w:rPr>
                <w:color w:val="000000" w:themeColor="text1"/>
              </w:rPr>
              <w:t>they</w:t>
            </w:r>
            <w:r w:rsidRPr="00A91C7E">
              <w:rPr>
                <w:color w:val="000000" w:themeColor="text1"/>
              </w:rPr>
              <w:t xml:space="preserve"> will engage with parents/carers if they do not have access to technology - prior to meeting/liaising with school</w:t>
            </w:r>
            <w:r w:rsidR="00D10E4B">
              <w:rPr>
                <w:color w:val="000000" w:themeColor="text1"/>
              </w:rPr>
              <w:t>?</w:t>
            </w:r>
          </w:p>
        </w:tc>
        <w:tc>
          <w:tcPr>
            <w:tcW w:w="5448" w:type="dxa"/>
          </w:tcPr>
          <w:p w:rsidR="00A6022F" w:rsidRDefault="00A6022F" w:rsidP="003F24AD">
            <w:pPr>
              <w:ind w:left="360"/>
              <w:contextualSpacing/>
            </w:pPr>
          </w:p>
        </w:tc>
      </w:tr>
      <w:tr w:rsidR="00A6022F" w:rsidTr="00835005">
        <w:trPr>
          <w:trHeight w:val="498"/>
        </w:trPr>
        <w:tc>
          <w:tcPr>
            <w:tcW w:w="8500" w:type="dxa"/>
          </w:tcPr>
          <w:p w:rsidR="00AE6A0E" w:rsidRDefault="00A6022F" w:rsidP="00AE6A0E">
            <w:pPr>
              <w:pStyle w:val="ListParagraph"/>
              <w:numPr>
                <w:ilvl w:val="0"/>
                <w:numId w:val="24"/>
              </w:numPr>
              <w:contextualSpacing/>
            </w:pPr>
            <w:r>
              <w:t>Have</w:t>
            </w:r>
            <w:r w:rsidRPr="00D06969">
              <w:rPr>
                <w:shd w:val="clear" w:color="auto" w:fill="FDE9D9" w:themeFill="accent6" w:themeFillTint="33"/>
              </w:rPr>
              <w:t xml:space="preserve"> schools</w:t>
            </w:r>
            <w:r w:rsidRPr="00842955">
              <w:t xml:space="preserve"> </w:t>
            </w:r>
            <w:r>
              <w:t>made</w:t>
            </w:r>
            <w:r w:rsidRPr="00842955">
              <w:t xml:space="preserve"> contact with parents/carers as early as possible to share </w:t>
            </w:r>
            <w:r>
              <w:t xml:space="preserve">school </w:t>
            </w:r>
            <w:r w:rsidRPr="00842955">
              <w:t xml:space="preserve">information electronically - as an alternative to home/nursery visits </w:t>
            </w:r>
            <w:r>
              <w:t>– for example…</w:t>
            </w:r>
            <w:r w:rsidRPr="00842955">
              <w:t xml:space="preserve"> shar</w:t>
            </w:r>
            <w:r>
              <w:t>ing</w:t>
            </w:r>
            <w:r w:rsidRPr="00842955">
              <w:t xml:space="preserve"> photos of the classroom/staff/school with families and current settings</w:t>
            </w:r>
            <w:r w:rsidR="00D10E4B">
              <w:t>?</w:t>
            </w:r>
            <w:r>
              <w:t xml:space="preserve">  </w:t>
            </w:r>
          </w:p>
        </w:tc>
        <w:tc>
          <w:tcPr>
            <w:tcW w:w="5448" w:type="dxa"/>
          </w:tcPr>
          <w:p w:rsidR="00A6022F" w:rsidRDefault="00A6022F" w:rsidP="003F24AD">
            <w:pPr>
              <w:ind w:left="360"/>
              <w:contextualSpacing/>
            </w:pPr>
          </w:p>
        </w:tc>
      </w:tr>
      <w:tr w:rsidR="00A6022F" w:rsidTr="00835005">
        <w:trPr>
          <w:trHeight w:val="694"/>
        </w:trPr>
        <w:tc>
          <w:tcPr>
            <w:tcW w:w="8500" w:type="dxa"/>
          </w:tcPr>
          <w:p w:rsidR="00AE6A0E" w:rsidRPr="00842955" w:rsidRDefault="00A6022F" w:rsidP="00AE6A0E">
            <w:pPr>
              <w:pStyle w:val="ListParagraph"/>
              <w:numPr>
                <w:ilvl w:val="0"/>
                <w:numId w:val="24"/>
              </w:numPr>
              <w:contextualSpacing/>
            </w:pPr>
            <w:r>
              <w:t xml:space="preserve">Have </w:t>
            </w:r>
            <w:r w:rsidRPr="00AE6A0E">
              <w:rPr>
                <w:shd w:val="clear" w:color="auto" w:fill="FDE9D9" w:themeFill="accent6" w:themeFillTint="33"/>
              </w:rPr>
              <w:t>schools</w:t>
            </w:r>
            <w:r>
              <w:t xml:space="preserve"> created a</w:t>
            </w:r>
            <w:r w:rsidRPr="00842955">
              <w:t xml:space="preserve"> ‘New to Nursery’ and</w:t>
            </w:r>
            <w:r>
              <w:t>/or</w:t>
            </w:r>
            <w:r w:rsidRPr="00842955">
              <w:t xml:space="preserve"> ‘New to Reception’ section on their website including;</w:t>
            </w:r>
            <w:r>
              <w:t xml:space="preserve"> ….  </w:t>
            </w:r>
            <w:r w:rsidR="007109C0">
              <w:t>E.g.</w:t>
            </w:r>
            <w:r>
              <w:t xml:space="preserve"> </w:t>
            </w:r>
            <w:r w:rsidRPr="00842955">
              <w:t>welcome video from head and introductions from key EY staff/key persons</w:t>
            </w:r>
            <w:r w:rsidR="007507A0">
              <w:t xml:space="preserve">, </w:t>
            </w:r>
            <w:r w:rsidRPr="00842955">
              <w:t>virtual tour of the class/school</w:t>
            </w:r>
            <w:r>
              <w:t xml:space="preserve">, </w:t>
            </w:r>
            <w:r w:rsidR="007507A0">
              <w:t>v</w:t>
            </w:r>
            <w:r w:rsidRPr="00842955">
              <w:t>irtual talk through daily routines</w:t>
            </w:r>
            <w:r w:rsidR="007507A0">
              <w:t xml:space="preserve">, </w:t>
            </w:r>
            <w:r w:rsidRPr="00842955">
              <w:t>uniform and equipment requirements</w:t>
            </w:r>
            <w:r w:rsidR="00D10E4B">
              <w:t>?</w:t>
            </w:r>
            <w:r>
              <w:t xml:space="preserve"> </w:t>
            </w:r>
          </w:p>
        </w:tc>
        <w:tc>
          <w:tcPr>
            <w:tcW w:w="5448" w:type="dxa"/>
          </w:tcPr>
          <w:p w:rsidR="00A6022F" w:rsidRDefault="00A6022F" w:rsidP="003F24AD">
            <w:pPr>
              <w:ind w:left="360"/>
              <w:contextualSpacing/>
            </w:pPr>
          </w:p>
        </w:tc>
      </w:tr>
      <w:tr w:rsidR="00A6022F" w:rsidTr="00725CB6">
        <w:trPr>
          <w:trHeight w:val="688"/>
        </w:trPr>
        <w:tc>
          <w:tcPr>
            <w:tcW w:w="8500" w:type="dxa"/>
          </w:tcPr>
          <w:p w:rsidR="00AE6A0E" w:rsidRDefault="00A6022F" w:rsidP="00AE6A0E">
            <w:pPr>
              <w:pStyle w:val="ListParagraph"/>
              <w:numPr>
                <w:ilvl w:val="0"/>
                <w:numId w:val="24"/>
              </w:numPr>
              <w:contextualSpacing/>
            </w:pPr>
            <w:r>
              <w:t xml:space="preserve">Have parent/carers got access to </w:t>
            </w:r>
            <w:r w:rsidR="001D56C5">
              <w:t>vi</w:t>
            </w:r>
            <w:r w:rsidRPr="00842955">
              <w:t>rtual stay and play sessions/online events/activities for children</w:t>
            </w:r>
            <w:r w:rsidR="00C93975">
              <w:t xml:space="preserve"> </w:t>
            </w:r>
            <w:r w:rsidR="007109C0">
              <w:t xml:space="preserve">etc. </w:t>
            </w:r>
            <w:r>
              <w:t xml:space="preserve">to promote </w:t>
            </w:r>
            <w:r w:rsidRPr="00842955">
              <w:t>home learning opportunities</w:t>
            </w:r>
            <w:r w:rsidR="00D10E4B">
              <w:t>?</w:t>
            </w:r>
          </w:p>
        </w:tc>
        <w:tc>
          <w:tcPr>
            <w:tcW w:w="5448" w:type="dxa"/>
          </w:tcPr>
          <w:p w:rsidR="00A6022F" w:rsidRDefault="00A6022F" w:rsidP="003F24AD">
            <w:pPr>
              <w:ind w:left="360"/>
              <w:contextualSpacing/>
            </w:pPr>
          </w:p>
        </w:tc>
      </w:tr>
      <w:tr w:rsidR="00A6022F" w:rsidTr="00835005">
        <w:tc>
          <w:tcPr>
            <w:tcW w:w="8500" w:type="dxa"/>
          </w:tcPr>
          <w:p w:rsidR="004E1396" w:rsidRPr="00AE6A0E" w:rsidRDefault="00A6022F" w:rsidP="00AE6A0E">
            <w:pPr>
              <w:pStyle w:val="ListParagraph"/>
              <w:numPr>
                <w:ilvl w:val="0"/>
                <w:numId w:val="29"/>
              </w:numPr>
              <w:rPr>
                <w:b/>
                <w:i/>
                <w:color w:val="666666"/>
                <w:sz w:val="24"/>
                <w:lang w:val="en-US"/>
              </w:rPr>
            </w:pPr>
            <w:r>
              <w:t>Have</w:t>
            </w:r>
            <w:r w:rsidRPr="00AE6A0E">
              <w:rPr>
                <w:shd w:val="clear" w:color="auto" w:fill="FDE9D9" w:themeFill="accent6" w:themeFillTint="33"/>
              </w:rPr>
              <w:t xml:space="preserve"> </w:t>
            </w:r>
            <w:r w:rsidR="008738F5" w:rsidRPr="00AE6A0E">
              <w:rPr>
                <w:shd w:val="clear" w:color="auto" w:fill="FDE9D9" w:themeFill="accent6" w:themeFillTint="33"/>
              </w:rPr>
              <w:t>schools</w:t>
            </w:r>
            <w:r w:rsidR="008738F5">
              <w:t xml:space="preserve"> set </w:t>
            </w:r>
            <w:r w:rsidRPr="00842955">
              <w:t xml:space="preserve">parents/carers up on </w:t>
            </w:r>
            <w:r w:rsidRPr="00A91C7E">
              <w:t>Tapestry or online learning journals</w:t>
            </w:r>
            <w:r w:rsidR="008738F5">
              <w:t>,</w:t>
            </w:r>
            <w:r w:rsidRPr="00842955">
              <w:t xml:space="preserve"> so the children can get to know the school and vice versa before September</w:t>
            </w:r>
            <w:r w:rsidR="00D10E4B">
              <w:t>?</w:t>
            </w:r>
          </w:p>
        </w:tc>
        <w:tc>
          <w:tcPr>
            <w:tcW w:w="5448" w:type="dxa"/>
          </w:tcPr>
          <w:p w:rsidR="00A6022F" w:rsidRDefault="00A6022F" w:rsidP="003F24AD">
            <w:pPr>
              <w:ind w:left="360"/>
            </w:pPr>
          </w:p>
        </w:tc>
      </w:tr>
      <w:tr w:rsidR="00A6022F" w:rsidTr="00835005">
        <w:tc>
          <w:tcPr>
            <w:tcW w:w="8500" w:type="dxa"/>
          </w:tcPr>
          <w:p w:rsidR="004E1396" w:rsidRPr="001D56C5" w:rsidRDefault="00A6022F" w:rsidP="004E1396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</w:rPr>
            </w:pPr>
            <w:r>
              <w:t xml:space="preserve">Have </w:t>
            </w:r>
            <w:r w:rsidRPr="00D06969">
              <w:rPr>
                <w:shd w:val="clear" w:color="auto" w:fill="F2F2F2" w:themeFill="background1" w:themeFillShade="F2"/>
              </w:rPr>
              <w:t>settings</w:t>
            </w:r>
            <w:r w:rsidRPr="00842955">
              <w:t xml:space="preserve"> and </w:t>
            </w:r>
            <w:r w:rsidRPr="00D06969">
              <w:rPr>
                <w:shd w:val="clear" w:color="auto" w:fill="FDE9D9" w:themeFill="accent6" w:themeFillTint="33"/>
              </w:rPr>
              <w:t>schools</w:t>
            </w:r>
            <w:r w:rsidRPr="00842955">
              <w:t xml:space="preserve"> </w:t>
            </w:r>
            <w:r w:rsidR="007507A0">
              <w:t>sign</w:t>
            </w:r>
            <w:r w:rsidR="00FA7775">
              <w:t xml:space="preserve"> </w:t>
            </w:r>
            <w:r w:rsidR="007507A0">
              <w:t>posted</w:t>
            </w:r>
            <w:r w:rsidRPr="00842955">
              <w:t xml:space="preserve"> parents/carers </w:t>
            </w:r>
            <w:r>
              <w:t xml:space="preserve">to </w:t>
            </w:r>
            <w:r w:rsidRPr="00842955">
              <w:t xml:space="preserve">advice </w:t>
            </w:r>
            <w:r>
              <w:t>and</w:t>
            </w:r>
            <w:r w:rsidRPr="00842955">
              <w:t xml:space="preserve"> </w:t>
            </w:r>
            <w:r w:rsidRPr="00A91C7E">
              <w:t>online resources</w:t>
            </w:r>
            <w:r w:rsidRPr="00842955">
              <w:t xml:space="preserve"> </w:t>
            </w:r>
            <w:r>
              <w:t>to</w:t>
            </w:r>
            <w:r w:rsidRPr="00842955">
              <w:t xml:space="preserve"> how to best support their child through transition</w:t>
            </w:r>
            <w:r w:rsidR="00D10E4B">
              <w:t>?</w:t>
            </w:r>
            <w:r w:rsidR="008738F5">
              <w:t xml:space="preserve"> </w:t>
            </w:r>
          </w:p>
          <w:p w:rsidR="00AE6A0E" w:rsidRDefault="00AE6A0E" w:rsidP="004E1396">
            <w:pPr>
              <w:pStyle w:val="ListParagraph"/>
              <w:rPr>
                <w:color w:val="000000" w:themeColor="text1"/>
              </w:rPr>
            </w:pPr>
          </w:p>
          <w:p w:rsidR="00AE6A0E" w:rsidRDefault="00AE6A0E" w:rsidP="004E1396">
            <w:pPr>
              <w:pStyle w:val="ListParagraph"/>
              <w:rPr>
                <w:color w:val="000000" w:themeColor="text1"/>
              </w:rPr>
            </w:pPr>
          </w:p>
          <w:p w:rsidR="00AE6A0E" w:rsidRDefault="00AE6A0E" w:rsidP="004E1396">
            <w:pPr>
              <w:pStyle w:val="ListParagraph"/>
              <w:rPr>
                <w:color w:val="000000" w:themeColor="text1"/>
              </w:rPr>
            </w:pPr>
          </w:p>
          <w:p w:rsidR="00AE6A0E" w:rsidRDefault="00AE6A0E" w:rsidP="004E1396">
            <w:pPr>
              <w:pStyle w:val="ListParagraph"/>
              <w:rPr>
                <w:color w:val="000000" w:themeColor="text1"/>
              </w:rPr>
            </w:pPr>
          </w:p>
          <w:p w:rsidR="00A6022F" w:rsidRPr="004E1396" w:rsidRDefault="004E1396" w:rsidP="004E1396">
            <w:pPr>
              <w:pStyle w:val="ListParagraph"/>
              <w:rPr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89E34A4" wp14:editId="48565E01">
                  <wp:simplePos x="0" y="0"/>
                  <wp:positionH relativeFrom="column">
                    <wp:posOffset>3119755</wp:posOffset>
                  </wp:positionH>
                  <wp:positionV relativeFrom="paragraph">
                    <wp:posOffset>-539115</wp:posOffset>
                  </wp:positionV>
                  <wp:extent cx="956310" cy="537845"/>
                  <wp:effectExtent l="0" t="0" r="0" b="0"/>
                  <wp:wrapThrough wrapText="bothSides">
                    <wp:wrapPolygon edited="0">
                      <wp:start x="0" y="0"/>
                      <wp:lineTo x="0" y="20656"/>
                      <wp:lineTo x="21084" y="20656"/>
                      <wp:lineTo x="21084" y="0"/>
                      <wp:lineTo x="0" y="0"/>
                    </wp:wrapPolygon>
                  </wp:wrapThrough>
                  <wp:docPr id="5" name="Picture 5" descr="KS2 - BBC Bitesiz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S2 - BBC Bit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7890F119" wp14:editId="6B7E452A">
                  <wp:simplePos x="0" y="0"/>
                  <wp:positionH relativeFrom="column">
                    <wp:posOffset>1895475</wp:posOffset>
                  </wp:positionH>
                  <wp:positionV relativeFrom="paragraph">
                    <wp:posOffset>-565785</wp:posOffset>
                  </wp:positionV>
                  <wp:extent cx="788035" cy="558800"/>
                  <wp:effectExtent l="0" t="0" r="0" b="0"/>
                  <wp:wrapThrough wrapText="bothSides">
                    <wp:wrapPolygon edited="0">
                      <wp:start x="4699" y="0"/>
                      <wp:lineTo x="0" y="4418"/>
                      <wp:lineTo x="0" y="15464"/>
                      <wp:lineTo x="3133" y="20618"/>
                      <wp:lineTo x="8877" y="20618"/>
                      <wp:lineTo x="20886" y="16200"/>
                      <wp:lineTo x="20886" y="1473"/>
                      <wp:lineTo x="15143" y="0"/>
                      <wp:lineTo x="4699" y="0"/>
                    </wp:wrapPolygon>
                  </wp:wrapThrough>
                  <wp:docPr id="2" name="Picture 2" descr="Using the Hungry Little Minds brand - GOV.UK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sing the Hungry Little Minds brand - GOV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2B15F7F3" wp14:editId="04D6021E">
                  <wp:simplePos x="0" y="0"/>
                  <wp:positionH relativeFrom="column">
                    <wp:posOffset>502285</wp:posOffset>
                  </wp:positionH>
                  <wp:positionV relativeFrom="paragraph">
                    <wp:posOffset>-506095</wp:posOffset>
                  </wp:positionV>
                  <wp:extent cx="905510" cy="508635"/>
                  <wp:effectExtent l="0" t="0" r="8890" b="5715"/>
                  <wp:wrapThrough wrapText="bothSides">
                    <wp:wrapPolygon edited="0">
                      <wp:start x="0" y="0"/>
                      <wp:lineTo x="0" y="21034"/>
                      <wp:lineTo x="21358" y="21034"/>
                      <wp:lineTo x="21358" y="0"/>
                      <wp:lineTo x="0" y="0"/>
                    </wp:wrapPolygon>
                  </wp:wrapThrough>
                  <wp:docPr id="1" name="Picture 1" descr="Tiny Happy People Digital Pack - BBC Tiny Happy People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ny Happy People Digital Pack - BBC Tiny Happy Peo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48" w:type="dxa"/>
          </w:tcPr>
          <w:p w:rsidR="00A6022F" w:rsidRDefault="00A6022F" w:rsidP="007109C0">
            <w:pPr>
              <w:pStyle w:val="ListParagraph"/>
              <w:ind w:left="2160"/>
              <w:jc w:val="both"/>
            </w:pPr>
          </w:p>
        </w:tc>
      </w:tr>
      <w:tr w:rsidR="00A6022F" w:rsidTr="00835005">
        <w:tc>
          <w:tcPr>
            <w:tcW w:w="8500" w:type="dxa"/>
          </w:tcPr>
          <w:p w:rsidR="001D56C5" w:rsidRPr="008738F5" w:rsidRDefault="00A6022F" w:rsidP="00835005">
            <w:pPr>
              <w:pStyle w:val="ListParagraph"/>
              <w:numPr>
                <w:ilvl w:val="0"/>
                <w:numId w:val="24"/>
              </w:numPr>
              <w:contextualSpacing/>
              <w:rPr>
                <w:b/>
                <w:i/>
                <w:color w:val="666666"/>
                <w:sz w:val="24"/>
                <w:lang w:val="en-US"/>
              </w:rPr>
            </w:pPr>
            <w:r>
              <w:t xml:space="preserve">Have </w:t>
            </w:r>
            <w:r w:rsidRPr="00B431FC">
              <w:rPr>
                <w:shd w:val="clear" w:color="auto" w:fill="F2F2F2" w:themeFill="background1" w:themeFillShade="F2"/>
              </w:rPr>
              <w:t>settings</w:t>
            </w:r>
            <w:r>
              <w:t xml:space="preserve"> used</w:t>
            </w:r>
            <w:r w:rsidRPr="00842955">
              <w:t xml:space="preserve"> the standard Tameside transition pro-forma (</w:t>
            </w:r>
            <w:r w:rsidRPr="00B431FC">
              <w:rPr>
                <w:b/>
              </w:rPr>
              <w:t>Transition Report and One Page Profile</w:t>
            </w:r>
            <w:r w:rsidRPr="00842955">
              <w:t>)</w:t>
            </w:r>
            <w:r w:rsidR="00D10E4B">
              <w:t>?</w:t>
            </w:r>
            <w:r>
              <w:t xml:space="preserve"> </w:t>
            </w:r>
            <w:r w:rsidR="007109C0">
              <w:t>P</w:t>
            </w:r>
            <w:r w:rsidRPr="00842955">
              <w:t xml:space="preserve">roviding </w:t>
            </w:r>
            <w:r w:rsidRPr="00F35F99">
              <w:t>key information</w:t>
            </w:r>
            <w:r w:rsidRPr="00842955">
              <w:t xml:space="preserve"> t</w:t>
            </w:r>
            <w:r>
              <w:t xml:space="preserve">o each child’s </w:t>
            </w:r>
            <w:r w:rsidR="00FA7775">
              <w:t>receiving school</w:t>
            </w:r>
            <w:r w:rsidR="00C411BC">
              <w:t>,</w:t>
            </w:r>
            <w:r w:rsidR="008738F5" w:rsidRPr="00B431FC">
              <w:rPr>
                <w:color w:val="000000"/>
              </w:rPr>
              <w:t xml:space="preserve"> based on their knowledge of the child when they last saw </w:t>
            </w:r>
            <w:r w:rsidR="00FA7775" w:rsidRPr="00B431FC">
              <w:rPr>
                <w:color w:val="000000"/>
              </w:rPr>
              <w:t xml:space="preserve">them and in </w:t>
            </w:r>
            <w:r w:rsidR="00FA7775">
              <w:t>p</w:t>
            </w:r>
            <w:r w:rsidR="008738F5">
              <w:t>artnership wi</w:t>
            </w:r>
            <w:r w:rsidR="007109C0">
              <w:t>th parents – phone or/and email.</w:t>
            </w:r>
            <w:r w:rsidR="00FB3B03">
              <w:t xml:space="preserve"> We suggest these forms are submitted to schools </w:t>
            </w:r>
            <w:r w:rsidR="00A10C64" w:rsidRPr="00B431FC">
              <w:rPr>
                <w:b/>
              </w:rPr>
              <w:t>by the end of June</w:t>
            </w:r>
            <w:r w:rsidR="00FB3B03" w:rsidRPr="00B431FC">
              <w:rPr>
                <w:b/>
              </w:rPr>
              <w:t>.</w:t>
            </w:r>
          </w:p>
        </w:tc>
        <w:tc>
          <w:tcPr>
            <w:tcW w:w="5448" w:type="dxa"/>
          </w:tcPr>
          <w:p w:rsidR="00A6022F" w:rsidRDefault="00A6022F" w:rsidP="003F24AD">
            <w:pPr>
              <w:ind w:left="360"/>
              <w:contextualSpacing/>
            </w:pPr>
          </w:p>
        </w:tc>
      </w:tr>
      <w:tr w:rsidR="00A6022F" w:rsidTr="00835005">
        <w:tc>
          <w:tcPr>
            <w:tcW w:w="8500" w:type="dxa"/>
          </w:tcPr>
          <w:p w:rsidR="007109C0" w:rsidRDefault="00A6022F" w:rsidP="00835005">
            <w:pPr>
              <w:pStyle w:val="ListParagraph"/>
              <w:numPr>
                <w:ilvl w:val="0"/>
                <w:numId w:val="24"/>
              </w:numPr>
              <w:contextualSpacing/>
            </w:pPr>
            <w:r>
              <w:lastRenderedPageBreak/>
              <w:t xml:space="preserve">Have </w:t>
            </w:r>
            <w:r w:rsidRPr="00D06969">
              <w:rPr>
                <w:shd w:val="clear" w:color="auto" w:fill="F2F2F2" w:themeFill="background1" w:themeFillShade="F2"/>
              </w:rPr>
              <w:t xml:space="preserve">settings </w:t>
            </w:r>
            <w:r>
              <w:t xml:space="preserve">and </w:t>
            </w:r>
            <w:r w:rsidRPr="00D06969">
              <w:rPr>
                <w:shd w:val="clear" w:color="auto" w:fill="FDE9D9" w:themeFill="accent6" w:themeFillTint="33"/>
              </w:rPr>
              <w:t xml:space="preserve">schools </w:t>
            </w:r>
            <w:r>
              <w:t>organised</w:t>
            </w:r>
            <w:r w:rsidRPr="00842955">
              <w:t xml:space="preserve"> phone calls to discuss some children in greater detail</w:t>
            </w:r>
            <w:r w:rsidR="00D10E4B">
              <w:t>?</w:t>
            </w:r>
            <w:r w:rsidR="00141D78">
              <w:t xml:space="preserve"> </w:t>
            </w:r>
            <w:r w:rsidR="006B7507">
              <w:t>(E.g.</w:t>
            </w:r>
            <w:r w:rsidR="00D10E4B">
              <w:t xml:space="preserve"> regarding children who may be Looked After, on Child-Protection or Children-in-Need plans or have </w:t>
            </w:r>
            <w:r w:rsidR="00141D78">
              <w:t>EHCP</w:t>
            </w:r>
            <w:r w:rsidR="00D10E4B">
              <w:t xml:space="preserve">/on the SEND pathway). </w:t>
            </w:r>
          </w:p>
        </w:tc>
        <w:tc>
          <w:tcPr>
            <w:tcW w:w="5448" w:type="dxa"/>
          </w:tcPr>
          <w:p w:rsidR="00A6022F" w:rsidRDefault="00A6022F" w:rsidP="003F24AD">
            <w:pPr>
              <w:ind w:left="360"/>
              <w:contextualSpacing/>
            </w:pPr>
          </w:p>
        </w:tc>
      </w:tr>
      <w:tr w:rsidR="00A6022F" w:rsidTr="00835005">
        <w:tc>
          <w:tcPr>
            <w:tcW w:w="8500" w:type="dxa"/>
          </w:tcPr>
          <w:p w:rsidR="000C5D42" w:rsidRPr="000C5D42" w:rsidRDefault="00A6022F" w:rsidP="00835005">
            <w:pPr>
              <w:pStyle w:val="ListParagraph"/>
              <w:numPr>
                <w:ilvl w:val="0"/>
                <w:numId w:val="24"/>
              </w:numPr>
              <w:rPr>
                <w:b/>
                <w:i/>
                <w:color w:val="666666"/>
                <w:sz w:val="24"/>
                <w:lang w:val="en-US"/>
              </w:rPr>
            </w:pPr>
            <w:r w:rsidRPr="00F35F99">
              <w:rPr>
                <w:color w:val="000000" w:themeColor="text1"/>
              </w:rPr>
              <w:t xml:space="preserve">Have </w:t>
            </w:r>
            <w:r w:rsidRPr="00D06969">
              <w:rPr>
                <w:color w:val="000000" w:themeColor="text1"/>
                <w:shd w:val="clear" w:color="auto" w:fill="F2F2F2" w:themeFill="background1" w:themeFillShade="F2"/>
              </w:rPr>
              <w:t>settings</w:t>
            </w:r>
            <w:r w:rsidRPr="00F35F99">
              <w:rPr>
                <w:color w:val="000000" w:themeColor="text1"/>
              </w:rPr>
              <w:t xml:space="preserve"> and </w:t>
            </w:r>
            <w:r w:rsidRPr="00D06969">
              <w:rPr>
                <w:color w:val="000000" w:themeColor="text1"/>
                <w:shd w:val="clear" w:color="auto" w:fill="FDE9D9" w:themeFill="accent6" w:themeFillTint="33"/>
              </w:rPr>
              <w:t>schools</w:t>
            </w:r>
            <w:r w:rsidRPr="00F35F99">
              <w:rPr>
                <w:color w:val="000000" w:themeColor="text1"/>
              </w:rPr>
              <w:t xml:space="preserve"> agreed how </w:t>
            </w:r>
            <w:r w:rsidR="00D10E4B">
              <w:rPr>
                <w:color w:val="000000" w:themeColor="text1"/>
              </w:rPr>
              <w:t>documentation will be passed on?</w:t>
            </w:r>
            <w:r w:rsidRPr="00F35F99">
              <w:rPr>
                <w:color w:val="000000" w:themeColor="text1"/>
              </w:rPr>
              <w:t xml:space="preserve"> </w:t>
            </w:r>
            <w:r w:rsidRPr="00F35F99">
              <w:t>The most secure way t</w:t>
            </w:r>
            <w:r>
              <w:t xml:space="preserve">o pass on transition information is to </w:t>
            </w:r>
            <w:r w:rsidR="00733158">
              <w:t>h</w:t>
            </w:r>
            <w:r w:rsidRPr="00F35F99">
              <w:t>and deliver forms to school office</w:t>
            </w:r>
            <w:r>
              <w:t xml:space="preserve"> or via</w:t>
            </w:r>
            <w:r w:rsidRPr="00F35F99">
              <w:t xml:space="preserve"> Encrypt</w:t>
            </w:r>
            <w:r>
              <w:t>ed emails direct to the teacher.</w:t>
            </w:r>
            <w:r>
              <w:rPr>
                <w:color w:val="000000" w:themeColor="text1"/>
              </w:rPr>
              <w:t xml:space="preserve"> It</w:t>
            </w:r>
            <w:r w:rsidRPr="00F35F99">
              <w:rPr>
                <w:color w:val="000000" w:themeColor="text1"/>
              </w:rPr>
              <w:t xml:space="preserve"> is the responsibility of the setting</w:t>
            </w:r>
            <w:r>
              <w:rPr>
                <w:color w:val="000000" w:themeColor="text1"/>
              </w:rPr>
              <w:t xml:space="preserve"> to ensure any sensitive information is passe</w:t>
            </w:r>
            <w:r w:rsidR="000C5D42">
              <w:rPr>
                <w:color w:val="000000" w:themeColor="text1"/>
              </w:rPr>
              <w:t>d</w:t>
            </w:r>
            <w:r>
              <w:rPr>
                <w:color w:val="000000" w:themeColor="text1"/>
              </w:rPr>
              <w:t xml:space="preserve"> </w:t>
            </w:r>
            <w:r w:rsidR="00D10E4B">
              <w:rPr>
                <w:color w:val="000000" w:themeColor="text1"/>
              </w:rPr>
              <w:t xml:space="preserve">on </w:t>
            </w:r>
            <w:r>
              <w:rPr>
                <w:color w:val="000000" w:themeColor="text1"/>
              </w:rPr>
              <w:t>safely</w:t>
            </w:r>
            <w:r w:rsidR="007109C0">
              <w:rPr>
                <w:color w:val="000000" w:themeColor="text1"/>
              </w:rPr>
              <w:t xml:space="preserve"> and securely in line with GDPR.</w:t>
            </w:r>
          </w:p>
        </w:tc>
        <w:tc>
          <w:tcPr>
            <w:tcW w:w="5448" w:type="dxa"/>
          </w:tcPr>
          <w:p w:rsidR="00A6022F" w:rsidRPr="003F24AD" w:rsidRDefault="00A6022F" w:rsidP="003F24AD">
            <w:pPr>
              <w:ind w:left="360"/>
              <w:rPr>
                <w:color w:val="000000" w:themeColor="text1"/>
              </w:rPr>
            </w:pPr>
          </w:p>
        </w:tc>
      </w:tr>
      <w:tr w:rsidR="00A6022F" w:rsidTr="00835005">
        <w:tc>
          <w:tcPr>
            <w:tcW w:w="8500" w:type="dxa"/>
          </w:tcPr>
          <w:p w:rsidR="00B431FC" w:rsidRPr="00835005" w:rsidRDefault="00A6022F" w:rsidP="00725CB6">
            <w:pPr>
              <w:pStyle w:val="ListParagraph"/>
              <w:numPr>
                <w:ilvl w:val="0"/>
                <w:numId w:val="24"/>
              </w:numPr>
              <w:ind w:left="360"/>
              <w:jc w:val="center"/>
              <w:rPr>
                <w:color w:val="000000" w:themeColor="text1"/>
              </w:rPr>
            </w:pPr>
            <w:r>
              <w:t xml:space="preserve">Have </w:t>
            </w:r>
            <w:r w:rsidRPr="00835005">
              <w:rPr>
                <w:shd w:val="clear" w:color="auto" w:fill="F2F2F2" w:themeFill="background1" w:themeFillShade="F2"/>
              </w:rPr>
              <w:t>settings</w:t>
            </w:r>
            <w:r>
              <w:t xml:space="preserve"> kept a</w:t>
            </w:r>
            <w:r w:rsidRPr="00F35F99">
              <w:t xml:space="preserve"> copy for </w:t>
            </w:r>
            <w:r w:rsidR="00733158">
              <w:t xml:space="preserve">the Transitional document for </w:t>
            </w:r>
            <w:r w:rsidRPr="00F35F99">
              <w:t xml:space="preserve">their </w:t>
            </w:r>
            <w:r>
              <w:t xml:space="preserve">own </w:t>
            </w:r>
            <w:r w:rsidRPr="00F35F99">
              <w:t>records</w:t>
            </w:r>
            <w:r w:rsidR="00D10E4B">
              <w:t>?</w:t>
            </w:r>
          </w:p>
          <w:p w:rsidR="00A6022F" w:rsidRPr="000D1407" w:rsidRDefault="00A6022F" w:rsidP="000D140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5448" w:type="dxa"/>
          </w:tcPr>
          <w:p w:rsidR="00A6022F" w:rsidRDefault="00A6022F" w:rsidP="003F24AD">
            <w:pPr>
              <w:ind w:left="360"/>
            </w:pPr>
            <w:bookmarkStart w:id="0" w:name="_GoBack"/>
            <w:bookmarkEnd w:id="0"/>
          </w:p>
        </w:tc>
      </w:tr>
      <w:tr w:rsidR="00A6022F" w:rsidTr="00835005">
        <w:tc>
          <w:tcPr>
            <w:tcW w:w="8500" w:type="dxa"/>
          </w:tcPr>
          <w:p w:rsidR="00A6022F" w:rsidRPr="00BF75B9" w:rsidRDefault="00A6022F" w:rsidP="00835005">
            <w:pPr>
              <w:pStyle w:val="ListParagraph"/>
              <w:numPr>
                <w:ilvl w:val="0"/>
                <w:numId w:val="24"/>
              </w:numPr>
              <w:rPr>
                <w:b/>
                <w:color w:val="000000" w:themeColor="text1"/>
              </w:rPr>
            </w:pPr>
            <w:r>
              <w:t xml:space="preserve">Have </w:t>
            </w:r>
            <w:r w:rsidRPr="00D06969">
              <w:rPr>
                <w:shd w:val="clear" w:color="auto" w:fill="F2F2F2" w:themeFill="background1" w:themeFillShade="F2"/>
              </w:rPr>
              <w:t>settings</w:t>
            </w:r>
            <w:r>
              <w:t xml:space="preserve"> </w:t>
            </w:r>
            <w:r w:rsidR="00D1231E">
              <w:t>considered who is most appropriate to</w:t>
            </w:r>
            <w:r w:rsidRPr="00842955">
              <w:t xml:space="preserve"> be responsible for transition? </w:t>
            </w:r>
            <w:r w:rsidR="00D1231E">
              <w:t xml:space="preserve"> </w:t>
            </w:r>
            <w:r w:rsidR="007109C0">
              <w:t>E.g.</w:t>
            </w:r>
            <w:r>
              <w:t xml:space="preserve"> Individual</w:t>
            </w:r>
            <w:r w:rsidRPr="00842955">
              <w:t xml:space="preserve"> </w:t>
            </w:r>
            <w:proofErr w:type="spellStart"/>
            <w:r w:rsidRPr="00842955">
              <w:t>keyperson</w:t>
            </w:r>
            <w:proofErr w:type="spellEnd"/>
            <w:r w:rsidRPr="00842955">
              <w:t>? EYFS feeder link? Manager?  Pre-school room leader?</w:t>
            </w:r>
            <w:r>
              <w:t xml:space="preserve"> </w:t>
            </w:r>
          </w:p>
        </w:tc>
        <w:tc>
          <w:tcPr>
            <w:tcW w:w="5448" w:type="dxa"/>
          </w:tcPr>
          <w:p w:rsidR="00A6022F" w:rsidRDefault="00A6022F" w:rsidP="003F24AD">
            <w:pPr>
              <w:ind w:left="360"/>
            </w:pPr>
          </w:p>
        </w:tc>
      </w:tr>
      <w:tr w:rsidR="00A6022F" w:rsidTr="00835005">
        <w:tc>
          <w:tcPr>
            <w:tcW w:w="8500" w:type="dxa"/>
          </w:tcPr>
          <w:p w:rsidR="00AE6A0E" w:rsidRDefault="00D54173" w:rsidP="00141D78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Have </w:t>
            </w:r>
            <w:r w:rsidRPr="00D06969">
              <w:rPr>
                <w:color w:val="000000" w:themeColor="text1"/>
                <w:shd w:val="clear" w:color="auto" w:fill="F2F2F2" w:themeFill="background1" w:themeFillShade="F2"/>
              </w:rPr>
              <w:t>settings</w:t>
            </w:r>
            <w:r>
              <w:rPr>
                <w:color w:val="000000" w:themeColor="text1"/>
              </w:rPr>
              <w:t xml:space="preserve"> and </w:t>
            </w:r>
            <w:r w:rsidR="00FB36C6" w:rsidRPr="00D06969">
              <w:rPr>
                <w:color w:val="000000" w:themeColor="text1"/>
                <w:shd w:val="clear" w:color="auto" w:fill="FDE9D9" w:themeFill="accent6" w:themeFillTint="33"/>
              </w:rPr>
              <w:t>s</w:t>
            </w:r>
            <w:r w:rsidRPr="00D06969">
              <w:rPr>
                <w:color w:val="000000" w:themeColor="text1"/>
                <w:shd w:val="clear" w:color="auto" w:fill="FDE9D9" w:themeFill="accent6" w:themeFillTint="33"/>
              </w:rPr>
              <w:t>chool</w:t>
            </w:r>
            <w:r w:rsidR="00FB36C6" w:rsidRPr="00D06969">
              <w:rPr>
                <w:color w:val="000000" w:themeColor="text1"/>
                <w:shd w:val="clear" w:color="auto" w:fill="FDE9D9" w:themeFill="accent6" w:themeFillTint="33"/>
              </w:rPr>
              <w:t>s</w:t>
            </w:r>
            <w:r>
              <w:rPr>
                <w:color w:val="000000" w:themeColor="text1"/>
              </w:rPr>
              <w:t xml:space="preserve"> </w:t>
            </w:r>
            <w:r w:rsidR="00A6022F" w:rsidRPr="00842955">
              <w:rPr>
                <w:color w:val="000000" w:themeColor="text1"/>
              </w:rPr>
              <w:t xml:space="preserve">considered </w:t>
            </w:r>
            <w:r>
              <w:rPr>
                <w:color w:val="000000" w:themeColor="text1"/>
              </w:rPr>
              <w:t xml:space="preserve">how they will arrange EHCP </w:t>
            </w:r>
            <w:r w:rsidR="00141D78">
              <w:rPr>
                <w:color w:val="000000" w:themeColor="text1"/>
              </w:rPr>
              <w:t xml:space="preserve">and/or </w:t>
            </w:r>
            <w:r w:rsidRPr="00842955">
              <w:rPr>
                <w:color w:val="000000" w:themeColor="text1"/>
              </w:rPr>
              <w:t>virtual 4+1 meetings f</w:t>
            </w:r>
            <w:r>
              <w:rPr>
                <w:color w:val="000000" w:themeColor="text1"/>
              </w:rPr>
              <w:t xml:space="preserve">or children on the SEND pathway - </w:t>
            </w:r>
            <w:r w:rsidR="00A6022F" w:rsidRPr="00842955">
              <w:rPr>
                <w:color w:val="000000" w:themeColor="text1"/>
              </w:rPr>
              <w:t>at the earliest opportunity</w:t>
            </w:r>
            <w:r>
              <w:rPr>
                <w:color w:val="000000" w:themeColor="text1"/>
              </w:rPr>
              <w:t xml:space="preserve"> - </w:t>
            </w:r>
            <w:r w:rsidR="00A6022F" w:rsidRPr="00842955">
              <w:rPr>
                <w:color w:val="000000" w:themeColor="text1"/>
              </w:rPr>
              <w:t xml:space="preserve">involving </w:t>
            </w:r>
            <w:r w:rsidR="00141D78">
              <w:rPr>
                <w:color w:val="000000" w:themeColor="text1"/>
              </w:rPr>
              <w:t xml:space="preserve">parent/carer and </w:t>
            </w:r>
            <w:r>
              <w:rPr>
                <w:color w:val="000000" w:themeColor="text1"/>
              </w:rPr>
              <w:t xml:space="preserve">all </w:t>
            </w:r>
            <w:r w:rsidR="00A6022F" w:rsidRPr="00842955">
              <w:rPr>
                <w:color w:val="000000" w:themeColor="text1"/>
              </w:rPr>
              <w:t xml:space="preserve">professionals involved with </w:t>
            </w:r>
            <w:r w:rsidR="00141D78">
              <w:rPr>
                <w:color w:val="000000" w:themeColor="text1"/>
              </w:rPr>
              <w:t xml:space="preserve">the </w:t>
            </w:r>
            <w:r w:rsidR="00D10E4B">
              <w:rPr>
                <w:color w:val="000000" w:themeColor="text1"/>
              </w:rPr>
              <w:t>child?</w:t>
            </w:r>
            <w:r w:rsidR="00D058BA">
              <w:rPr>
                <w:color w:val="000000" w:themeColor="text1"/>
              </w:rPr>
              <w:t xml:space="preserve">                  </w:t>
            </w:r>
          </w:p>
          <w:p w:rsidR="00A6022F" w:rsidRDefault="00141D78" w:rsidP="00141D78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meeting should </w:t>
            </w:r>
            <w:r w:rsidR="00FB36C6">
              <w:rPr>
                <w:color w:val="000000" w:themeColor="text1"/>
              </w:rPr>
              <w:t>consider</w:t>
            </w:r>
            <w:r w:rsidR="00C2018E">
              <w:rPr>
                <w:color w:val="000000" w:themeColor="text1"/>
              </w:rPr>
              <w:t xml:space="preserve"> </w:t>
            </w:r>
            <w:r w:rsidR="00D54173">
              <w:rPr>
                <w:color w:val="000000" w:themeColor="text1"/>
              </w:rPr>
              <w:t>…..</w:t>
            </w:r>
          </w:p>
          <w:p w:rsidR="00141D78" w:rsidRPr="00FB36C6" w:rsidRDefault="007507A0" w:rsidP="00C2018E">
            <w:pPr>
              <w:pStyle w:val="ListParagraph"/>
              <w:numPr>
                <w:ilvl w:val="0"/>
                <w:numId w:val="28"/>
              </w:numPr>
            </w:pPr>
            <w:proofErr w:type="gramStart"/>
            <w:r>
              <w:t>the</w:t>
            </w:r>
            <w:proofErr w:type="gramEnd"/>
            <w:r w:rsidR="00141D78" w:rsidRPr="00FB36C6">
              <w:t xml:space="preserve"> effective</w:t>
            </w:r>
            <w:r>
              <w:t>ness/relevance of existing targets</w:t>
            </w:r>
            <w:r w:rsidR="00141D78" w:rsidRPr="00FB36C6">
              <w:t xml:space="preserve">? </w:t>
            </w:r>
            <w:r w:rsidR="00FB36C6">
              <w:t>Has the child p</w:t>
            </w:r>
            <w:r w:rsidR="00141D78" w:rsidRPr="00FB36C6">
              <w:t>rogressed</w:t>
            </w:r>
            <w:r w:rsidR="00FB36C6">
              <w:t>/</w:t>
            </w:r>
            <w:r w:rsidR="00141D78" w:rsidRPr="00FB36C6">
              <w:t xml:space="preserve"> </w:t>
            </w:r>
            <w:r w:rsidR="00FB36C6">
              <w:t>r</w:t>
            </w:r>
            <w:r w:rsidR="00141D78" w:rsidRPr="00FB36C6">
              <w:t>egressed?</w:t>
            </w:r>
            <w:r w:rsidR="00D058BA">
              <w:t xml:space="preserve"> What are their current needs?</w:t>
            </w:r>
            <w:r w:rsidR="00FB36C6">
              <w:t xml:space="preserve"> </w:t>
            </w:r>
            <w:r w:rsidR="00D058BA">
              <w:t>Are there n</w:t>
            </w:r>
            <w:r w:rsidR="00141D78" w:rsidRPr="00FB36C6">
              <w:t>ew timescale</w:t>
            </w:r>
            <w:r w:rsidR="00D058BA">
              <w:t>s</w:t>
            </w:r>
            <w:r w:rsidR="00141D78" w:rsidRPr="00FB36C6">
              <w:t xml:space="preserve">? </w:t>
            </w:r>
            <w:r w:rsidR="00D058BA">
              <w:t xml:space="preserve">Any changes in professionals? </w:t>
            </w:r>
          </w:p>
          <w:p w:rsidR="006B7507" w:rsidRPr="0022627D" w:rsidRDefault="00D10E4B" w:rsidP="0022627D">
            <w:pPr>
              <w:pStyle w:val="ListParagraph"/>
              <w:numPr>
                <w:ilvl w:val="0"/>
                <w:numId w:val="2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="00A6022F" w:rsidRPr="00C2018E">
              <w:rPr>
                <w:color w:val="000000" w:themeColor="text1"/>
              </w:rPr>
              <w:t xml:space="preserve">ny </w:t>
            </w:r>
            <w:r w:rsidR="00D54173" w:rsidRPr="00C2018E">
              <w:rPr>
                <w:color w:val="000000" w:themeColor="text1"/>
              </w:rPr>
              <w:t>relevant</w:t>
            </w:r>
            <w:r w:rsidR="00AE6A0E">
              <w:rPr>
                <w:color w:val="000000" w:themeColor="text1"/>
              </w:rPr>
              <w:t xml:space="preserve"> Medical Care plan</w:t>
            </w:r>
          </w:p>
        </w:tc>
        <w:tc>
          <w:tcPr>
            <w:tcW w:w="5448" w:type="dxa"/>
          </w:tcPr>
          <w:p w:rsidR="00A6022F" w:rsidRPr="003F24AD" w:rsidRDefault="00A6022F" w:rsidP="003F24AD">
            <w:pPr>
              <w:ind w:left="360"/>
              <w:rPr>
                <w:sz w:val="24"/>
              </w:rPr>
            </w:pPr>
          </w:p>
        </w:tc>
      </w:tr>
    </w:tbl>
    <w:p w:rsidR="00B431FC" w:rsidRDefault="00B431FC" w:rsidP="00AE6A0E"/>
    <w:sectPr w:rsidR="00B431FC" w:rsidSect="00AE6A0E">
      <w:headerReference w:type="default" r:id="rId14"/>
      <w:footerReference w:type="default" r:id="rId15"/>
      <w:pgSz w:w="16838" w:h="11906" w:orient="landscape"/>
      <w:pgMar w:top="1440" w:right="1440" w:bottom="1135" w:left="1440" w:header="708" w:footer="6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C8A" w:rsidRDefault="004F7C8A" w:rsidP="00C7200A">
      <w:pPr>
        <w:spacing w:after="0" w:line="240" w:lineRule="auto"/>
      </w:pPr>
      <w:r>
        <w:separator/>
      </w:r>
    </w:p>
  </w:endnote>
  <w:endnote w:type="continuationSeparator" w:id="0">
    <w:p w:rsidR="004F7C8A" w:rsidRDefault="004F7C8A" w:rsidP="00C72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51F" w:rsidRPr="00E54751" w:rsidRDefault="00AB351F" w:rsidP="00AB351F">
    <w:pPr>
      <w:spacing w:after="0"/>
      <w:jc w:val="center"/>
      <w:rPr>
        <w:rStyle w:val="Hyperlink"/>
        <w:b/>
        <w:sz w:val="24"/>
        <w:szCs w:val="24"/>
        <w:u w:val="none"/>
      </w:rPr>
    </w:pPr>
    <w:r w:rsidRPr="00E54751">
      <w:rPr>
        <w:b/>
        <w:sz w:val="24"/>
        <w:szCs w:val="24"/>
      </w:rPr>
      <w:t xml:space="preserve">For EYFS support please contact the Early Years Quality Improvement Team at </w:t>
    </w:r>
    <w:hyperlink r:id="rId1" w:history="1">
      <w:r w:rsidR="00126DFC" w:rsidRPr="004D1E9B">
        <w:rPr>
          <w:rStyle w:val="Hyperlink"/>
          <w:b/>
          <w:sz w:val="24"/>
          <w:szCs w:val="24"/>
        </w:rPr>
        <w:t>eyqit@tameside.gov.uk</w:t>
      </w:r>
    </w:hyperlink>
  </w:p>
  <w:p w:rsidR="0031323B" w:rsidRDefault="0031323B" w:rsidP="00AB351F">
    <w:pPr>
      <w:spacing w:after="0"/>
      <w:jc w:val="center"/>
    </w:pPr>
    <w:r w:rsidRPr="00AB351F">
      <w:rPr>
        <w:i/>
        <w:sz w:val="24"/>
        <w:szCs w:val="24"/>
      </w:rPr>
      <w:t>Thank you for working together to improve outcomes for children in Tameside.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C8A" w:rsidRDefault="004F7C8A" w:rsidP="00C7200A">
      <w:pPr>
        <w:spacing w:after="0" w:line="240" w:lineRule="auto"/>
      </w:pPr>
      <w:r>
        <w:separator/>
      </w:r>
    </w:p>
  </w:footnote>
  <w:footnote w:type="continuationSeparator" w:id="0">
    <w:p w:rsidR="004F7C8A" w:rsidRDefault="004F7C8A" w:rsidP="00C72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57D" w:rsidRPr="00695C1F" w:rsidRDefault="00AB351F" w:rsidP="00F57998">
    <w:pPr>
      <w:pStyle w:val="Header"/>
      <w:tabs>
        <w:tab w:val="clear" w:pos="4513"/>
        <w:tab w:val="clear" w:pos="9026"/>
        <w:tab w:val="center" w:pos="6979"/>
      </w:tabs>
      <w:rPr>
        <w:b/>
        <w:sz w:val="24"/>
      </w:rPr>
    </w:pPr>
    <w:r w:rsidRPr="00695C1F">
      <w:rPr>
        <w:b/>
        <w:noProof/>
        <w:sz w:val="24"/>
        <w:lang w:eastAsia="en-GB"/>
      </w:rPr>
      <w:drawing>
        <wp:anchor distT="0" distB="0" distL="114300" distR="114300" simplePos="0" relativeHeight="251657216" behindDoc="1" locked="0" layoutInCell="1" allowOverlap="1" wp14:anchorId="55EECE3B" wp14:editId="456A93DC">
          <wp:simplePos x="0" y="0"/>
          <wp:positionH relativeFrom="column">
            <wp:posOffset>7945120</wp:posOffset>
          </wp:positionH>
          <wp:positionV relativeFrom="paragraph">
            <wp:posOffset>-134620</wp:posOffset>
          </wp:positionV>
          <wp:extent cx="1102995" cy="522605"/>
          <wp:effectExtent l="0" t="0" r="1905" b="0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76" t="12172" r="8276" b="13059"/>
                  <a:stretch/>
                </pic:blipFill>
                <pic:spPr bwMode="auto">
                  <a:xfrm>
                    <a:off x="0" y="0"/>
                    <a:ext cx="110299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okChampa" w:hAnsi="DokChampa" w:cs="DokChamp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24B74460" wp14:editId="25C6EE78">
          <wp:simplePos x="0" y="0"/>
          <wp:positionH relativeFrom="column">
            <wp:posOffset>6464935</wp:posOffset>
          </wp:positionH>
          <wp:positionV relativeFrom="paragraph">
            <wp:posOffset>-87630</wp:posOffset>
          </wp:positionV>
          <wp:extent cx="1257935" cy="472440"/>
          <wp:effectExtent l="0" t="0" r="0" b="381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76" t="9859" r="3235" b="12677"/>
                  <a:stretch/>
                </pic:blipFill>
                <pic:spPr bwMode="auto">
                  <a:xfrm>
                    <a:off x="0" y="0"/>
                    <a:ext cx="1257935" cy="472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5C1F">
      <w:rPr>
        <w:b/>
        <w:noProof/>
        <w:sz w:val="24"/>
        <w:lang w:eastAsia="en-GB"/>
      </w:rPr>
      <w:drawing>
        <wp:anchor distT="0" distB="0" distL="114300" distR="114300" simplePos="0" relativeHeight="251656192" behindDoc="1" locked="0" layoutInCell="1" allowOverlap="1" wp14:anchorId="5BB73208" wp14:editId="1E073ED7">
          <wp:simplePos x="0" y="0"/>
          <wp:positionH relativeFrom="column">
            <wp:posOffset>4697730</wp:posOffset>
          </wp:positionH>
          <wp:positionV relativeFrom="paragraph">
            <wp:posOffset>-87630</wp:posOffset>
          </wp:positionV>
          <wp:extent cx="1654810" cy="476885"/>
          <wp:effectExtent l="0" t="0" r="254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47688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200A" w:rsidRPr="00695C1F">
      <w:rPr>
        <w:b/>
        <w:sz w:val="24"/>
      </w:rPr>
      <w:t>TAMESIDE TRANSITION GUIDANCE</w:t>
    </w:r>
    <w:r w:rsidR="0005357D" w:rsidRPr="00695C1F">
      <w:rPr>
        <w:b/>
        <w:sz w:val="24"/>
      </w:rPr>
      <w:t xml:space="preserve"> </w:t>
    </w:r>
  </w:p>
  <w:p w:rsidR="00C7200A" w:rsidRPr="00C7200A" w:rsidRDefault="0005357D" w:rsidP="00F57998">
    <w:pPr>
      <w:pStyle w:val="Header"/>
      <w:tabs>
        <w:tab w:val="clear" w:pos="4513"/>
        <w:tab w:val="clear" w:pos="9026"/>
        <w:tab w:val="center" w:pos="6979"/>
      </w:tabs>
      <w:rPr>
        <w:b/>
        <w:sz w:val="24"/>
      </w:rPr>
    </w:pPr>
    <w:r w:rsidRPr="00695C1F">
      <w:rPr>
        <w:b/>
        <w:sz w:val="24"/>
      </w:rPr>
      <w:t>FOR E</w:t>
    </w:r>
    <w:r w:rsidR="003253BC">
      <w:rPr>
        <w:b/>
        <w:sz w:val="24"/>
      </w:rPr>
      <w:t xml:space="preserve">ARLY </w:t>
    </w:r>
    <w:r w:rsidRPr="00695C1F">
      <w:rPr>
        <w:b/>
        <w:sz w:val="24"/>
      </w:rPr>
      <w:t>Y</w:t>
    </w:r>
    <w:r w:rsidR="003253BC">
      <w:rPr>
        <w:b/>
        <w:sz w:val="24"/>
      </w:rPr>
      <w:t>EARS</w:t>
    </w:r>
    <w:r w:rsidRPr="00695C1F">
      <w:rPr>
        <w:b/>
        <w:sz w:val="24"/>
      </w:rPr>
      <w:t xml:space="preserve"> PROVIDERS AND SCHOOLS</w:t>
    </w:r>
    <w:r w:rsidR="00A10C64">
      <w:rPr>
        <w:b/>
        <w:sz w:val="24"/>
      </w:rPr>
      <w:t xml:space="preserve"> - 2022</w:t>
    </w:r>
    <w:r w:rsidR="00F57998">
      <w:rPr>
        <w:b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215"/>
    <w:multiLevelType w:val="hybridMultilevel"/>
    <w:tmpl w:val="54300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609F1"/>
    <w:multiLevelType w:val="hybridMultilevel"/>
    <w:tmpl w:val="FF7009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B04541"/>
    <w:multiLevelType w:val="hybridMultilevel"/>
    <w:tmpl w:val="463E3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9134B"/>
    <w:multiLevelType w:val="hybridMultilevel"/>
    <w:tmpl w:val="FAFAD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33BD0"/>
    <w:multiLevelType w:val="hybridMultilevel"/>
    <w:tmpl w:val="9CE4481A"/>
    <w:lvl w:ilvl="0" w:tplc="884078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559DE"/>
    <w:multiLevelType w:val="hybridMultilevel"/>
    <w:tmpl w:val="09267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B93C02"/>
    <w:multiLevelType w:val="hybridMultilevel"/>
    <w:tmpl w:val="ABB2480A"/>
    <w:lvl w:ilvl="0" w:tplc="D53255F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color w:val="00B05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E166B9"/>
    <w:multiLevelType w:val="hybridMultilevel"/>
    <w:tmpl w:val="FAFAD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25ED6"/>
    <w:multiLevelType w:val="hybridMultilevel"/>
    <w:tmpl w:val="473AECB6"/>
    <w:lvl w:ilvl="0" w:tplc="4D481E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4555E"/>
    <w:multiLevelType w:val="hybridMultilevel"/>
    <w:tmpl w:val="FCF846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D27A60"/>
    <w:multiLevelType w:val="hybridMultilevel"/>
    <w:tmpl w:val="90F45622"/>
    <w:lvl w:ilvl="0" w:tplc="BB6E23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  <w:sz w:val="28"/>
        <w:szCs w:val="28"/>
      </w:rPr>
    </w:lvl>
    <w:lvl w:ilvl="1" w:tplc="7A4C243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E2F89"/>
    <w:multiLevelType w:val="hybridMultilevel"/>
    <w:tmpl w:val="9BF0B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E0B34"/>
    <w:multiLevelType w:val="hybridMultilevel"/>
    <w:tmpl w:val="D4A42F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E66705"/>
    <w:multiLevelType w:val="hybridMultilevel"/>
    <w:tmpl w:val="CC766E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290A"/>
    <w:multiLevelType w:val="hybridMultilevel"/>
    <w:tmpl w:val="45BC95D0"/>
    <w:lvl w:ilvl="0" w:tplc="F52AED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B06B8"/>
    <w:multiLevelType w:val="hybridMultilevel"/>
    <w:tmpl w:val="67C0A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A371E"/>
    <w:multiLevelType w:val="hybridMultilevel"/>
    <w:tmpl w:val="E5160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B05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ED6C8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  <w:b/>
        <w:color w:val="00B050"/>
        <w:sz w:val="28"/>
        <w:szCs w:val="28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A6E0C"/>
    <w:multiLevelType w:val="hybridMultilevel"/>
    <w:tmpl w:val="742641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0073DD"/>
    <w:multiLevelType w:val="hybridMultilevel"/>
    <w:tmpl w:val="6174396E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622A2271"/>
    <w:multiLevelType w:val="hybridMultilevel"/>
    <w:tmpl w:val="F7D8C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7691A"/>
    <w:multiLevelType w:val="hybridMultilevel"/>
    <w:tmpl w:val="A70607B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26E6D"/>
    <w:multiLevelType w:val="hybridMultilevel"/>
    <w:tmpl w:val="234C5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E178B"/>
    <w:multiLevelType w:val="hybridMultilevel"/>
    <w:tmpl w:val="C3842654"/>
    <w:lvl w:ilvl="0" w:tplc="D53255F6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  <w:b/>
        <w:color w:val="00B05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6FB656B2"/>
    <w:multiLevelType w:val="hybridMultilevel"/>
    <w:tmpl w:val="4C385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80B25"/>
    <w:multiLevelType w:val="hybridMultilevel"/>
    <w:tmpl w:val="731C899E"/>
    <w:lvl w:ilvl="0" w:tplc="D53255F6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  <w:b/>
        <w:color w:val="00B05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70763B43"/>
    <w:multiLevelType w:val="hybridMultilevel"/>
    <w:tmpl w:val="37A07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B5EB8"/>
    <w:multiLevelType w:val="hybridMultilevel"/>
    <w:tmpl w:val="23946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653D1"/>
    <w:multiLevelType w:val="hybridMultilevel"/>
    <w:tmpl w:val="5D24AA7E"/>
    <w:lvl w:ilvl="0" w:tplc="D53255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F4D98"/>
    <w:multiLevelType w:val="hybridMultilevel"/>
    <w:tmpl w:val="0C207E30"/>
    <w:lvl w:ilvl="0" w:tplc="D53255F6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b/>
        <w:color w:val="00B05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15"/>
  </w:num>
  <w:num w:numId="4">
    <w:abstractNumId w:val="13"/>
  </w:num>
  <w:num w:numId="5">
    <w:abstractNumId w:val="21"/>
  </w:num>
  <w:num w:numId="6">
    <w:abstractNumId w:val="19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7"/>
  </w:num>
  <w:num w:numId="12">
    <w:abstractNumId w:val="3"/>
  </w:num>
  <w:num w:numId="13">
    <w:abstractNumId w:val="2"/>
  </w:num>
  <w:num w:numId="14">
    <w:abstractNumId w:val="4"/>
  </w:num>
  <w:num w:numId="15">
    <w:abstractNumId w:val="12"/>
  </w:num>
  <w:num w:numId="16">
    <w:abstractNumId w:val="23"/>
  </w:num>
  <w:num w:numId="17">
    <w:abstractNumId w:val="20"/>
  </w:num>
  <w:num w:numId="18">
    <w:abstractNumId w:val="16"/>
  </w:num>
  <w:num w:numId="19">
    <w:abstractNumId w:val="22"/>
  </w:num>
  <w:num w:numId="20">
    <w:abstractNumId w:val="26"/>
  </w:num>
  <w:num w:numId="21">
    <w:abstractNumId w:val="18"/>
  </w:num>
  <w:num w:numId="22">
    <w:abstractNumId w:val="24"/>
  </w:num>
  <w:num w:numId="23">
    <w:abstractNumId w:val="6"/>
  </w:num>
  <w:num w:numId="24">
    <w:abstractNumId w:val="10"/>
  </w:num>
  <w:num w:numId="25">
    <w:abstractNumId w:val="27"/>
  </w:num>
  <w:num w:numId="26">
    <w:abstractNumId w:val="28"/>
  </w:num>
  <w:num w:numId="27">
    <w:abstractNumId w:val="1"/>
  </w:num>
  <w:num w:numId="28">
    <w:abstractNumId w:val="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BA"/>
    <w:rsid w:val="000038A1"/>
    <w:rsid w:val="0005357D"/>
    <w:rsid w:val="000A3677"/>
    <w:rsid w:val="000A370E"/>
    <w:rsid w:val="000C5D42"/>
    <w:rsid w:val="000D1407"/>
    <w:rsid w:val="000E1B06"/>
    <w:rsid w:val="000F0E3C"/>
    <w:rsid w:val="00112B64"/>
    <w:rsid w:val="001209DC"/>
    <w:rsid w:val="00126DFC"/>
    <w:rsid w:val="00141D78"/>
    <w:rsid w:val="00141ECC"/>
    <w:rsid w:val="0014521B"/>
    <w:rsid w:val="00151A5E"/>
    <w:rsid w:val="001C39A9"/>
    <w:rsid w:val="001D56C5"/>
    <w:rsid w:val="002060CC"/>
    <w:rsid w:val="0021304D"/>
    <w:rsid w:val="00213651"/>
    <w:rsid w:val="0022627D"/>
    <w:rsid w:val="0025022E"/>
    <w:rsid w:val="00255DDF"/>
    <w:rsid w:val="0025731D"/>
    <w:rsid w:val="002A5182"/>
    <w:rsid w:val="003075CB"/>
    <w:rsid w:val="0031323B"/>
    <w:rsid w:val="003253BC"/>
    <w:rsid w:val="00347FDF"/>
    <w:rsid w:val="003B7583"/>
    <w:rsid w:val="003E6BE4"/>
    <w:rsid w:val="003F24AD"/>
    <w:rsid w:val="004255C6"/>
    <w:rsid w:val="004417DA"/>
    <w:rsid w:val="004636DC"/>
    <w:rsid w:val="004A3E8A"/>
    <w:rsid w:val="004E1396"/>
    <w:rsid w:val="004E669F"/>
    <w:rsid w:val="004F7C8A"/>
    <w:rsid w:val="0050638A"/>
    <w:rsid w:val="00506FB2"/>
    <w:rsid w:val="00574EE2"/>
    <w:rsid w:val="005E1B20"/>
    <w:rsid w:val="00617101"/>
    <w:rsid w:val="00633C82"/>
    <w:rsid w:val="00664532"/>
    <w:rsid w:val="006956B1"/>
    <w:rsid w:val="00695C1F"/>
    <w:rsid w:val="006B074F"/>
    <w:rsid w:val="006B7507"/>
    <w:rsid w:val="007109C0"/>
    <w:rsid w:val="00711331"/>
    <w:rsid w:val="00725CB6"/>
    <w:rsid w:val="00733158"/>
    <w:rsid w:val="007507A0"/>
    <w:rsid w:val="007774CC"/>
    <w:rsid w:val="007E4EBA"/>
    <w:rsid w:val="00835005"/>
    <w:rsid w:val="00837002"/>
    <w:rsid w:val="00842955"/>
    <w:rsid w:val="0085338A"/>
    <w:rsid w:val="00866356"/>
    <w:rsid w:val="008704E4"/>
    <w:rsid w:val="008738F5"/>
    <w:rsid w:val="00881338"/>
    <w:rsid w:val="008A3CC0"/>
    <w:rsid w:val="008C0573"/>
    <w:rsid w:val="008C38CA"/>
    <w:rsid w:val="008D136B"/>
    <w:rsid w:val="008F1806"/>
    <w:rsid w:val="0090126B"/>
    <w:rsid w:val="00954FE4"/>
    <w:rsid w:val="0096122B"/>
    <w:rsid w:val="00985A07"/>
    <w:rsid w:val="00993E39"/>
    <w:rsid w:val="009E6800"/>
    <w:rsid w:val="00A10C64"/>
    <w:rsid w:val="00A27FD0"/>
    <w:rsid w:val="00A361E8"/>
    <w:rsid w:val="00A457A9"/>
    <w:rsid w:val="00A6022F"/>
    <w:rsid w:val="00A91C7E"/>
    <w:rsid w:val="00A94891"/>
    <w:rsid w:val="00A94E76"/>
    <w:rsid w:val="00AB351F"/>
    <w:rsid w:val="00AE2D0F"/>
    <w:rsid w:val="00AE6A0E"/>
    <w:rsid w:val="00AF235D"/>
    <w:rsid w:val="00B13061"/>
    <w:rsid w:val="00B31AD3"/>
    <w:rsid w:val="00B333BA"/>
    <w:rsid w:val="00B431FC"/>
    <w:rsid w:val="00B5727F"/>
    <w:rsid w:val="00B75DD6"/>
    <w:rsid w:val="00B93306"/>
    <w:rsid w:val="00BA3770"/>
    <w:rsid w:val="00BE5A65"/>
    <w:rsid w:val="00BE7FEC"/>
    <w:rsid w:val="00BF75B9"/>
    <w:rsid w:val="00C16D40"/>
    <w:rsid w:val="00C2018E"/>
    <w:rsid w:val="00C35842"/>
    <w:rsid w:val="00C411BC"/>
    <w:rsid w:val="00C42000"/>
    <w:rsid w:val="00C67B75"/>
    <w:rsid w:val="00C7200A"/>
    <w:rsid w:val="00C80C6B"/>
    <w:rsid w:val="00C862BF"/>
    <w:rsid w:val="00C93975"/>
    <w:rsid w:val="00CB2224"/>
    <w:rsid w:val="00CC00C6"/>
    <w:rsid w:val="00D058BA"/>
    <w:rsid w:val="00D06969"/>
    <w:rsid w:val="00D10E4B"/>
    <w:rsid w:val="00D1231E"/>
    <w:rsid w:val="00D52C50"/>
    <w:rsid w:val="00D54173"/>
    <w:rsid w:val="00D55DB1"/>
    <w:rsid w:val="00D76B15"/>
    <w:rsid w:val="00D95E26"/>
    <w:rsid w:val="00D960C0"/>
    <w:rsid w:val="00DB551D"/>
    <w:rsid w:val="00E34A7B"/>
    <w:rsid w:val="00E45689"/>
    <w:rsid w:val="00E47BD9"/>
    <w:rsid w:val="00E54751"/>
    <w:rsid w:val="00E649BB"/>
    <w:rsid w:val="00E761BD"/>
    <w:rsid w:val="00E91916"/>
    <w:rsid w:val="00EB7A4F"/>
    <w:rsid w:val="00EC6BB5"/>
    <w:rsid w:val="00EE5C36"/>
    <w:rsid w:val="00EF7F81"/>
    <w:rsid w:val="00F3069E"/>
    <w:rsid w:val="00F35868"/>
    <w:rsid w:val="00F35F99"/>
    <w:rsid w:val="00F5192F"/>
    <w:rsid w:val="00F532FE"/>
    <w:rsid w:val="00F54707"/>
    <w:rsid w:val="00F57998"/>
    <w:rsid w:val="00FA7775"/>
    <w:rsid w:val="00FB36C6"/>
    <w:rsid w:val="00FB3B03"/>
    <w:rsid w:val="00FD5BFC"/>
    <w:rsid w:val="00FE27FA"/>
    <w:rsid w:val="00FE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E8F027A-0C97-4D7D-A83F-72199B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EBA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112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6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0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0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0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0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2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00A"/>
  </w:style>
  <w:style w:type="paragraph" w:styleId="Footer">
    <w:name w:val="footer"/>
    <w:basedOn w:val="Normal"/>
    <w:link w:val="FooterChar"/>
    <w:uiPriority w:val="99"/>
    <w:unhideWhenUsed/>
    <w:rsid w:val="00C72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00A"/>
  </w:style>
  <w:style w:type="character" w:styleId="Hyperlink">
    <w:name w:val="Hyperlink"/>
    <w:basedOn w:val="DefaultParagraphFont"/>
    <w:uiPriority w:val="99"/>
    <w:unhideWhenUsed/>
    <w:rsid w:val="00985A07"/>
    <w:rPr>
      <w:color w:val="0000FF"/>
      <w:u w:val="single"/>
    </w:rPr>
  </w:style>
  <w:style w:type="paragraph" w:customStyle="1" w:styleId="Default">
    <w:name w:val="Default"/>
    <w:rsid w:val="000C5D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collections/starting-primary-school/1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bc.co.uk/tiny-happy-people/activities/zjh8hb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hungrylittleminds.campaign.gov.u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yqit@tameside.gov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F406F-E12F-4086-B471-D26E03B4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Sowerby</dc:creator>
  <cp:lastModifiedBy>Jo Elvin</cp:lastModifiedBy>
  <cp:revision>3</cp:revision>
  <dcterms:created xsi:type="dcterms:W3CDTF">2022-06-14T10:10:00Z</dcterms:created>
  <dcterms:modified xsi:type="dcterms:W3CDTF">2022-06-14T10:11:00Z</dcterms:modified>
</cp:coreProperties>
</file>