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11BB3" w14:textId="77777777" w:rsidR="00F033EC" w:rsidRDefault="0045094D" w:rsidP="00F033EC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n-GB"/>
        </w:rPr>
        <w:drawing>
          <wp:inline distT="0" distB="0" distL="0" distR="0" wp14:anchorId="3E63C53C" wp14:editId="1492571B">
            <wp:extent cx="1609725" cy="762432"/>
            <wp:effectExtent l="19050" t="0" r="9525" b="0"/>
            <wp:docPr id="1" name="Picture 0" descr="Age UK Tameside Logo CMYK C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 UK Tameside Logo CMYK C.tif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4C947" w14:textId="42B95B51" w:rsidR="00B6570B" w:rsidRPr="00F033EC" w:rsidRDefault="0045094D" w:rsidP="00F033EC">
      <w:pPr>
        <w:rPr>
          <w:b/>
          <w:sz w:val="44"/>
          <w:szCs w:val="44"/>
        </w:rPr>
      </w:pPr>
      <w:r w:rsidRPr="0045094D">
        <w:rPr>
          <w:b/>
          <w:sz w:val="32"/>
          <w:szCs w:val="32"/>
        </w:rPr>
        <w:t xml:space="preserve">Step Up Falls Prevention Programme </w:t>
      </w:r>
    </w:p>
    <w:tbl>
      <w:tblPr>
        <w:tblW w:w="18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5773"/>
      </w:tblGrid>
      <w:tr w:rsidR="0045094D" w:rsidRPr="0045094D" w14:paraId="4D393C5F" w14:textId="77777777" w:rsidTr="00046C22">
        <w:trPr>
          <w:tblCellSpacing w:w="15" w:type="dxa"/>
        </w:trPr>
        <w:tc>
          <w:tcPr>
            <w:tcW w:w="2182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51A9F09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bookmarkStart w:id="0" w:name="_Hlk16253130"/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Week</w:t>
            </w:r>
          </w:p>
        </w:tc>
        <w:tc>
          <w:tcPr>
            <w:tcW w:w="15728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6953C1A8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Content</w:t>
            </w:r>
          </w:p>
        </w:tc>
      </w:tr>
      <w:tr w:rsidR="0045094D" w:rsidRPr="0045094D" w14:paraId="743C6A6A" w14:textId="77777777" w:rsidTr="00046C22">
        <w:trPr>
          <w:tblCellSpacing w:w="15" w:type="dxa"/>
        </w:trPr>
        <w:tc>
          <w:tcPr>
            <w:tcW w:w="2182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7CDE965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1</w:t>
            </w:r>
          </w:p>
        </w:tc>
        <w:tc>
          <w:tcPr>
            <w:tcW w:w="15728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17F9C36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Introduction</w:t>
            </w:r>
          </w:p>
          <w:p w14:paraId="37989943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color w:val="2B2B2B"/>
                <w:lang w:eastAsia="en-GB"/>
              </w:rPr>
              <w:t xml:space="preserve">Introduction the Step Up Programme,  sharing fall experiences,  timed up and go </w:t>
            </w:r>
            <w:r>
              <w:rPr>
                <w:rFonts w:eastAsia="Times New Roman" w:cs="Segoe UI"/>
                <w:color w:val="2B2B2B"/>
                <w:lang w:eastAsia="en-GB"/>
              </w:rPr>
              <w:t xml:space="preserve">before </w:t>
            </w:r>
            <w:r w:rsidRPr="0045094D">
              <w:rPr>
                <w:rFonts w:eastAsia="Times New Roman" w:cs="Segoe UI"/>
                <w:color w:val="2B2B2B"/>
                <w:lang w:eastAsia="en-GB"/>
              </w:rPr>
              <w:t xml:space="preserve">test, exercise taster </w:t>
            </w:r>
          </w:p>
        </w:tc>
      </w:tr>
      <w:tr w:rsidR="0045094D" w:rsidRPr="0045094D" w14:paraId="3BB56D74" w14:textId="77777777" w:rsidTr="00046C22">
        <w:trPr>
          <w:tblCellSpacing w:w="15" w:type="dxa"/>
        </w:trPr>
        <w:tc>
          <w:tcPr>
            <w:tcW w:w="2182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4CCB64DC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2</w:t>
            </w:r>
          </w:p>
        </w:tc>
        <w:tc>
          <w:tcPr>
            <w:tcW w:w="15728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1E92B9B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Exercises and moving about safely</w:t>
            </w:r>
          </w:p>
          <w:p w14:paraId="593AB16C" w14:textId="77777777" w:rsidR="0045094D" w:rsidRPr="0045094D" w:rsidRDefault="0045094D" w:rsidP="000E7BF0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>
              <w:rPr>
                <w:rFonts w:eastAsia="Times New Roman" w:cs="Segoe UI"/>
                <w:color w:val="2B2B2B"/>
                <w:lang w:eastAsia="en-GB"/>
              </w:rPr>
              <w:t>E</w:t>
            </w:r>
            <w:r w:rsidRPr="0045094D">
              <w:rPr>
                <w:rFonts w:eastAsia="Times New Roman" w:cs="Segoe UI"/>
                <w:color w:val="2B2B2B"/>
                <w:lang w:eastAsia="en-GB"/>
              </w:rPr>
              <w:t>xplore t</w:t>
            </w:r>
            <w:r w:rsidR="00BB4184">
              <w:rPr>
                <w:rFonts w:eastAsia="Times New Roman" w:cs="Segoe UI"/>
                <w:color w:val="2B2B2B"/>
                <w:lang w:eastAsia="en-GB"/>
              </w:rPr>
              <w:t xml:space="preserve">he benefits of exercise, </w:t>
            </w:r>
            <w:r w:rsidRPr="0045094D">
              <w:rPr>
                <w:rFonts w:eastAsia="Times New Roman" w:cs="Segoe UI"/>
                <w:color w:val="2B2B2B"/>
                <w:lang w:eastAsia="en-GB"/>
              </w:rPr>
              <w:t xml:space="preserve"> buildin</w:t>
            </w:r>
            <w:r w:rsidR="000E7BF0">
              <w:rPr>
                <w:rFonts w:eastAsia="Times New Roman" w:cs="Segoe UI"/>
                <w:color w:val="2B2B2B"/>
                <w:lang w:eastAsia="en-GB"/>
              </w:rPr>
              <w:t xml:space="preserve">g confidence, </w:t>
            </w:r>
            <w:r w:rsidRPr="0045094D">
              <w:rPr>
                <w:rFonts w:eastAsia="Times New Roman" w:cs="Segoe UI"/>
                <w:color w:val="2B2B2B"/>
                <w:lang w:eastAsia="en-GB"/>
              </w:rPr>
              <w:t xml:space="preserve"> learning not to panic after a fall and exercise class </w:t>
            </w:r>
          </w:p>
        </w:tc>
      </w:tr>
      <w:tr w:rsidR="0045094D" w:rsidRPr="0045094D" w14:paraId="5FFE2367" w14:textId="77777777" w:rsidTr="00046C22">
        <w:trPr>
          <w:tblCellSpacing w:w="15" w:type="dxa"/>
        </w:trPr>
        <w:tc>
          <w:tcPr>
            <w:tcW w:w="2182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A34C03A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3</w:t>
            </w:r>
          </w:p>
        </w:tc>
        <w:tc>
          <w:tcPr>
            <w:tcW w:w="15728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4BF36AF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Home hazards</w:t>
            </w:r>
          </w:p>
          <w:p w14:paraId="06A1813D" w14:textId="77777777" w:rsid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color w:val="2B2B2B"/>
                <w:lang w:eastAsia="en-GB"/>
              </w:rPr>
              <w:t xml:space="preserve">Identify hazards in and about the home and problem solving solutions </w:t>
            </w:r>
            <w:r w:rsidR="00FB4067">
              <w:rPr>
                <w:rFonts w:eastAsia="Times New Roman" w:cs="Segoe UI"/>
                <w:color w:val="2B2B2B"/>
                <w:lang w:eastAsia="en-GB"/>
              </w:rPr>
              <w:t xml:space="preserve">with a talk from a fire officer </w:t>
            </w:r>
            <w:r w:rsidRPr="0045094D">
              <w:rPr>
                <w:rFonts w:eastAsia="Times New Roman" w:cs="Segoe UI"/>
                <w:color w:val="2B2B2B"/>
                <w:lang w:eastAsia="en-GB"/>
              </w:rPr>
              <w:t xml:space="preserve">and exercise class </w:t>
            </w:r>
          </w:p>
          <w:p w14:paraId="7CE7B455" w14:textId="77777777" w:rsidR="00046C22" w:rsidRPr="0045094D" w:rsidRDefault="00046C22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</w:p>
        </w:tc>
      </w:tr>
      <w:tr w:rsidR="0045094D" w:rsidRPr="0045094D" w14:paraId="374F78B0" w14:textId="77777777" w:rsidTr="00046C22">
        <w:trPr>
          <w:tblCellSpacing w:w="15" w:type="dxa"/>
        </w:trPr>
        <w:tc>
          <w:tcPr>
            <w:tcW w:w="2182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3A11071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4</w:t>
            </w:r>
          </w:p>
        </w:tc>
        <w:tc>
          <w:tcPr>
            <w:tcW w:w="15728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450099B7" w14:textId="77777777" w:rsidR="005B5716" w:rsidRDefault="00046C22" w:rsidP="005B5716">
            <w:pPr>
              <w:spacing w:after="130" w:line="240" w:lineRule="auto"/>
              <w:outlineLvl w:val="3"/>
              <w:rPr>
                <w:rFonts w:eastAsia="Times New Roman" w:cs="Segoe UI"/>
                <w:b/>
                <w:bCs/>
                <w:color w:val="2B2B2B"/>
                <w:lang w:eastAsia="en-GB"/>
              </w:rPr>
            </w:pPr>
            <w:r>
              <w:rPr>
                <w:rFonts w:eastAsia="Times New Roman" w:cs="Segoe UI"/>
                <w:b/>
                <w:bCs/>
                <w:color w:val="2B2B2B"/>
                <w:lang w:eastAsia="en-GB"/>
              </w:rPr>
              <w:t xml:space="preserve">Sensory </w:t>
            </w:r>
          </w:p>
          <w:p w14:paraId="4315D314" w14:textId="77777777" w:rsidR="0045094D" w:rsidRPr="0045094D" w:rsidRDefault="00046C22" w:rsidP="00046C22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>
              <w:rPr>
                <w:rFonts w:eastAsia="Times New Roman" w:cs="Segoe UI"/>
                <w:color w:val="2B2B2B"/>
                <w:lang w:eastAsia="en-GB"/>
              </w:rPr>
              <w:t xml:space="preserve">Understanding sight and hearing impact on falls and exercise class </w:t>
            </w:r>
          </w:p>
        </w:tc>
      </w:tr>
      <w:tr w:rsidR="0045094D" w:rsidRPr="0045094D" w14:paraId="4D7937F3" w14:textId="77777777" w:rsidTr="00046C22">
        <w:trPr>
          <w:tblCellSpacing w:w="15" w:type="dxa"/>
        </w:trPr>
        <w:tc>
          <w:tcPr>
            <w:tcW w:w="2182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ED5CA48" w14:textId="77777777" w:rsidR="0045094D" w:rsidRPr="0045094D" w:rsidRDefault="0045094D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 w:rsidRPr="0045094D">
              <w:rPr>
                <w:rFonts w:eastAsia="Times New Roman" w:cs="Segoe UI"/>
                <w:b/>
                <w:bCs/>
                <w:color w:val="2B2B2B"/>
                <w:lang w:eastAsia="en-GB"/>
              </w:rPr>
              <w:t>5</w:t>
            </w:r>
          </w:p>
        </w:tc>
        <w:tc>
          <w:tcPr>
            <w:tcW w:w="15728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6ABE1DE5" w14:textId="77777777" w:rsidR="00046C22" w:rsidRPr="00046C22" w:rsidRDefault="00046C22" w:rsidP="0045094D">
            <w:pPr>
              <w:spacing w:after="130" w:line="240" w:lineRule="auto"/>
              <w:outlineLvl w:val="3"/>
              <w:rPr>
                <w:rFonts w:eastAsia="Times New Roman" w:cs="Segoe UI"/>
                <w:b/>
                <w:color w:val="2B2B2B"/>
                <w:lang w:eastAsia="en-GB"/>
              </w:rPr>
            </w:pPr>
            <w:r w:rsidRPr="00046C22">
              <w:rPr>
                <w:rFonts w:eastAsia="Times New Roman" w:cs="Segoe UI"/>
                <w:b/>
                <w:color w:val="2B2B2B"/>
                <w:lang w:eastAsia="en-GB"/>
              </w:rPr>
              <w:t xml:space="preserve">Footwear and medication </w:t>
            </w:r>
          </w:p>
          <w:p w14:paraId="1A8DD035" w14:textId="77777777" w:rsidR="00046C22" w:rsidRPr="0045094D" w:rsidRDefault="00046C22" w:rsidP="0045094D">
            <w:pPr>
              <w:spacing w:after="130" w:line="240" w:lineRule="auto"/>
              <w:outlineLvl w:val="3"/>
              <w:rPr>
                <w:rFonts w:eastAsia="Times New Roman" w:cs="Segoe UI"/>
                <w:color w:val="2B2B2B"/>
                <w:lang w:eastAsia="en-GB"/>
              </w:rPr>
            </w:pPr>
            <w:r>
              <w:rPr>
                <w:rFonts w:eastAsia="Times New Roman" w:cs="Segoe UI"/>
                <w:color w:val="2B2B2B"/>
                <w:lang w:eastAsia="en-GB"/>
              </w:rPr>
              <w:t xml:space="preserve">How medication can affect falls, best footwear and exercise class </w:t>
            </w:r>
          </w:p>
        </w:tc>
      </w:tr>
    </w:tbl>
    <w:p w14:paraId="3E64560B" w14:textId="77777777" w:rsidR="0045094D" w:rsidRDefault="0045094D" w:rsidP="0045094D">
      <w:pPr>
        <w:ind w:left="-709" w:right="-306" w:firstLine="709"/>
      </w:pPr>
    </w:p>
    <w:p w14:paraId="2A45CC00" w14:textId="77777777" w:rsidR="00046C22" w:rsidRDefault="00046C22" w:rsidP="0045094D">
      <w:pPr>
        <w:ind w:left="-709" w:right="-306" w:firstLine="709"/>
      </w:pPr>
      <w:r w:rsidRPr="00932E61">
        <w:rPr>
          <w:b/>
        </w:rPr>
        <w:t>6</w:t>
      </w:r>
      <w:r>
        <w:tab/>
      </w:r>
      <w:r>
        <w:tab/>
      </w:r>
      <w:r>
        <w:tab/>
        <w:t>Full exercise class timed up and go after test, specia</w:t>
      </w:r>
      <w:r w:rsidR="004A3ACB">
        <w:t>l award</w:t>
      </w:r>
    </w:p>
    <w:p w14:paraId="52AFD3F8" w14:textId="77777777" w:rsidR="004A3ACB" w:rsidRPr="0045094D" w:rsidRDefault="00C46C8A" w:rsidP="0045094D">
      <w:pPr>
        <w:ind w:left="-709" w:right="-306" w:firstLine="709"/>
      </w:pPr>
      <w:r>
        <w:rPr>
          <w:b/>
        </w:rPr>
        <w:t>7 and 8</w:t>
      </w:r>
      <w:r w:rsidR="004A3ACB" w:rsidRPr="00932E61">
        <w:rPr>
          <w:b/>
        </w:rPr>
        <w:tab/>
      </w:r>
      <w:r w:rsidR="004A3ACB">
        <w:tab/>
      </w:r>
      <w:r w:rsidR="004A3ACB">
        <w:tab/>
        <w:t>Exercise classes</w:t>
      </w:r>
      <w:r w:rsidR="00932E61">
        <w:t xml:space="preserve">, bone health, </w:t>
      </w:r>
      <w:r w:rsidR="004A3ACB">
        <w:t>goal setting</w:t>
      </w:r>
      <w:r w:rsidR="00932E61">
        <w:t xml:space="preserve">, for the next 3 months and follow up and </w:t>
      </w:r>
      <w:r>
        <w:t>S</w:t>
      </w:r>
      <w:r w:rsidR="00932E61">
        <w:t xml:space="preserve">tudio 131 </w:t>
      </w:r>
      <w:bookmarkStart w:id="1" w:name="_GoBack"/>
      <w:bookmarkEnd w:id="0"/>
      <w:bookmarkEnd w:id="1"/>
    </w:p>
    <w:sectPr w:rsidR="004A3ACB" w:rsidRPr="0045094D" w:rsidSect="0045094D">
      <w:pgSz w:w="16838" w:h="11906" w:orient="landscape"/>
      <w:pgMar w:top="142" w:right="67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4D"/>
    <w:rsid w:val="00046C22"/>
    <w:rsid w:val="000E7BF0"/>
    <w:rsid w:val="001E7984"/>
    <w:rsid w:val="00327469"/>
    <w:rsid w:val="0045094D"/>
    <w:rsid w:val="0045622D"/>
    <w:rsid w:val="004A3ACB"/>
    <w:rsid w:val="005B5716"/>
    <w:rsid w:val="005C0080"/>
    <w:rsid w:val="00656223"/>
    <w:rsid w:val="006C24F2"/>
    <w:rsid w:val="007025C0"/>
    <w:rsid w:val="00932E61"/>
    <w:rsid w:val="009B2E5D"/>
    <w:rsid w:val="00B6570B"/>
    <w:rsid w:val="00BB4184"/>
    <w:rsid w:val="00C46C8A"/>
    <w:rsid w:val="00CD575D"/>
    <w:rsid w:val="00CF6DCB"/>
    <w:rsid w:val="00E63E6E"/>
    <w:rsid w:val="00ED6A76"/>
    <w:rsid w:val="00F033EC"/>
    <w:rsid w:val="00F34A9A"/>
    <w:rsid w:val="00FB4067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4171"/>
  <w15:docId w15:val="{559D73E5-497B-4CE3-9BE7-0896E2B7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70B"/>
  </w:style>
  <w:style w:type="paragraph" w:styleId="Heading4">
    <w:name w:val="heading 4"/>
    <w:basedOn w:val="Normal"/>
    <w:link w:val="Heading4Char"/>
    <w:uiPriority w:val="9"/>
    <w:qFormat/>
    <w:rsid w:val="004509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094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9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thorpe</dc:creator>
  <cp:lastModifiedBy>Aamir Rafi</cp:lastModifiedBy>
  <cp:revision>3</cp:revision>
  <cp:lastPrinted>2019-08-09T13:09:00Z</cp:lastPrinted>
  <dcterms:created xsi:type="dcterms:W3CDTF">2019-06-19T11:51:00Z</dcterms:created>
  <dcterms:modified xsi:type="dcterms:W3CDTF">2019-08-09T14:56:00Z</dcterms:modified>
</cp:coreProperties>
</file>