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D03" w:rsidRPr="00E970AF" w:rsidRDefault="009D18D8" w:rsidP="00E970AF">
      <w:pPr>
        <w:jc w:val="right"/>
        <w:rPr>
          <w:b/>
          <w:bCs/>
        </w:rPr>
      </w:pPr>
      <w:r>
        <w:rPr>
          <w:noProof/>
        </w:rPr>
        <w:drawing>
          <wp:inline distT="0" distB="0" distL="0" distR="0">
            <wp:extent cx="2218055" cy="5505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8055" cy="550545"/>
                    </a:xfrm>
                    <a:prstGeom prst="rect">
                      <a:avLst/>
                    </a:prstGeom>
                    <a:noFill/>
                    <a:ln>
                      <a:noFill/>
                    </a:ln>
                  </pic:spPr>
                </pic:pic>
              </a:graphicData>
            </a:graphic>
          </wp:inline>
        </w:drawing>
      </w:r>
      <w:r w:rsidR="004A7D03">
        <w:tab/>
      </w:r>
    </w:p>
    <w:p w:rsidR="004A7D03" w:rsidRDefault="004A7D03" w:rsidP="00E970AF">
      <w:pPr>
        <w:tabs>
          <w:tab w:val="left" w:pos="3332"/>
        </w:tabs>
        <w:rPr>
          <w:b/>
          <w:bCs/>
        </w:rPr>
      </w:pPr>
    </w:p>
    <w:p w:rsidR="004A7D03" w:rsidRDefault="004A7D03" w:rsidP="00E970AF">
      <w:pPr>
        <w:tabs>
          <w:tab w:val="left" w:pos="3332"/>
        </w:tabs>
        <w:rPr>
          <w:b/>
          <w:bCs/>
        </w:rPr>
      </w:pPr>
    </w:p>
    <w:p w:rsidR="004A7D03" w:rsidRDefault="004A7D03" w:rsidP="00E970AF">
      <w:pPr>
        <w:tabs>
          <w:tab w:val="left" w:pos="3332"/>
        </w:tabs>
        <w:rPr>
          <w:b/>
          <w:bCs/>
        </w:rPr>
      </w:pPr>
      <w:r>
        <w:rPr>
          <w:b/>
          <w:bCs/>
        </w:rPr>
        <w:t xml:space="preserve">                                               Tameside MBC </w:t>
      </w:r>
    </w:p>
    <w:p w:rsidR="004A7D03" w:rsidRDefault="004A7D03" w:rsidP="00E970AF">
      <w:pPr>
        <w:tabs>
          <w:tab w:val="left" w:pos="3332"/>
        </w:tabs>
        <w:rPr>
          <w:b/>
          <w:bCs/>
        </w:rPr>
      </w:pPr>
    </w:p>
    <w:p w:rsidR="004A7D03" w:rsidRDefault="004A7D03" w:rsidP="00E970AF">
      <w:pPr>
        <w:tabs>
          <w:tab w:val="left" w:pos="3332"/>
        </w:tabs>
        <w:rPr>
          <w:b/>
          <w:bCs/>
        </w:rPr>
      </w:pPr>
      <w:r>
        <w:rPr>
          <w:b/>
          <w:bCs/>
        </w:rPr>
        <w:t xml:space="preserve">                             SHORT BREAKS SERVICE STATEMENT</w:t>
      </w:r>
    </w:p>
    <w:p w:rsidR="004A7D03" w:rsidRDefault="004A7D03" w:rsidP="00E970AF">
      <w:pPr>
        <w:tabs>
          <w:tab w:val="left" w:pos="3332"/>
        </w:tabs>
        <w:rPr>
          <w:b/>
          <w:bCs/>
        </w:rPr>
      </w:pPr>
    </w:p>
    <w:p w:rsidR="004A7D03" w:rsidRDefault="004A7D03" w:rsidP="00E970AF">
      <w:pPr>
        <w:tabs>
          <w:tab w:val="left" w:pos="3332"/>
        </w:tabs>
        <w:rPr>
          <w:b/>
          <w:bCs/>
        </w:rPr>
      </w:pPr>
      <w:r>
        <w:rPr>
          <w:b/>
          <w:bCs/>
        </w:rPr>
        <w:t xml:space="preserve">                       </w:t>
      </w:r>
      <w:r w:rsidR="00CD18B7">
        <w:rPr>
          <w:b/>
          <w:bCs/>
        </w:rPr>
        <w:t>CHILDREN AND YOUNG PEOPLE WITH SEND</w:t>
      </w:r>
    </w:p>
    <w:p w:rsidR="004A7D03" w:rsidRDefault="004A7D03" w:rsidP="00E970AF">
      <w:pPr>
        <w:tabs>
          <w:tab w:val="left" w:pos="3332"/>
        </w:tabs>
        <w:rPr>
          <w:b/>
          <w:bCs/>
        </w:rPr>
      </w:pPr>
    </w:p>
    <w:p w:rsidR="004A7D03" w:rsidRDefault="002107E9" w:rsidP="002107E9">
      <w:pPr>
        <w:tabs>
          <w:tab w:val="left" w:pos="3332"/>
        </w:tabs>
        <w:jc w:val="center"/>
        <w:rPr>
          <w:b/>
          <w:bCs/>
        </w:rPr>
      </w:pPr>
      <w:r>
        <w:rPr>
          <w:b/>
          <w:bCs/>
        </w:rPr>
        <w:t>2023-24</w:t>
      </w:r>
    </w:p>
    <w:p w:rsidR="004A7D03" w:rsidRDefault="004A7D03" w:rsidP="002107E9">
      <w:pPr>
        <w:tabs>
          <w:tab w:val="left" w:pos="3332"/>
        </w:tabs>
        <w:rPr>
          <w:b/>
          <w:bCs/>
        </w:rPr>
      </w:pPr>
    </w:p>
    <w:p w:rsidR="004A7D03" w:rsidRDefault="004A7D03" w:rsidP="00877432">
      <w:pPr>
        <w:tabs>
          <w:tab w:val="left" w:pos="3332"/>
        </w:tabs>
        <w:jc w:val="both"/>
        <w:rPr>
          <w:b/>
          <w:bCs/>
        </w:rPr>
      </w:pPr>
    </w:p>
    <w:p w:rsidR="004A7D03" w:rsidRDefault="004A7D03" w:rsidP="00877432">
      <w:pPr>
        <w:tabs>
          <w:tab w:val="left" w:pos="3332"/>
        </w:tabs>
        <w:jc w:val="both"/>
        <w:rPr>
          <w:b/>
          <w:bCs/>
        </w:rPr>
      </w:pPr>
      <w:r>
        <w:rPr>
          <w:b/>
          <w:bCs/>
        </w:rPr>
        <w:t xml:space="preserve">Section 1: </w:t>
      </w:r>
      <w:r>
        <w:rPr>
          <w:b/>
          <w:bCs/>
          <w:u w:val="single"/>
        </w:rPr>
        <w:t>Introduction</w:t>
      </w:r>
    </w:p>
    <w:p w:rsidR="004A7D03" w:rsidRDefault="004A7D03" w:rsidP="00877432">
      <w:pPr>
        <w:tabs>
          <w:tab w:val="left" w:pos="3332"/>
        </w:tabs>
        <w:jc w:val="both"/>
        <w:rPr>
          <w:b/>
          <w:bCs/>
        </w:rPr>
      </w:pPr>
    </w:p>
    <w:p w:rsidR="004A7D03" w:rsidRPr="006A38F0" w:rsidRDefault="004A7D03" w:rsidP="00811DB9">
      <w:pPr>
        <w:pStyle w:val="ListParagraph"/>
        <w:numPr>
          <w:ilvl w:val="1"/>
          <w:numId w:val="9"/>
        </w:numPr>
        <w:tabs>
          <w:tab w:val="left" w:pos="540"/>
        </w:tabs>
        <w:jc w:val="both"/>
        <w:rPr>
          <w:b/>
          <w:bCs/>
        </w:rPr>
      </w:pPr>
      <w:r w:rsidRPr="006A38F0">
        <w:rPr>
          <w:b/>
          <w:bCs/>
        </w:rPr>
        <w:t>What are we doing and why?</w:t>
      </w:r>
    </w:p>
    <w:p w:rsidR="004A7D03" w:rsidRPr="006A38F0" w:rsidRDefault="004A7D03" w:rsidP="00E970AF">
      <w:pPr>
        <w:pStyle w:val="ListParagraph"/>
        <w:tabs>
          <w:tab w:val="left" w:pos="3332"/>
        </w:tabs>
        <w:ind w:left="360"/>
        <w:jc w:val="both"/>
        <w:rPr>
          <w:b/>
          <w:bCs/>
        </w:rPr>
      </w:pPr>
    </w:p>
    <w:p w:rsidR="004A7D03" w:rsidRDefault="004A7D03" w:rsidP="00877432">
      <w:pPr>
        <w:tabs>
          <w:tab w:val="left" w:pos="3332"/>
        </w:tabs>
        <w:jc w:val="both"/>
      </w:pPr>
      <w:r w:rsidRPr="006A38F0">
        <w:t>Paragraph 6(1) of Schedule 2 to the Children Act 1989 requires local authorities to provide services designed to give breaks for carers of disabled children. Regulations relating to this duty, which came into force on the 1</w:t>
      </w:r>
      <w:r w:rsidRPr="006A38F0">
        <w:rPr>
          <w:vertAlign w:val="superscript"/>
        </w:rPr>
        <w:t>st</w:t>
      </w:r>
      <w:r w:rsidRPr="006A38F0">
        <w:t xml:space="preserve"> April 2011, require each local authority to provide a Short Breaks Service Statement so that families know:</w:t>
      </w:r>
    </w:p>
    <w:p w:rsidR="00C50F42" w:rsidRPr="006A38F0" w:rsidRDefault="00C50F42" w:rsidP="00877432">
      <w:pPr>
        <w:tabs>
          <w:tab w:val="left" w:pos="3332"/>
        </w:tabs>
        <w:jc w:val="both"/>
      </w:pPr>
      <w:r>
        <w:t xml:space="preserve">This document is reviewed annually to ensure that it remains fit for purpose, given the changes in society, the local community and </w:t>
      </w:r>
      <w:r w:rsidR="00FD62D1">
        <w:t>children’s and families presenting needs.</w:t>
      </w:r>
    </w:p>
    <w:p w:rsidR="004A7D03" w:rsidRPr="006A38F0" w:rsidRDefault="004A7D03" w:rsidP="00877432">
      <w:pPr>
        <w:tabs>
          <w:tab w:val="left" w:pos="3332"/>
        </w:tabs>
        <w:jc w:val="both"/>
      </w:pPr>
    </w:p>
    <w:p w:rsidR="004A7D03" w:rsidRPr="006A38F0" w:rsidRDefault="004A7D03" w:rsidP="00ED742E">
      <w:pPr>
        <w:pStyle w:val="ListParagraph"/>
        <w:numPr>
          <w:ilvl w:val="0"/>
          <w:numId w:val="5"/>
        </w:numPr>
        <w:tabs>
          <w:tab w:val="left" w:pos="720"/>
        </w:tabs>
        <w:jc w:val="both"/>
      </w:pPr>
      <w:r w:rsidRPr="006A38F0">
        <w:t>What services are available</w:t>
      </w:r>
      <w:r w:rsidR="00FD62D1">
        <w:t>?</w:t>
      </w:r>
      <w:bookmarkStart w:id="0" w:name="_GoBack"/>
      <w:bookmarkEnd w:id="0"/>
    </w:p>
    <w:p w:rsidR="004A7D03" w:rsidRPr="006A38F0" w:rsidRDefault="004A7D03" w:rsidP="00ED742E">
      <w:pPr>
        <w:pStyle w:val="ListParagraph"/>
        <w:numPr>
          <w:ilvl w:val="0"/>
          <w:numId w:val="5"/>
        </w:numPr>
        <w:tabs>
          <w:tab w:val="left" w:pos="720"/>
        </w:tabs>
        <w:jc w:val="both"/>
      </w:pPr>
      <w:r w:rsidRPr="006A38F0">
        <w:t>How these services can be accessed</w:t>
      </w:r>
      <w:r w:rsidR="00FD62D1">
        <w:t>?</w:t>
      </w:r>
    </w:p>
    <w:p w:rsidR="004A7D03" w:rsidRPr="006A38F0" w:rsidRDefault="004A7D03" w:rsidP="00ED742E">
      <w:pPr>
        <w:pStyle w:val="ListParagraph"/>
        <w:numPr>
          <w:ilvl w:val="0"/>
          <w:numId w:val="5"/>
        </w:numPr>
        <w:tabs>
          <w:tab w:val="left" w:pos="720"/>
        </w:tabs>
        <w:jc w:val="both"/>
      </w:pPr>
      <w:r w:rsidRPr="006A38F0">
        <w:t xml:space="preserve">How the range of services </w:t>
      </w:r>
      <w:r w:rsidR="00390698">
        <w:t>has been</w:t>
      </w:r>
      <w:r w:rsidR="00390698" w:rsidRPr="006A38F0">
        <w:t xml:space="preserve"> </w:t>
      </w:r>
      <w:r w:rsidRPr="006A38F0">
        <w:t>designed to meet the needs of fa</w:t>
      </w:r>
      <w:r w:rsidR="00BB5435">
        <w:t xml:space="preserve">milies </w:t>
      </w:r>
      <w:r w:rsidRPr="006A38F0">
        <w:t>with disabled children in their area</w:t>
      </w:r>
      <w:r w:rsidR="00FD62D1">
        <w:t>?</w:t>
      </w:r>
    </w:p>
    <w:p w:rsidR="004A7D03" w:rsidRDefault="004A7D03" w:rsidP="008E1CBC">
      <w:pPr>
        <w:tabs>
          <w:tab w:val="left" w:pos="3332"/>
        </w:tabs>
        <w:jc w:val="both"/>
        <w:rPr>
          <w:b/>
          <w:bCs/>
        </w:rPr>
      </w:pPr>
    </w:p>
    <w:p w:rsidR="004A7D03" w:rsidRDefault="004A7D03" w:rsidP="001C3E2E">
      <w:pPr>
        <w:pStyle w:val="ListParagraph"/>
        <w:numPr>
          <w:ilvl w:val="1"/>
          <w:numId w:val="9"/>
        </w:numPr>
        <w:tabs>
          <w:tab w:val="left" w:pos="360"/>
        </w:tabs>
        <w:jc w:val="both"/>
        <w:rPr>
          <w:b/>
          <w:bCs/>
        </w:rPr>
      </w:pPr>
      <w:r>
        <w:rPr>
          <w:b/>
          <w:bCs/>
        </w:rPr>
        <w:t xml:space="preserve"> </w:t>
      </w:r>
      <w:r w:rsidRPr="00E970AF">
        <w:rPr>
          <w:b/>
          <w:bCs/>
        </w:rPr>
        <w:t xml:space="preserve">How are we </w:t>
      </w:r>
      <w:r>
        <w:rPr>
          <w:b/>
          <w:bCs/>
        </w:rPr>
        <w:t>putting this statement together?</w:t>
      </w:r>
    </w:p>
    <w:p w:rsidR="004A7D03" w:rsidRPr="00E970AF" w:rsidRDefault="004A7D03" w:rsidP="00E970AF">
      <w:pPr>
        <w:pStyle w:val="ListParagraph"/>
        <w:tabs>
          <w:tab w:val="left" w:pos="3332"/>
        </w:tabs>
        <w:ind w:left="360"/>
        <w:jc w:val="both"/>
        <w:rPr>
          <w:b/>
          <w:bCs/>
        </w:rPr>
      </w:pPr>
    </w:p>
    <w:p w:rsidR="004A7D03" w:rsidRDefault="004A7D03" w:rsidP="008E1CBC">
      <w:pPr>
        <w:tabs>
          <w:tab w:val="left" w:pos="3332"/>
        </w:tabs>
        <w:jc w:val="both"/>
      </w:pPr>
      <w:r>
        <w:t>We have undertaken a lot of consultation in Tameside around the provision of short b</w:t>
      </w:r>
      <w:r w:rsidR="00CD18B7">
        <w:t>reaks to find out what family’s needs</w:t>
      </w:r>
      <w:r>
        <w:t xml:space="preserve"> are and how we can meet them through offering a range of short breaks. </w:t>
      </w:r>
    </w:p>
    <w:p w:rsidR="004A7D03" w:rsidRDefault="004A7D03" w:rsidP="008E1CBC">
      <w:pPr>
        <w:tabs>
          <w:tab w:val="left" w:pos="3332"/>
        </w:tabs>
        <w:jc w:val="both"/>
      </w:pPr>
      <w:r>
        <w:t xml:space="preserve">All of this information, plus continuous feedback from families and from the parent forum has been used </w:t>
      </w:r>
      <w:r w:rsidR="00C50F42">
        <w:t xml:space="preserve">to </w:t>
      </w:r>
      <w:r w:rsidR="00CD18B7">
        <w:t>review</w:t>
      </w:r>
      <w:r>
        <w:t xml:space="preserve"> this statement.</w:t>
      </w:r>
    </w:p>
    <w:p w:rsidR="004A7D03" w:rsidRDefault="004A7D03" w:rsidP="008E1CBC">
      <w:pPr>
        <w:tabs>
          <w:tab w:val="left" w:pos="3332"/>
        </w:tabs>
        <w:jc w:val="both"/>
      </w:pPr>
      <w:r>
        <w:t xml:space="preserve">As we deliver our short breaks programme, we have continuously gained feedback and worked in partnership with parents/carers to continue to enhance and in some cases transform services. </w:t>
      </w:r>
    </w:p>
    <w:p w:rsidR="004A7D03" w:rsidRDefault="004A7D03" w:rsidP="008E1CBC">
      <w:pPr>
        <w:tabs>
          <w:tab w:val="left" w:pos="3332"/>
        </w:tabs>
        <w:jc w:val="both"/>
      </w:pPr>
    </w:p>
    <w:p w:rsidR="004A7D03" w:rsidRDefault="004A7D03" w:rsidP="001C3E2E">
      <w:pPr>
        <w:pStyle w:val="ListParagraph"/>
        <w:numPr>
          <w:ilvl w:val="1"/>
          <w:numId w:val="9"/>
        </w:numPr>
        <w:tabs>
          <w:tab w:val="left" w:pos="360"/>
        </w:tabs>
        <w:jc w:val="both"/>
        <w:rPr>
          <w:b/>
          <w:bCs/>
        </w:rPr>
      </w:pPr>
      <w:r>
        <w:rPr>
          <w:b/>
          <w:bCs/>
        </w:rPr>
        <w:t xml:space="preserve"> Who has prepared the statement</w:t>
      </w:r>
      <w:r w:rsidRPr="00E970AF">
        <w:rPr>
          <w:b/>
          <w:bCs/>
        </w:rPr>
        <w:t>?</w:t>
      </w:r>
    </w:p>
    <w:p w:rsidR="004A7D03" w:rsidRDefault="004A7D03" w:rsidP="00A15ED1">
      <w:pPr>
        <w:tabs>
          <w:tab w:val="left" w:pos="3332"/>
        </w:tabs>
        <w:jc w:val="both"/>
        <w:rPr>
          <w:b/>
          <w:bCs/>
        </w:rPr>
      </w:pPr>
    </w:p>
    <w:p w:rsidR="004A7D03" w:rsidRPr="00BB5435" w:rsidRDefault="004A7D03" w:rsidP="00B07366">
      <w:pPr>
        <w:pStyle w:val="NoSpacing"/>
        <w:rPr>
          <w:color w:val="FF0000"/>
        </w:rPr>
      </w:pPr>
      <w:r>
        <w:t xml:space="preserve">This statement has been </w:t>
      </w:r>
      <w:r w:rsidR="00CD18B7">
        <w:t xml:space="preserve">reviewed </w:t>
      </w:r>
      <w:r>
        <w:t xml:space="preserve">by </w:t>
      </w:r>
      <w:r w:rsidR="00CD18B7">
        <w:t>Lynne Barnett</w:t>
      </w:r>
      <w:r w:rsidR="00C50F42">
        <w:t>-</w:t>
      </w:r>
      <w:r w:rsidR="00CD18B7">
        <w:t xml:space="preserve"> Partners</w:t>
      </w:r>
      <w:r w:rsidR="00B07366">
        <w:t>hip Manager</w:t>
      </w:r>
      <w:r>
        <w:t xml:space="preserve">, Integrated Service for Children with Additional Needs. </w:t>
      </w:r>
      <w:r w:rsidR="00FC0E82">
        <w:t>(</w:t>
      </w:r>
      <w:r w:rsidRPr="00BB5435">
        <w:rPr>
          <w:color w:val="FF0000"/>
        </w:rPr>
        <w:t xml:space="preserve">The </w:t>
      </w:r>
      <w:r w:rsidR="00CD18B7" w:rsidRPr="00BB5435">
        <w:rPr>
          <w:color w:val="FF0000"/>
        </w:rPr>
        <w:t>review</w:t>
      </w:r>
      <w:r w:rsidRPr="00BB5435">
        <w:rPr>
          <w:color w:val="FF0000"/>
        </w:rPr>
        <w:t xml:space="preserve"> has been agreed with our parent forum.</w:t>
      </w:r>
      <w:r w:rsidR="00FC0E82">
        <w:rPr>
          <w:color w:val="FF0000"/>
        </w:rPr>
        <w:t xml:space="preserve">) need to represent this to the forum </w:t>
      </w:r>
      <w:r w:rsidR="00BB5435">
        <w:rPr>
          <w:color w:val="FF0000"/>
        </w:rPr>
        <w:t xml:space="preserve"> </w:t>
      </w:r>
    </w:p>
    <w:p w:rsidR="004A7D03" w:rsidRPr="00A15ED1" w:rsidRDefault="004A7D03" w:rsidP="00A15ED1">
      <w:pPr>
        <w:tabs>
          <w:tab w:val="left" w:pos="3332"/>
        </w:tabs>
        <w:jc w:val="both"/>
        <w:rPr>
          <w:b/>
          <w:bCs/>
        </w:rPr>
      </w:pPr>
    </w:p>
    <w:p w:rsidR="004A7D03" w:rsidRDefault="004A7D03" w:rsidP="00877432">
      <w:pPr>
        <w:tabs>
          <w:tab w:val="left" w:pos="3332"/>
        </w:tabs>
        <w:jc w:val="both"/>
      </w:pPr>
      <w:r>
        <w:t xml:space="preserve">We have ensured that, through listening to families, children and young people </w:t>
      </w:r>
      <w:r w:rsidR="00390698">
        <w:t xml:space="preserve">with a </w:t>
      </w:r>
      <w:r>
        <w:t>disability and service providers</w:t>
      </w:r>
      <w:r w:rsidR="00390698">
        <w:t xml:space="preserve">; </w:t>
      </w:r>
      <w:r>
        <w:t>their voices are at the heart of this statement.</w:t>
      </w:r>
    </w:p>
    <w:p w:rsidR="004A7D03" w:rsidRDefault="004A7D03" w:rsidP="00877432">
      <w:pPr>
        <w:tabs>
          <w:tab w:val="left" w:pos="3332"/>
        </w:tabs>
        <w:jc w:val="both"/>
        <w:rPr>
          <w:b/>
          <w:bCs/>
        </w:rPr>
      </w:pPr>
    </w:p>
    <w:p w:rsidR="003135F7" w:rsidRDefault="003135F7" w:rsidP="00877432">
      <w:pPr>
        <w:tabs>
          <w:tab w:val="left" w:pos="3332"/>
        </w:tabs>
        <w:jc w:val="both"/>
        <w:rPr>
          <w:b/>
          <w:bCs/>
        </w:rPr>
      </w:pPr>
    </w:p>
    <w:p w:rsidR="004A7D03" w:rsidRPr="00A15ED1" w:rsidRDefault="004A7D03" w:rsidP="00877432">
      <w:pPr>
        <w:tabs>
          <w:tab w:val="left" w:pos="3332"/>
        </w:tabs>
        <w:jc w:val="both"/>
      </w:pPr>
      <w:r w:rsidRPr="006F3BF0">
        <w:rPr>
          <w:b/>
          <w:bCs/>
        </w:rPr>
        <w:t xml:space="preserve">Section 2: </w:t>
      </w:r>
      <w:r>
        <w:rPr>
          <w:b/>
          <w:bCs/>
          <w:u w:val="single"/>
        </w:rPr>
        <w:t xml:space="preserve">Definitions </w:t>
      </w:r>
    </w:p>
    <w:p w:rsidR="004A7D03" w:rsidRDefault="004A7D03" w:rsidP="00877432">
      <w:pPr>
        <w:tabs>
          <w:tab w:val="left" w:pos="3332"/>
        </w:tabs>
        <w:jc w:val="both"/>
      </w:pPr>
    </w:p>
    <w:p w:rsidR="004A7D03" w:rsidRDefault="004A7D03" w:rsidP="00877432">
      <w:pPr>
        <w:tabs>
          <w:tab w:val="left" w:pos="3332"/>
        </w:tabs>
        <w:jc w:val="both"/>
        <w:rPr>
          <w:b/>
          <w:bCs/>
        </w:rPr>
      </w:pPr>
      <w:r>
        <w:rPr>
          <w:b/>
          <w:bCs/>
        </w:rPr>
        <w:t>2.1 Definition of Disability (In accordance with the Equality Act 2010)</w:t>
      </w:r>
    </w:p>
    <w:p w:rsidR="004A7D03" w:rsidRDefault="004A7D03" w:rsidP="00877432">
      <w:pPr>
        <w:tabs>
          <w:tab w:val="left" w:pos="3332"/>
        </w:tabs>
        <w:jc w:val="both"/>
        <w:rPr>
          <w:b/>
          <w:bCs/>
        </w:rPr>
      </w:pPr>
    </w:p>
    <w:p w:rsidR="004A7D03" w:rsidRDefault="004A7D03" w:rsidP="00877432">
      <w:pPr>
        <w:tabs>
          <w:tab w:val="left" w:pos="3332"/>
        </w:tabs>
        <w:jc w:val="both"/>
      </w:pPr>
    </w:p>
    <w:p w:rsidR="004A7D03" w:rsidRDefault="004A7D03" w:rsidP="00877432">
      <w:pPr>
        <w:tabs>
          <w:tab w:val="left" w:pos="3332"/>
        </w:tabs>
        <w:jc w:val="both"/>
      </w:pPr>
      <w:r>
        <w:t>A person is disabled if:</w:t>
      </w:r>
    </w:p>
    <w:p w:rsidR="004A7D03" w:rsidRDefault="004A7D03" w:rsidP="00811DB9">
      <w:pPr>
        <w:pStyle w:val="ListParagraph"/>
        <w:numPr>
          <w:ilvl w:val="0"/>
          <w:numId w:val="6"/>
        </w:numPr>
        <w:tabs>
          <w:tab w:val="left" w:pos="720"/>
        </w:tabs>
        <w:jc w:val="both"/>
      </w:pPr>
      <w:r>
        <w:t>They have a mental or physical impairment</w:t>
      </w:r>
    </w:p>
    <w:p w:rsidR="004A7D03" w:rsidRDefault="004A7D03" w:rsidP="00811DB9">
      <w:pPr>
        <w:pStyle w:val="ListParagraph"/>
        <w:numPr>
          <w:ilvl w:val="0"/>
          <w:numId w:val="6"/>
        </w:numPr>
        <w:jc w:val="both"/>
      </w:pPr>
      <w:r>
        <w:t>The impairment has a substantial* and long term* adverse effect on their ability to perform normal day to day* activities</w:t>
      </w:r>
    </w:p>
    <w:p w:rsidR="004A7D03" w:rsidRDefault="004A7D03" w:rsidP="00AE66C0">
      <w:pPr>
        <w:tabs>
          <w:tab w:val="left" w:pos="3332"/>
        </w:tabs>
        <w:jc w:val="both"/>
        <w:rPr>
          <w:i/>
          <w:iCs/>
        </w:rPr>
      </w:pPr>
      <w:r>
        <w:t>*</w:t>
      </w:r>
      <w:r>
        <w:rPr>
          <w:i/>
          <w:iCs/>
        </w:rPr>
        <w:t xml:space="preserve">Substantial means more that minor or trivial; </w:t>
      </w:r>
    </w:p>
    <w:p w:rsidR="004A7D03" w:rsidRDefault="004A7D03" w:rsidP="00AE66C0">
      <w:pPr>
        <w:tabs>
          <w:tab w:val="left" w:pos="3332"/>
        </w:tabs>
        <w:jc w:val="both"/>
        <w:rPr>
          <w:i/>
          <w:iCs/>
        </w:rPr>
      </w:pPr>
      <w:r>
        <w:rPr>
          <w:i/>
          <w:iCs/>
        </w:rPr>
        <w:t>*Long term means that the effect of the impairment has lasted or is likely to last for at least twelve months</w:t>
      </w:r>
    </w:p>
    <w:p w:rsidR="004A7D03" w:rsidRDefault="004A7D03" w:rsidP="00AE66C0">
      <w:pPr>
        <w:tabs>
          <w:tab w:val="left" w:pos="3332"/>
        </w:tabs>
        <w:jc w:val="both"/>
        <w:rPr>
          <w:i/>
          <w:iCs/>
        </w:rPr>
      </w:pPr>
      <w:r>
        <w:rPr>
          <w:i/>
          <w:iCs/>
        </w:rPr>
        <w:t>*Normal day to day activities include everyday things like eating, washing, walking and going shopping.</w:t>
      </w:r>
    </w:p>
    <w:p w:rsidR="004A7D03" w:rsidRDefault="004A7D03" w:rsidP="00AE66C0">
      <w:pPr>
        <w:tabs>
          <w:tab w:val="left" w:pos="3332"/>
        </w:tabs>
        <w:jc w:val="both"/>
        <w:rPr>
          <w:i/>
          <w:iCs/>
        </w:rPr>
      </w:pPr>
    </w:p>
    <w:p w:rsidR="004A7D03" w:rsidRDefault="004A7D03" w:rsidP="00AE66C0">
      <w:pPr>
        <w:tabs>
          <w:tab w:val="left" w:pos="3332"/>
        </w:tabs>
        <w:jc w:val="both"/>
        <w:rPr>
          <w:b/>
          <w:bCs/>
        </w:rPr>
      </w:pPr>
      <w:r>
        <w:rPr>
          <w:b/>
          <w:bCs/>
        </w:rPr>
        <w:t>2.2 Definition of Short Breaks</w:t>
      </w:r>
    </w:p>
    <w:p w:rsidR="004A7D03" w:rsidRDefault="004A7D03" w:rsidP="00AE66C0">
      <w:pPr>
        <w:tabs>
          <w:tab w:val="left" w:pos="3332"/>
        </w:tabs>
        <w:jc w:val="both"/>
        <w:rPr>
          <w:b/>
          <w:bCs/>
        </w:rPr>
      </w:pPr>
    </w:p>
    <w:p w:rsidR="004A7D03" w:rsidRDefault="004A7D03" w:rsidP="00AE66C0">
      <w:pPr>
        <w:tabs>
          <w:tab w:val="left" w:pos="3332"/>
        </w:tabs>
        <w:jc w:val="both"/>
      </w:pPr>
      <w:r>
        <w:t>Short breaks form part of a continuum of services, which support disabled children, young people and their families. Short breaks are provided to give:</w:t>
      </w:r>
    </w:p>
    <w:p w:rsidR="004A7D03" w:rsidRDefault="004A7D03" w:rsidP="00AE66C0">
      <w:pPr>
        <w:tabs>
          <w:tab w:val="left" w:pos="3332"/>
        </w:tabs>
        <w:jc w:val="both"/>
      </w:pPr>
    </w:p>
    <w:p w:rsidR="004A7D03" w:rsidRDefault="004A7D03" w:rsidP="00ED742E">
      <w:pPr>
        <w:pStyle w:val="ListParagraph"/>
        <w:numPr>
          <w:ilvl w:val="0"/>
          <w:numId w:val="7"/>
        </w:numPr>
        <w:tabs>
          <w:tab w:val="left" w:pos="720"/>
        </w:tabs>
        <w:jc w:val="both"/>
      </w:pPr>
      <w:r>
        <w:t xml:space="preserve">Children and young people enjoyable experiences away </w:t>
      </w:r>
      <w:r w:rsidR="003135F7">
        <w:t>from</w:t>
      </w:r>
      <w:r>
        <w:t xml:space="preserve"> their primary carers, thereby contributing to their personal and social development and reducing social isolation</w:t>
      </w:r>
    </w:p>
    <w:p w:rsidR="004A7D03" w:rsidRDefault="004A7D03" w:rsidP="00ED742E">
      <w:pPr>
        <w:pStyle w:val="ListParagraph"/>
        <w:numPr>
          <w:ilvl w:val="0"/>
          <w:numId w:val="7"/>
        </w:numPr>
        <w:tabs>
          <w:tab w:val="left" w:pos="720"/>
        </w:tabs>
        <w:jc w:val="both"/>
      </w:pPr>
      <w:r>
        <w:t>Parents, carers and families receive a necessary and valuable break from their caring responsibilities and to enable them to maintain and improve the quality of care they provide.</w:t>
      </w:r>
    </w:p>
    <w:p w:rsidR="004A7D03" w:rsidRDefault="004A7D03" w:rsidP="00AA627F">
      <w:pPr>
        <w:tabs>
          <w:tab w:val="left" w:pos="3332"/>
        </w:tabs>
        <w:jc w:val="both"/>
      </w:pPr>
    </w:p>
    <w:p w:rsidR="004A7D03" w:rsidRDefault="004A7D03" w:rsidP="00AA627F">
      <w:pPr>
        <w:tabs>
          <w:tab w:val="left" w:pos="3332"/>
        </w:tabs>
        <w:jc w:val="both"/>
      </w:pPr>
      <w:r>
        <w:t xml:space="preserve">There are two main categories of short breaks </w:t>
      </w:r>
      <w:r w:rsidR="00C50F42">
        <w:t xml:space="preserve">that </w:t>
      </w:r>
      <w:r>
        <w:t>Tameside provides</w:t>
      </w:r>
      <w:r w:rsidR="00C50F42">
        <w:t>:-</w:t>
      </w:r>
      <w:r>
        <w:t>:</w:t>
      </w:r>
    </w:p>
    <w:p w:rsidR="004A7D03" w:rsidRDefault="004A7D03" w:rsidP="00AA627F">
      <w:pPr>
        <w:tabs>
          <w:tab w:val="left" w:pos="3332"/>
        </w:tabs>
        <w:jc w:val="both"/>
      </w:pPr>
    </w:p>
    <w:p w:rsidR="004A7D03" w:rsidRDefault="004A7D03" w:rsidP="00AA627F">
      <w:pPr>
        <w:tabs>
          <w:tab w:val="left" w:pos="3332"/>
        </w:tabs>
        <w:jc w:val="both"/>
        <w:rPr>
          <w:b/>
          <w:bCs/>
        </w:rPr>
      </w:pPr>
      <w:r>
        <w:rPr>
          <w:b/>
          <w:bCs/>
        </w:rPr>
        <w:t xml:space="preserve">2.3 </w:t>
      </w:r>
      <w:r w:rsidR="003135F7">
        <w:rPr>
          <w:b/>
          <w:bCs/>
        </w:rPr>
        <w:t xml:space="preserve">Community </w:t>
      </w:r>
      <w:r w:rsidRPr="008412B8">
        <w:rPr>
          <w:b/>
          <w:bCs/>
        </w:rPr>
        <w:t>short breaks</w:t>
      </w:r>
    </w:p>
    <w:p w:rsidR="004A7D03" w:rsidRDefault="004A7D03" w:rsidP="00AA627F">
      <w:pPr>
        <w:tabs>
          <w:tab w:val="left" w:pos="3332"/>
        </w:tabs>
        <w:jc w:val="both"/>
      </w:pPr>
      <w:r w:rsidRPr="00391D6D">
        <w:t>These short breaks are</w:t>
      </w:r>
      <w:r>
        <w:t xml:space="preserve"> for those children with disabilities who are not able to access universal activities and are at risk of social exclusion. These breaks can be accessed by contacting the providers direct</w:t>
      </w:r>
      <w:r w:rsidR="00C50F42">
        <w:t>ly</w:t>
      </w:r>
      <w:r>
        <w:t xml:space="preserve"> and are not subject to a formal assessment of need. They are community based short breaks and the majority are managed and led by parent volunteers.</w:t>
      </w:r>
    </w:p>
    <w:p w:rsidR="003135F7" w:rsidRDefault="003135F7" w:rsidP="00AA627F">
      <w:pPr>
        <w:tabs>
          <w:tab w:val="left" w:pos="3332"/>
        </w:tabs>
        <w:jc w:val="both"/>
      </w:pPr>
    </w:p>
    <w:p w:rsidR="004A7D03" w:rsidRDefault="004A7D03" w:rsidP="00AA627F">
      <w:pPr>
        <w:tabs>
          <w:tab w:val="left" w:pos="3332"/>
        </w:tabs>
        <w:jc w:val="both"/>
      </w:pPr>
    </w:p>
    <w:p w:rsidR="004A7D03" w:rsidRDefault="004A7D03" w:rsidP="00AA627F">
      <w:pPr>
        <w:tabs>
          <w:tab w:val="left" w:pos="3332"/>
        </w:tabs>
        <w:jc w:val="both"/>
        <w:rPr>
          <w:b/>
          <w:bCs/>
        </w:rPr>
      </w:pPr>
      <w:r>
        <w:rPr>
          <w:b/>
          <w:bCs/>
        </w:rPr>
        <w:t xml:space="preserve">2.4 </w:t>
      </w:r>
      <w:r w:rsidRPr="00391D6D">
        <w:rPr>
          <w:b/>
          <w:bCs/>
        </w:rPr>
        <w:t>Targeted complex needs short</w:t>
      </w:r>
      <w:r w:rsidRPr="00391D6D">
        <w:t xml:space="preserve"> </w:t>
      </w:r>
      <w:r w:rsidRPr="00391D6D">
        <w:rPr>
          <w:b/>
          <w:bCs/>
        </w:rPr>
        <w:t>breaks</w:t>
      </w:r>
      <w:r>
        <w:rPr>
          <w:b/>
          <w:bCs/>
        </w:rPr>
        <w:t xml:space="preserve"> </w:t>
      </w:r>
    </w:p>
    <w:p w:rsidR="004A7D03" w:rsidRPr="00AA627F" w:rsidRDefault="004A7D03" w:rsidP="003135F7">
      <w:pPr>
        <w:tabs>
          <w:tab w:val="left" w:pos="0"/>
        </w:tabs>
      </w:pPr>
      <w:r>
        <w:t>These short breaks are accessed through a social care</w:t>
      </w:r>
      <w:r w:rsidR="003135F7">
        <w:t xml:space="preserve"> / early help </w:t>
      </w:r>
      <w:r>
        <w:t xml:space="preserve">assessment and are for </w:t>
      </w:r>
      <w:r w:rsidR="00C50F42">
        <w:t xml:space="preserve">children and </w:t>
      </w:r>
      <w:r>
        <w:t>families where there is a high level of need and complex</w:t>
      </w:r>
      <w:r w:rsidR="003135F7">
        <w:t>ity</w:t>
      </w:r>
      <w:r w:rsidRPr="004F194D">
        <w:rPr>
          <w:b/>
          <w:bCs/>
          <w:sz w:val="20"/>
          <w:szCs w:val="20"/>
        </w:rPr>
        <w:t xml:space="preserve"> </w:t>
      </w:r>
      <w:r w:rsidRPr="005F35D3">
        <w:t xml:space="preserve">and </w:t>
      </w:r>
      <w:r>
        <w:t xml:space="preserve">who </w:t>
      </w:r>
      <w:r w:rsidRPr="005F35D3">
        <w:t>require specialist provision to enable them to access short breaks</w:t>
      </w:r>
      <w:r w:rsidR="00C50F42">
        <w:t xml:space="preserve"> and other services</w:t>
      </w:r>
      <w:r>
        <w:t>.  Families will usually be in receipt DLA</w:t>
      </w:r>
      <w:r w:rsidR="003135F7">
        <w:t xml:space="preserve"> and have an EHC plan</w:t>
      </w:r>
      <w:r>
        <w:t>. These sh</w:t>
      </w:r>
      <w:r w:rsidR="003135F7">
        <w:t xml:space="preserve">ort breaks usually consist of a </w:t>
      </w:r>
      <w:r>
        <w:t xml:space="preserve">package of support that may include overnight short breaks, direct payment/individual budget, direct support in the family home and outreach support. A </w:t>
      </w:r>
      <w:r w:rsidR="00C50F42">
        <w:t>S</w:t>
      </w:r>
      <w:r>
        <w:t xml:space="preserve">ocial </w:t>
      </w:r>
      <w:r w:rsidR="00C50F42">
        <w:t>W</w:t>
      </w:r>
      <w:r>
        <w:t xml:space="preserve">orker or </w:t>
      </w:r>
      <w:r w:rsidR="00C50F42">
        <w:t>Intervention Worker</w:t>
      </w:r>
      <w:r>
        <w:t xml:space="preserve"> will oversee the higher level packages and they will always be subject to an assessment of need and approval at the </w:t>
      </w:r>
      <w:r w:rsidR="003135F7">
        <w:t xml:space="preserve">ISCAN resource panel </w:t>
      </w:r>
    </w:p>
    <w:p w:rsidR="004A7D03" w:rsidRDefault="004A7D03" w:rsidP="008A3CBD">
      <w:pPr>
        <w:tabs>
          <w:tab w:val="left" w:pos="0"/>
          <w:tab w:val="left" w:pos="3332"/>
        </w:tabs>
        <w:jc w:val="both"/>
      </w:pPr>
    </w:p>
    <w:p w:rsidR="004A7D03" w:rsidRDefault="004A7D03" w:rsidP="002368B6">
      <w:pPr>
        <w:tabs>
          <w:tab w:val="left" w:pos="3332"/>
        </w:tabs>
        <w:jc w:val="both"/>
        <w:rPr>
          <w:b/>
          <w:bCs/>
        </w:rPr>
      </w:pPr>
    </w:p>
    <w:p w:rsidR="004A7D03" w:rsidRDefault="004A7D03" w:rsidP="002368B6">
      <w:pPr>
        <w:tabs>
          <w:tab w:val="left" w:pos="3332"/>
        </w:tabs>
        <w:jc w:val="both"/>
        <w:rPr>
          <w:b/>
          <w:bCs/>
        </w:rPr>
      </w:pPr>
    </w:p>
    <w:p w:rsidR="004A7D03" w:rsidRDefault="004A7D03" w:rsidP="002368B6">
      <w:pPr>
        <w:tabs>
          <w:tab w:val="left" w:pos="3332"/>
        </w:tabs>
        <w:jc w:val="both"/>
        <w:rPr>
          <w:b/>
          <w:bCs/>
        </w:rPr>
      </w:pPr>
      <w:r>
        <w:rPr>
          <w:b/>
          <w:bCs/>
        </w:rPr>
        <w:t>2.5 Range of Short Breaks</w:t>
      </w:r>
    </w:p>
    <w:p w:rsidR="004A7D03" w:rsidRPr="002368B6" w:rsidRDefault="004A7D03" w:rsidP="002368B6">
      <w:pPr>
        <w:tabs>
          <w:tab w:val="left" w:pos="3332"/>
        </w:tabs>
        <w:jc w:val="both"/>
        <w:rPr>
          <w:b/>
          <w:bCs/>
        </w:rPr>
      </w:pPr>
    </w:p>
    <w:p w:rsidR="004A7D03" w:rsidRDefault="004A7D03" w:rsidP="002368B6">
      <w:pPr>
        <w:tabs>
          <w:tab w:val="left" w:pos="3332"/>
        </w:tabs>
        <w:jc w:val="both"/>
      </w:pPr>
      <w:r>
        <w:t>Short breaks can include day, evening, overnight and weekend activities and can take place in the child’s home, the home of an approved carer, a residential or community setting. They come in a range of formats and each one can last just a few hours to a few days, and occasionally longer depending on the type of provision and the needs of the child and their family.</w:t>
      </w:r>
    </w:p>
    <w:p w:rsidR="00C50F42" w:rsidRDefault="00C50F42" w:rsidP="002368B6">
      <w:pPr>
        <w:tabs>
          <w:tab w:val="left" w:pos="3332"/>
        </w:tabs>
        <w:jc w:val="both"/>
      </w:pPr>
    </w:p>
    <w:p w:rsidR="004A7D03" w:rsidRDefault="004A7D03" w:rsidP="002368B6">
      <w:pPr>
        <w:tabs>
          <w:tab w:val="left" w:pos="3332"/>
        </w:tabs>
        <w:jc w:val="both"/>
      </w:pPr>
    </w:p>
    <w:p w:rsidR="004A7D03" w:rsidRPr="00B87308" w:rsidRDefault="004A7D03" w:rsidP="00AA627F">
      <w:r>
        <w:rPr>
          <w:b/>
          <w:bCs/>
        </w:rPr>
        <w:t xml:space="preserve">Section 3: </w:t>
      </w:r>
      <w:r w:rsidRPr="00B87308">
        <w:rPr>
          <w:b/>
          <w:bCs/>
        </w:rPr>
        <w:t>Tameside’s Short Breaks Programme</w:t>
      </w:r>
    </w:p>
    <w:p w:rsidR="004A7D03" w:rsidRDefault="004A7D03" w:rsidP="00AE66C0">
      <w:pPr>
        <w:tabs>
          <w:tab w:val="left" w:pos="3332"/>
        </w:tabs>
        <w:jc w:val="both"/>
        <w:rPr>
          <w:b/>
          <w:bCs/>
        </w:rPr>
      </w:pPr>
    </w:p>
    <w:p w:rsidR="004A7D03" w:rsidRDefault="004A7D03" w:rsidP="00AE66C0">
      <w:pPr>
        <w:tabs>
          <w:tab w:val="left" w:pos="3332"/>
        </w:tabs>
        <w:jc w:val="both"/>
        <w:rPr>
          <w:b/>
          <w:bCs/>
        </w:rPr>
      </w:pPr>
      <w:r>
        <w:rPr>
          <w:b/>
          <w:bCs/>
        </w:rPr>
        <w:t>3.1 Tameside Council’s Vision for Short Breaks</w:t>
      </w:r>
    </w:p>
    <w:p w:rsidR="004A7D03" w:rsidRDefault="004A7D03" w:rsidP="00BC2B5D">
      <w:pPr>
        <w:tabs>
          <w:tab w:val="left" w:pos="3332"/>
        </w:tabs>
        <w:jc w:val="both"/>
      </w:pPr>
      <w:r w:rsidRPr="00B87308">
        <w:t>Tameside have worked in partnership with parents/carers</w:t>
      </w:r>
      <w:r>
        <w:t xml:space="preserve">, children with disabilities, volunteers and professionals to transform our short break services for disabled children.  By continuing to listen to the needs, aspirations and ideas of disabled children and </w:t>
      </w:r>
      <w:r w:rsidR="00C50F42">
        <w:t xml:space="preserve">their </w:t>
      </w:r>
      <w:r>
        <w:t xml:space="preserve">families we </w:t>
      </w:r>
      <w:r w:rsidR="003135F7">
        <w:t>will continue</w:t>
      </w:r>
      <w:r>
        <w:t xml:space="preserve"> to jointly provide a range of short breaks that are fun, promote independence, support learning and provide a break for primary carers from their caring responsibilities.</w:t>
      </w:r>
    </w:p>
    <w:p w:rsidR="004A7D03" w:rsidRPr="00B87308" w:rsidRDefault="004A7D03" w:rsidP="00BC2B5D">
      <w:pPr>
        <w:tabs>
          <w:tab w:val="left" w:pos="3332"/>
        </w:tabs>
        <w:jc w:val="both"/>
      </w:pPr>
      <w:r>
        <w:t>We achieve this by continuing to provide a range of responsive, timely and accessible short breaks.</w:t>
      </w:r>
    </w:p>
    <w:p w:rsidR="004A7D03" w:rsidRDefault="004A7D03" w:rsidP="00AE66C0">
      <w:pPr>
        <w:tabs>
          <w:tab w:val="left" w:pos="3332"/>
        </w:tabs>
        <w:jc w:val="both"/>
        <w:rPr>
          <w:b/>
          <w:bCs/>
        </w:rPr>
      </w:pPr>
    </w:p>
    <w:p w:rsidR="004A7D03" w:rsidRDefault="004A7D03" w:rsidP="00CD18B7">
      <w:pPr>
        <w:widowControl w:val="0"/>
        <w:overflowPunct w:val="0"/>
        <w:autoSpaceDE w:val="0"/>
        <w:autoSpaceDN w:val="0"/>
        <w:adjustRightInd w:val="0"/>
        <w:spacing w:afterLines="120" w:after="288" w:line="340" w:lineRule="exact"/>
        <w:ind w:right="360"/>
      </w:pPr>
      <w:r>
        <w:rPr>
          <w:color w:val="1A171C"/>
          <w:sz w:val="26"/>
          <w:szCs w:val="26"/>
        </w:rPr>
        <w:t xml:space="preserve">Tameside </w:t>
      </w:r>
      <w:r w:rsidR="00C50F42">
        <w:rPr>
          <w:color w:val="1A171C"/>
          <w:sz w:val="26"/>
          <w:szCs w:val="26"/>
        </w:rPr>
        <w:t>p</w:t>
      </w:r>
      <w:r>
        <w:rPr>
          <w:color w:val="1A171C"/>
          <w:sz w:val="26"/>
          <w:szCs w:val="26"/>
        </w:rPr>
        <w:t>riorities for disabled children and their families</w:t>
      </w:r>
      <w:r w:rsidR="00390698">
        <w:rPr>
          <w:color w:val="1A171C"/>
          <w:sz w:val="26"/>
          <w:szCs w:val="26"/>
        </w:rPr>
        <w:t>:</w:t>
      </w:r>
    </w:p>
    <w:p w:rsidR="004A7D03" w:rsidRPr="00466F2F" w:rsidRDefault="003135F7" w:rsidP="00CD18B7">
      <w:pPr>
        <w:widowControl w:val="0"/>
        <w:numPr>
          <w:ilvl w:val="1"/>
          <w:numId w:val="10"/>
        </w:numPr>
        <w:overflowPunct w:val="0"/>
        <w:autoSpaceDE w:val="0"/>
        <w:autoSpaceDN w:val="0"/>
        <w:adjustRightInd w:val="0"/>
        <w:spacing w:afterLines="120" w:after="288" w:line="340" w:lineRule="exact"/>
        <w:ind w:right="620"/>
      </w:pPr>
      <w:r>
        <w:rPr>
          <w:color w:val="1A171C"/>
        </w:rPr>
        <w:t>Continually improve</w:t>
      </w:r>
      <w:r w:rsidR="004A7D03" w:rsidRPr="00421AD0">
        <w:rPr>
          <w:color w:val="1A171C"/>
        </w:rPr>
        <w:t xml:space="preserve"> access to services for disabled children and young people and their families</w:t>
      </w:r>
    </w:p>
    <w:p w:rsidR="004A7D03" w:rsidRPr="00466F2F" w:rsidRDefault="003135F7" w:rsidP="00CD18B7">
      <w:pPr>
        <w:widowControl w:val="0"/>
        <w:numPr>
          <w:ilvl w:val="1"/>
          <w:numId w:val="10"/>
        </w:numPr>
        <w:overflowPunct w:val="0"/>
        <w:autoSpaceDE w:val="0"/>
        <w:autoSpaceDN w:val="0"/>
        <w:adjustRightInd w:val="0"/>
        <w:spacing w:afterLines="120" w:after="288" w:line="340" w:lineRule="exact"/>
        <w:ind w:right="620"/>
      </w:pPr>
      <w:r>
        <w:rPr>
          <w:color w:val="1A171C"/>
        </w:rPr>
        <w:t>Ensure</w:t>
      </w:r>
      <w:r w:rsidR="004A7D03" w:rsidRPr="00421AD0">
        <w:rPr>
          <w:color w:val="1A171C"/>
        </w:rPr>
        <w:t xml:space="preserve"> children and young people </w:t>
      </w:r>
      <w:r>
        <w:rPr>
          <w:color w:val="1A171C"/>
        </w:rPr>
        <w:t>have</w:t>
      </w:r>
      <w:r w:rsidR="004A7D03" w:rsidRPr="00421AD0">
        <w:rPr>
          <w:color w:val="1A171C"/>
        </w:rPr>
        <w:t xml:space="preserve"> access </w:t>
      </w:r>
      <w:r w:rsidR="00C50F42">
        <w:rPr>
          <w:color w:val="1A171C"/>
        </w:rPr>
        <w:t xml:space="preserve">to </w:t>
      </w:r>
      <w:r w:rsidR="004A7D03" w:rsidRPr="00421AD0">
        <w:rPr>
          <w:color w:val="1A171C"/>
        </w:rPr>
        <w:t>services in their local area</w:t>
      </w:r>
    </w:p>
    <w:p w:rsidR="004A7D03" w:rsidRPr="00421AD0" w:rsidRDefault="004A7D03" w:rsidP="00CD18B7">
      <w:pPr>
        <w:widowControl w:val="0"/>
        <w:numPr>
          <w:ilvl w:val="1"/>
          <w:numId w:val="10"/>
        </w:numPr>
        <w:overflowPunct w:val="0"/>
        <w:autoSpaceDE w:val="0"/>
        <w:autoSpaceDN w:val="0"/>
        <w:adjustRightInd w:val="0"/>
        <w:spacing w:afterLines="120" w:after="288" w:line="340" w:lineRule="exact"/>
        <w:ind w:right="620"/>
      </w:pPr>
      <w:r>
        <w:rPr>
          <w:color w:val="1A171C"/>
        </w:rPr>
        <w:t>Services to b</w:t>
      </w:r>
      <w:r w:rsidRPr="00421AD0">
        <w:rPr>
          <w:color w:val="1A171C"/>
        </w:rPr>
        <w:t xml:space="preserve">e of </w:t>
      </w:r>
      <w:r>
        <w:rPr>
          <w:color w:val="1A171C"/>
        </w:rPr>
        <w:t xml:space="preserve">a </w:t>
      </w:r>
      <w:r w:rsidRPr="00421AD0">
        <w:rPr>
          <w:color w:val="1A171C"/>
        </w:rPr>
        <w:t>high quality with regard to safety, disability knowledge and staff training</w:t>
      </w:r>
    </w:p>
    <w:p w:rsidR="004A7D03" w:rsidRPr="00421AD0" w:rsidRDefault="004A7D03" w:rsidP="00CD18B7">
      <w:pPr>
        <w:widowControl w:val="0"/>
        <w:numPr>
          <w:ilvl w:val="1"/>
          <w:numId w:val="10"/>
        </w:numPr>
        <w:overflowPunct w:val="0"/>
        <w:autoSpaceDE w:val="0"/>
        <w:autoSpaceDN w:val="0"/>
        <w:adjustRightInd w:val="0"/>
        <w:spacing w:afterLines="120" w:after="288" w:line="340" w:lineRule="exact"/>
        <w:ind w:right="40"/>
      </w:pPr>
      <w:r w:rsidRPr="00421AD0">
        <w:rPr>
          <w:color w:val="1A171C"/>
        </w:rPr>
        <w:t>Demonstrate commitment towards equality of opportunity for disabled children and young people.</w:t>
      </w:r>
    </w:p>
    <w:p w:rsidR="004A7D03" w:rsidRDefault="004A7D03" w:rsidP="00083E9C">
      <w:pPr>
        <w:tabs>
          <w:tab w:val="left" w:pos="1691"/>
        </w:tabs>
        <w:jc w:val="both"/>
      </w:pPr>
    </w:p>
    <w:p w:rsidR="004A7D03" w:rsidRDefault="004A7D03" w:rsidP="00EC550A">
      <w:pPr>
        <w:tabs>
          <w:tab w:val="left" w:pos="1691"/>
        </w:tabs>
        <w:rPr>
          <w:b/>
          <w:bCs/>
        </w:rPr>
      </w:pPr>
    </w:p>
    <w:p w:rsidR="003135F7" w:rsidRDefault="003135F7" w:rsidP="00EC550A">
      <w:pPr>
        <w:tabs>
          <w:tab w:val="left" w:pos="1691"/>
        </w:tabs>
        <w:rPr>
          <w:b/>
          <w:bCs/>
        </w:rPr>
      </w:pPr>
    </w:p>
    <w:p w:rsidR="003135F7" w:rsidRDefault="003135F7" w:rsidP="00EC550A">
      <w:pPr>
        <w:tabs>
          <w:tab w:val="left" w:pos="1691"/>
        </w:tabs>
        <w:rPr>
          <w:b/>
          <w:bCs/>
        </w:rPr>
      </w:pPr>
    </w:p>
    <w:p w:rsidR="003135F7" w:rsidRDefault="003135F7" w:rsidP="00EC550A">
      <w:pPr>
        <w:tabs>
          <w:tab w:val="left" w:pos="1691"/>
        </w:tabs>
        <w:rPr>
          <w:b/>
          <w:bCs/>
        </w:rPr>
      </w:pPr>
    </w:p>
    <w:p w:rsidR="003135F7" w:rsidRDefault="003135F7" w:rsidP="00EC550A">
      <w:pPr>
        <w:tabs>
          <w:tab w:val="left" w:pos="1691"/>
        </w:tabs>
        <w:rPr>
          <w:b/>
          <w:bCs/>
        </w:rPr>
      </w:pPr>
    </w:p>
    <w:p w:rsidR="003135F7" w:rsidRDefault="003135F7" w:rsidP="00EC550A">
      <w:pPr>
        <w:tabs>
          <w:tab w:val="left" w:pos="1691"/>
        </w:tabs>
        <w:rPr>
          <w:b/>
          <w:bCs/>
        </w:rPr>
      </w:pPr>
    </w:p>
    <w:p w:rsidR="003135F7" w:rsidRDefault="003135F7" w:rsidP="00EC550A">
      <w:pPr>
        <w:tabs>
          <w:tab w:val="left" w:pos="1691"/>
        </w:tabs>
        <w:rPr>
          <w:b/>
          <w:bCs/>
        </w:rPr>
      </w:pPr>
    </w:p>
    <w:p w:rsidR="003135F7" w:rsidRDefault="003135F7" w:rsidP="00EC550A">
      <w:pPr>
        <w:tabs>
          <w:tab w:val="left" w:pos="1691"/>
        </w:tabs>
        <w:rPr>
          <w:b/>
          <w:bCs/>
        </w:rPr>
      </w:pPr>
    </w:p>
    <w:p w:rsidR="004A7D03" w:rsidRDefault="004A7D03" w:rsidP="00EC550A">
      <w:pPr>
        <w:tabs>
          <w:tab w:val="left" w:pos="1691"/>
        </w:tabs>
        <w:rPr>
          <w:b/>
          <w:bCs/>
        </w:rPr>
      </w:pPr>
    </w:p>
    <w:p w:rsidR="004A7D03" w:rsidRDefault="004A7D03" w:rsidP="00EC550A">
      <w:pPr>
        <w:tabs>
          <w:tab w:val="left" w:pos="1691"/>
        </w:tabs>
        <w:rPr>
          <w:b/>
          <w:bCs/>
        </w:rPr>
      </w:pPr>
      <w:r>
        <w:rPr>
          <w:b/>
          <w:bCs/>
        </w:rPr>
        <w:t>Section 4: Consultation</w:t>
      </w:r>
    </w:p>
    <w:p w:rsidR="004A7D03" w:rsidRDefault="004A7D03" w:rsidP="00EC550A">
      <w:pPr>
        <w:tabs>
          <w:tab w:val="left" w:pos="1691"/>
        </w:tabs>
        <w:rPr>
          <w:b/>
          <w:bCs/>
        </w:rPr>
      </w:pPr>
    </w:p>
    <w:p w:rsidR="004A7D03" w:rsidRPr="00EC550A" w:rsidRDefault="004A7D03" w:rsidP="00EC550A">
      <w:pPr>
        <w:tabs>
          <w:tab w:val="left" w:pos="1691"/>
        </w:tabs>
      </w:pPr>
      <w:r>
        <w:rPr>
          <w:b/>
          <w:bCs/>
        </w:rPr>
        <w:t xml:space="preserve">4.1 How </w:t>
      </w:r>
      <w:r w:rsidR="003135F7">
        <w:rPr>
          <w:b/>
          <w:bCs/>
        </w:rPr>
        <w:t>does</w:t>
      </w:r>
      <w:r>
        <w:rPr>
          <w:b/>
          <w:bCs/>
        </w:rPr>
        <w:t xml:space="preserve"> consultation feedback</w:t>
      </w:r>
      <w:r w:rsidR="003135F7">
        <w:rPr>
          <w:b/>
          <w:bCs/>
        </w:rPr>
        <w:t xml:space="preserve"> / influence</w:t>
      </w:r>
      <w:r>
        <w:rPr>
          <w:b/>
          <w:bCs/>
        </w:rPr>
        <w:t xml:space="preserve"> the assessment of need?</w:t>
      </w:r>
    </w:p>
    <w:p w:rsidR="004A7D03" w:rsidRDefault="004A7D03" w:rsidP="00806CA8">
      <w:pPr>
        <w:autoSpaceDE w:val="0"/>
        <w:autoSpaceDN w:val="0"/>
        <w:adjustRightInd w:val="0"/>
        <w:rPr>
          <w:color w:val="000000"/>
        </w:rPr>
      </w:pPr>
    </w:p>
    <w:p w:rsidR="004A7D03" w:rsidRDefault="004A7D03" w:rsidP="00806CA8">
      <w:pPr>
        <w:autoSpaceDE w:val="0"/>
        <w:autoSpaceDN w:val="0"/>
        <w:adjustRightInd w:val="0"/>
        <w:rPr>
          <w:color w:val="000000"/>
        </w:rPr>
      </w:pPr>
    </w:p>
    <w:p w:rsidR="004A7D03" w:rsidRDefault="009D18D8" w:rsidP="00806CA8">
      <w:pPr>
        <w:autoSpaceDE w:val="0"/>
        <w:autoSpaceDN w:val="0"/>
        <w:adjustRightInd w:val="0"/>
        <w:rPr>
          <w:color w:val="000000"/>
        </w:rPr>
      </w:pPr>
      <w:r>
        <w:rPr>
          <w:noProof/>
        </w:rPr>
        <mc:AlternateContent>
          <mc:Choice Requires="wps">
            <w:drawing>
              <wp:anchor distT="0" distB="0" distL="114300" distR="114300" simplePos="0" relativeHeight="251657728" behindDoc="1" locked="0" layoutInCell="1" allowOverlap="1" wp14:anchorId="7AA8AD82" wp14:editId="34155BEC">
                <wp:simplePos x="0" y="0"/>
                <wp:positionH relativeFrom="column">
                  <wp:posOffset>-114300</wp:posOffset>
                </wp:positionH>
                <wp:positionV relativeFrom="paragraph">
                  <wp:posOffset>15240</wp:posOffset>
                </wp:positionV>
                <wp:extent cx="5829300" cy="1257300"/>
                <wp:effectExtent l="9525" t="5715" r="952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2573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1062C" id="Rectangle 2" o:spid="_x0000_s1026" style="position:absolute;margin-left:-9pt;margin-top:1.2pt;width:459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WabIQIAAD0EAAAOAAAAZHJzL2Uyb0RvYy54bWysU9uO0zAQfUfiHyy/01xo2TZquqq6uwhp&#10;gRULH+A6TmLhG2O3afn6HTvd0gWeEIlkeTzj45lzZpbXB63IXoCX1tS0mOSUCMNtI01X029f797M&#10;KfGBmYYpa0RNj8LT69XrV8vBVaK0vVWNAIIgxleDq2kfgquyzPNeaOYn1gmDztaCZgFN6LIG2IDo&#10;WmVlnr/LBguNA8uF93h6MzrpKuG3reDhc9t6EYiqKeYW0gpp3cY1Wy1Z1QFzveSnNNg/ZKGZNPjo&#10;GeqGBUZ2IP+A0pKD9bYNE251ZttWcpFqwGqK/LdqHnvmRKoFyfHuTJP/f7D80/4BiGxqOqXEMI0S&#10;fUHSmOmUIGWkZ3C+wqhH9wCxQO/uLf/uibGbHqPEGsAOvWANJlXE+OzFhWh4vEq2w0fbIDrbBZuY&#10;OrSgIyByQA5JkONZEHEIhOPhbF4u3uaoG0dfUc6uohHfYNXzdQc+vBdWk7ipKWDyCZ7t730YQ59D&#10;UvpWyeZOKpUM6LYbBWTPsDtu1/E/ofvLMGXIUNPFrJwl5Bc+fwmRp+9vEFoGbHMldU3n5yBWRd5u&#10;TYNpsiowqcY9VqfMicjI3ajB1jZH5BHs2MM4c7jpLfykZMD+ran/sWMgKFEfDGqxKKbT2PDJmM6u&#10;SjTg0rO99DDDEaqmgZJxuwnjkOwcyK7Hl4pUu7Fr1K+Vidmo7ZjVKVns0aTNaZ7iEFzaKerX1K+e&#10;AAAA//8DAFBLAwQUAAYACAAAACEAGb9UeNsAAAAJAQAADwAAAGRycy9kb3ducmV2LnhtbEyPQU7D&#10;MBBF90jcwZpK7Fq7ValCiFMFBCsWiNIDTONJHBrbUew24fYMK1g+/dGf94v97HpxpTF2wWtYrxQI&#10;8nUwnW81HD9flxmImNAb7IMnDd8UYV/e3hSYmzD5D7oeUiu4xMccNdiUhlzKWFtyGFdhIM9ZE0aH&#10;iXFspRlx4nLXy41SO+mw8/zB4kDPlurz4eI03Cu0uEvvX1WTvbjpramejuyj7xZz9Qgi0Zz+juFX&#10;n9WhZKdTuHgTRa9huc54S9Kw2YLg/EEp5hOzUluQZSH/Lyh/AAAA//8DAFBLAQItABQABgAIAAAA&#10;IQC2gziS/gAAAOEBAAATAAAAAAAAAAAAAAAAAAAAAABbQ29udGVudF9UeXBlc10ueG1sUEsBAi0A&#10;FAAGAAgAAAAhADj9If/WAAAAlAEAAAsAAAAAAAAAAAAAAAAALwEAAF9yZWxzLy5yZWxzUEsBAi0A&#10;FAAGAAgAAAAhAMftZpshAgAAPQQAAA4AAAAAAAAAAAAAAAAALgIAAGRycy9lMm9Eb2MueG1sUEsB&#10;Ai0AFAAGAAgAAAAhABm/VHjbAAAACQEAAA8AAAAAAAAAAAAAAAAAewQAAGRycy9kb3ducmV2Lnht&#10;bFBLBQYAAAAABAAEAPMAAACDBQAAAAA=&#10;" fillcolor="#eaeaea"/>
            </w:pict>
          </mc:Fallback>
        </mc:AlternateContent>
      </w:r>
      <w:r w:rsidR="004A7D03">
        <w:rPr>
          <w:color w:val="000000"/>
        </w:rPr>
        <w:t>Participation is about providing choices and opportunities for children and their parent/carers to have an input into decisions that affect their lives.</w:t>
      </w:r>
    </w:p>
    <w:p w:rsidR="00C50F42" w:rsidRDefault="00C50F42" w:rsidP="00806CA8">
      <w:pPr>
        <w:autoSpaceDE w:val="0"/>
        <w:autoSpaceDN w:val="0"/>
        <w:adjustRightInd w:val="0"/>
        <w:rPr>
          <w:color w:val="000000"/>
        </w:rPr>
      </w:pPr>
    </w:p>
    <w:p w:rsidR="004A7D03" w:rsidRDefault="004A7D03" w:rsidP="00806CA8">
      <w:pPr>
        <w:autoSpaceDE w:val="0"/>
        <w:autoSpaceDN w:val="0"/>
        <w:adjustRightInd w:val="0"/>
        <w:rPr>
          <w:color w:val="000000"/>
        </w:rPr>
      </w:pPr>
      <w:r>
        <w:rPr>
          <w:color w:val="000000"/>
        </w:rPr>
        <w:t>It is about talking, listening to and hearing children and their parents and carers, encouraging and supporting them to contribute, and acting on their views and ideas whilst being open, honest and realistic with them on the levels of involvement they can have.</w:t>
      </w:r>
    </w:p>
    <w:p w:rsidR="004A7D03" w:rsidRDefault="004A7D03" w:rsidP="006D24B4">
      <w:pPr>
        <w:tabs>
          <w:tab w:val="left" w:pos="1691"/>
        </w:tabs>
        <w:ind w:left="360"/>
        <w:rPr>
          <w:b/>
          <w:bCs/>
        </w:rPr>
      </w:pPr>
    </w:p>
    <w:p w:rsidR="004A7D03" w:rsidRDefault="004A7D03" w:rsidP="00EC550A">
      <w:pPr>
        <w:tabs>
          <w:tab w:val="left" w:pos="1691"/>
        </w:tabs>
        <w:jc w:val="both"/>
      </w:pPr>
    </w:p>
    <w:p w:rsidR="004A7D03" w:rsidRPr="00236802" w:rsidRDefault="004A7D03" w:rsidP="00806CA8">
      <w:pPr>
        <w:autoSpaceDE w:val="0"/>
        <w:autoSpaceDN w:val="0"/>
        <w:adjustRightInd w:val="0"/>
        <w:rPr>
          <w:b/>
          <w:bCs/>
          <w:color w:val="000000"/>
        </w:rPr>
      </w:pPr>
      <w:r w:rsidRPr="00236802">
        <w:rPr>
          <w:b/>
          <w:bCs/>
          <w:color w:val="000000"/>
        </w:rPr>
        <w:t>4.2 Positive steps have already been made:</w:t>
      </w:r>
    </w:p>
    <w:p w:rsidR="004A7D03" w:rsidRDefault="004A7D03" w:rsidP="00806CA8">
      <w:pPr>
        <w:autoSpaceDE w:val="0"/>
        <w:autoSpaceDN w:val="0"/>
        <w:adjustRightInd w:val="0"/>
        <w:rPr>
          <w:color w:val="000000"/>
        </w:rPr>
      </w:pPr>
    </w:p>
    <w:p w:rsidR="004A7D03" w:rsidRDefault="004A7D03" w:rsidP="00806CA8">
      <w:pPr>
        <w:numPr>
          <w:ilvl w:val="0"/>
          <w:numId w:val="11"/>
        </w:numPr>
      </w:pPr>
      <w:r>
        <w:t xml:space="preserve">The development of the Children with </w:t>
      </w:r>
      <w:r w:rsidR="00C50F42">
        <w:t>D</w:t>
      </w:r>
      <w:r>
        <w:t xml:space="preserve">isabilities </w:t>
      </w:r>
      <w:r w:rsidR="00C50F42">
        <w:t>P</w:t>
      </w:r>
      <w:r>
        <w:t xml:space="preserve">arent </w:t>
      </w:r>
      <w:r w:rsidR="00C50F42">
        <w:t>F</w:t>
      </w:r>
      <w:r>
        <w:t xml:space="preserve">orum </w:t>
      </w:r>
      <w:r w:rsidR="003135F7">
        <w:t xml:space="preserve"> continues to be active in influencing decision making </w:t>
      </w:r>
    </w:p>
    <w:p w:rsidR="004A7D03" w:rsidRDefault="003135F7" w:rsidP="00806CA8">
      <w:pPr>
        <w:numPr>
          <w:ilvl w:val="0"/>
          <w:numId w:val="11"/>
        </w:numPr>
      </w:pPr>
      <w:r>
        <w:t xml:space="preserve">Our early intervention plans </w:t>
      </w:r>
      <w:r w:rsidR="004A7D03">
        <w:t>place the parents and child’s priorities at the centre of our interventions</w:t>
      </w:r>
    </w:p>
    <w:p w:rsidR="004A7D03" w:rsidRDefault="004A7D03" w:rsidP="00806CA8">
      <w:pPr>
        <w:numPr>
          <w:ilvl w:val="0"/>
          <w:numId w:val="11"/>
        </w:numPr>
      </w:pPr>
      <w:r>
        <w:t xml:space="preserve">Joint development on the strategy </w:t>
      </w:r>
      <w:r w:rsidR="003135F7">
        <w:t xml:space="preserve">for SEND 2019- 2022 </w:t>
      </w:r>
    </w:p>
    <w:p w:rsidR="004A7D03" w:rsidRDefault="009D18D8" w:rsidP="00806CA8">
      <w:pPr>
        <w:numPr>
          <w:ilvl w:val="0"/>
          <w:numId w:val="11"/>
        </w:numPr>
      </w:pPr>
      <w:r>
        <w:t>Parents/carers play</w:t>
      </w:r>
      <w:r w:rsidR="004A7D03">
        <w:t xml:space="preserve"> a key role in the design of our community based short breaks</w:t>
      </w:r>
    </w:p>
    <w:p w:rsidR="004A7D03" w:rsidRDefault="004A7D03" w:rsidP="00806CA8">
      <w:pPr>
        <w:numPr>
          <w:ilvl w:val="0"/>
          <w:numId w:val="11"/>
        </w:numPr>
      </w:pPr>
      <w:r>
        <w:t>Parent groups now deliver a range of sustainable community based short breaks</w:t>
      </w:r>
      <w:r w:rsidR="00ED0B35">
        <w:t>, with some supported by grants from Tameside MBC.</w:t>
      </w:r>
    </w:p>
    <w:p w:rsidR="004A7D03" w:rsidRDefault="004A7D03" w:rsidP="00236802">
      <w:pPr>
        <w:ind w:left="360"/>
      </w:pPr>
    </w:p>
    <w:p w:rsidR="004A7D03" w:rsidRDefault="004A7D03" w:rsidP="00A15ED1">
      <w:pPr>
        <w:tabs>
          <w:tab w:val="left" w:pos="3332"/>
        </w:tabs>
        <w:jc w:val="both"/>
        <w:rPr>
          <w:b/>
          <w:bCs/>
        </w:rPr>
      </w:pPr>
      <w:r>
        <w:rPr>
          <w:b/>
          <w:bCs/>
        </w:rPr>
        <w:t>4.3 Children and Young People</w:t>
      </w:r>
    </w:p>
    <w:p w:rsidR="004A7D03" w:rsidRDefault="004A7D03" w:rsidP="00A15ED1">
      <w:pPr>
        <w:tabs>
          <w:tab w:val="left" w:pos="3332"/>
        </w:tabs>
        <w:jc w:val="both"/>
        <w:rPr>
          <w:b/>
          <w:bCs/>
        </w:rPr>
      </w:pPr>
    </w:p>
    <w:p w:rsidR="004A7D03" w:rsidRDefault="004A7D03" w:rsidP="00A15ED1">
      <w:pPr>
        <w:tabs>
          <w:tab w:val="left" w:pos="3332"/>
        </w:tabs>
        <w:jc w:val="both"/>
      </w:pPr>
      <w:r>
        <w:t xml:space="preserve">We </w:t>
      </w:r>
      <w:r w:rsidR="009D18D8">
        <w:t>consistently gain</w:t>
      </w:r>
      <w:r>
        <w:t xml:space="preserve"> feedback from children and young people and parent/carers. All of our providers gain valuable feedback from young people to check that services are still enjoyable and meeting </w:t>
      </w:r>
      <w:r w:rsidR="00ED0B35">
        <w:t xml:space="preserve">their </w:t>
      </w:r>
      <w:r>
        <w:t>needs</w:t>
      </w:r>
      <w:r w:rsidR="00ED0B35">
        <w:t>. T</w:t>
      </w:r>
      <w:r>
        <w:t>his information informs the annual commissioning cycle and future commissioning activity.</w:t>
      </w:r>
    </w:p>
    <w:p w:rsidR="004A7D03" w:rsidRDefault="004A7D03" w:rsidP="00A15ED1">
      <w:pPr>
        <w:tabs>
          <w:tab w:val="left" w:pos="3332"/>
        </w:tabs>
        <w:jc w:val="both"/>
      </w:pPr>
    </w:p>
    <w:p w:rsidR="004A7D03" w:rsidRDefault="004A7D03" w:rsidP="00A15ED1">
      <w:pPr>
        <w:tabs>
          <w:tab w:val="left" w:pos="3332"/>
        </w:tabs>
        <w:jc w:val="both"/>
        <w:rPr>
          <w:b/>
          <w:bCs/>
        </w:rPr>
      </w:pPr>
    </w:p>
    <w:p w:rsidR="004A7D03" w:rsidRDefault="004A7D03" w:rsidP="00A15ED1">
      <w:pPr>
        <w:tabs>
          <w:tab w:val="left" w:pos="3332"/>
        </w:tabs>
        <w:jc w:val="both"/>
        <w:rPr>
          <w:b/>
          <w:bCs/>
        </w:rPr>
      </w:pPr>
    </w:p>
    <w:p w:rsidR="004A7D03" w:rsidRDefault="004A7D03" w:rsidP="00A15ED1">
      <w:pPr>
        <w:tabs>
          <w:tab w:val="left" w:pos="3332"/>
        </w:tabs>
        <w:jc w:val="both"/>
        <w:rPr>
          <w:b/>
          <w:bCs/>
        </w:rPr>
      </w:pPr>
      <w:r>
        <w:rPr>
          <w:b/>
          <w:bCs/>
        </w:rPr>
        <w:t>4.4 Parents and Carers</w:t>
      </w:r>
    </w:p>
    <w:p w:rsidR="004A7D03" w:rsidRDefault="004A7D03" w:rsidP="00A15ED1">
      <w:pPr>
        <w:tabs>
          <w:tab w:val="left" w:pos="3332"/>
        </w:tabs>
        <w:jc w:val="both"/>
      </w:pPr>
      <w:r>
        <w:t xml:space="preserve">Tameside has a very active parent forum that </w:t>
      </w:r>
      <w:r w:rsidR="007C31D6">
        <w:t>meet</w:t>
      </w:r>
      <w:r w:rsidR="009D18D8" w:rsidRPr="00390698">
        <w:t xml:space="preserve"> </w:t>
      </w:r>
      <w:r w:rsidR="00390698">
        <w:t>on a regular basis</w:t>
      </w:r>
      <w:r w:rsidR="007C31D6">
        <w:t xml:space="preserve">. The forum has support from all of </w:t>
      </w:r>
      <w:r w:rsidRPr="00390698">
        <w:t xml:space="preserve">our parent groups </w:t>
      </w:r>
      <w:r w:rsidR="007C31D6">
        <w:t>and they feed</w:t>
      </w:r>
      <w:r w:rsidRPr="00390698">
        <w:t xml:space="preserve"> into the forum</w:t>
      </w:r>
      <w:r w:rsidR="007C31D6">
        <w:t xml:space="preserve">.  The forum invites </w:t>
      </w:r>
      <w:r w:rsidR="007C31D6" w:rsidRPr="00390698">
        <w:t>Managers</w:t>
      </w:r>
      <w:r w:rsidRPr="00390698">
        <w:t xml:space="preserve"> and partners attend the forum to consult </w:t>
      </w:r>
      <w:r>
        <w:t xml:space="preserve">on a wide range of issues/developments. </w:t>
      </w:r>
    </w:p>
    <w:p w:rsidR="007C31D6" w:rsidRDefault="007C31D6" w:rsidP="00A15ED1">
      <w:pPr>
        <w:tabs>
          <w:tab w:val="left" w:pos="3332"/>
        </w:tabs>
        <w:jc w:val="both"/>
      </w:pPr>
    </w:p>
    <w:p w:rsidR="007C31D6" w:rsidRDefault="007C31D6" w:rsidP="00A15ED1">
      <w:pPr>
        <w:tabs>
          <w:tab w:val="left" w:pos="3332"/>
        </w:tabs>
        <w:jc w:val="both"/>
        <w:rPr>
          <w:b/>
          <w:bCs/>
        </w:rPr>
      </w:pPr>
    </w:p>
    <w:p w:rsidR="003521C4" w:rsidRDefault="003521C4" w:rsidP="00A15ED1">
      <w:pPr>
        <w:tabs>
          <w:tab w:val="left" w:pos="3332"/>
        </w:tabs>
        <w:jc w:val="both"/>
        <w:rPr>
          <w:b/>
          <w:bCs/>
        </w:rPr>
      </w:pPr>
    </w:p>
    <w:p w:rsidR="003521C4" w:rsidRDefault="003521C4" w:rsidP="00A15ED1">
      <w:pPr>
        <w:tabs>
          <w:tab w:val="left" w:pos="3332"/>
        </w:tabs>
        <w:jc w:val="both"/>
        <w:rPr>
          <w:b/>
          <w:bCs/>
        </w:rPr>
      </w:pPr>
    </w:p>
    <w:p w:rsidR="003521C4" w:rsidRDefault="003521C4" w:rsidP="00A15ED1">
      <w:pPr>
        <w:tabs>
          <w:tab w:val="left" w:pos="3332"/>
        </w:tabs>
        <w:jc w:val="both"/>
        <w:rPr>
          <w:b/>
          <w:bCs/>
        </w:rPr>
      </w:pPr>
    </w:p>
    <w:p w:rsidR="003521C4" w:rsidRDefault="003521C4" w:rsidP="00A15ED1">
      <w:pPr>
        <w:tabs>
          <w:tab w:val="left" w:pos="3332"/>
        </w:tabs>
        <w:jc w:val="both"/>
        <w:rPr>
          <w:b/>
          <w:bCs/>
        </w:rPr>
      </w:pPr>
    </w:p>
    <w:p w:rsidR="004A7D03" w:rsidRDefault="004A7D03" w:rsidP="00A15ED1">
      <w:pPr>
        <w:tabs>
          <w:tab w:val="left" w:pos="3332"/>
        </w:tabs>
        <w:jc w:val="both"/>
        <w:rPr>
          <w:b/>
          <w:bCs/>
        </w:rPr>
      </w:pPr>
      <w:r>
        <w:rPr>
          <w:b/>
          <w:bCs/>
        </w:rPr>
        <w:t>4.5 Other Consultation</w:t>
      </w:r>
    </w:p>
    <w:p w:rsidR="004A7D03" w:rsidRDefault="004A7D03" w:rsidP="00A15ED1">
      <w:pPr>
        <w:tabs>
          <w:tab w:val="left" w:pos="3332"/>
        </w:tabs>
        <w:jc w:val="both"/>
      </w:pPr>
      <w:r>
        <w:lastRenderedPageBreak/>
        <w:t xml:space="preserve">The short breaks </w:t>
      </w:r>
      <w:r w:rsidR="008D41CC">
        <w:t xml:space="preserve">provider </w:t>
      </w:r>
      <w:r>
        <w:t>group is mad</w:t>
      </w:r>
      <w:r w:rsidR="003521C4">
        <w:t xml:space="preserve">e up of professionals, parents and </w:t>
      </w:r>
      <w:r w:rsidR="0005648C">
        <w:t>the voluntary</w:t>
      </w:r>
      <w:r w:rsidR="00ED0B35">
        <w:t xml:space="preserve"> sector </w:t>
      </w:r>
      <w:r>
        <w:t xml:space="preserve">who continuously </w:t>
      </w:r>
      <w:r w:rsidR="008D41CC">
        <w:t>give</w:t>
      </w:r>
      <w:r>
        <w:t xml:space="preserve"> feedback </w:t>
      </w:r>
      <w:r w:rsidR="008D41CC">
        <w:t>as</w:t>
      </w:r>
      <w:r>
        <w:t xml:space="preserve"> the </w:t>
      </w:r>
      <w:r w:rsidR="008D41CC">
        <w:t>commissioners</w:t>
      </w:r>
      <w:r>
        <w:t xml:space="preserve"> of short breaks</w:t>
      </w:r>
      <w:r w:rsidR="008D41CC">
        <w:t xml:space="preserve"> service</w:t>
      </w:r>
      <w:r>
        <w:t xml:space="preserve">. This helps providers make changes to the short breaks on an on-going basis to make sure they are meeting children, young people and family’s needs. </w:t>
      </w:r>
    </w:p>
    <w:p w:rsidR="004A7D03" w:rsidRDefault="004A7D03" w:rsidP="00F469FB">
      <w:pPr>
        <w:tabs>
          <w:tab w:val="left" w:pos="1691"/>
        </w:tabs>
        <w:ind w:left="360"/>
        <w:rPr>
          <w:b/>
          <w:bCs/>
        </w:rPr>
      </w:pPr>
    </w:p>
    <w:p w:rsidR="009D18D8" w:rsidRDefault="009D18D8" w:rsidP="00F313C2">
      <w:pPr>
        <w:tabs>
          <w:tab w:val="left" w:pos="1691"/>
        </w:tabs>
      </w:pPr>
    </w:p>
    <w:p w:rsidR="004A7D03" w:rsidRDefault="004A7D03" w:rsidP="00F313C2">
      <w:pPr>
        <w:tabs>
          <w:tab w:val="left" w:pos="1691"/>
        </w:tabs>
      </w:pPr>
      <w:r>
        <w:t xml:space="preserve"> </w:t>
      </w:r>
    </w:p>
    <w:p w:rsidR="004A7D03" w:rsidRDefault="004A7D03" w:rsidP="0020710C">
      <w:pPr>
        <w:tabs>
          <w:tab w:val="left" w:pos="1691"/>
        </w:tabs>
        <w:rPr>
          <w:b/>
          <w:bCs/>
        </w:rPr>
      </w:pPr>
      <w:r>
        <w:rPr>
          <w:b/>
          <w:bCs/>
        </w:rPr>
        <w:t xml:space="preserve">Section 5. The Tameside </w:t>
      </w:r>
      <w:r w:rsidR="00017112">
        <w:rPr>
          <w:b/>
          <w:bCs/>
        </w:rPr>
        <w:t xml:space="preserve">Local </w:t>
      </w:r>
      <w:r>
        <w:rPr>
          <w:b/>
          <w:bCs/>
        </w:rPr>
        <w:t xml:space="preserve">Offer </w:t>
      </w:r>
      <w:r w:rsidR="0005648C">
        <w:rPr>
          <w:b/>
          <w:bCs/>
        </w:rPr>
        <w:t>2022/23</w:t>
      </w:r>
    </w:p>
    <w:p w:rsidR="004A7D03" w:rsidRDefault="004A7D03" w:rsidP="009C13DF">
      <w:pPr>
        <w:tabs>
          <w:tab w:val="left" w:pos="1691"/>
        </w:tabs>
        <w:rPr>
          <w:b/>
          <w:bCs/>
        </w:rPr>
      </w:pPr>
    </w:p>
    <w:p w:rsidR="004A7D03" w:rsidRDefault="004A7D03" w:rsidP="009C13DF">
      <w:pPr>
        <w:tabs>
          <w:tab w:val="left" w:pos="1691"/>
        </w:tabs>
        <w:rPr>
          <w:b/>
          <w:bCs/>
        </w:rPr>
      </w:pPr>
      <w:r w:rsidRPr="00105FB8">
        <w:rPr>
          <w:b/>
          <w:bCs/>
        </w:rPr>
        <w:t>5.1</w:t>
      </w:r>
      <w:r>
        <w:rPr>
          <w:b/>
          <w:bCs/>
        </w:rPr>
        <w:t xml:space="preserve"> Our Community Based Short Breaks Provision </w:t>
      </w:r>
      <w:r w:rsidR="0005648C">
        <w:rPr>
          <w:b/>
          <w:bCs/>
        </w:rPr>
        <w:t>2022/23</w:t>
      </w:r>
    </w:p>
    <w:p w:rsidR="00017112" w:rsidRDefault="00017112" w:rsidP="009C13DF">
      <w:pPr>
        <w:tabs>
          <w:tab w:val="left" w:pos="1691"/>
        </w:tabs>
        <w:rPr>
          <w:b/>
          <w:bCs/>
        </w:rPr>
      </w:pPr>
    </w:p>
    <w:p w:rsidR="00017112" w:rsidRPr="009D18D8" w:rsidRDefault="00017112" w:rsidP="00017112">
      <w:pPr>
        <w:tabs>
          <w:tab w:val="left" w:pos="1691"/>
        </w:tabs>
      </w:pPr>
      <w:r w:rsidRPr="009D18D8">
        <w:t xml:space="preserve">The following short breaks are for </w:t>
      </w:r>
      <w:r>
        <w:t xml:space="preserve">those families who have had a Social Care / Early Help Assessment. </w:t>
      </w:r>
      <w:r w:rsidRPr="009D18D8">
        <w:t xml:space="preserve"> These breaks will require approval at the ISCAN resource panel</w:t>
      </w:r>
    </w:p>
    <w:p w:rsidR="00017112" w:rsidRDefault="00017112" w:rsidP="00017112">
      <w:pPr>
        <w:tabs>
          <w:tab w:val="left" w:pos="1691"/>
        </w:tabs>
      </w:pPr>
    </w:p>
    <w:p w:rsidR="00017112" w:rsidRDefault="00017112" w:rsidP="00017112">
      <w:pPr>
        <w:numPr>
          <w:ilvl w:val="0"/>
          <w:numId w:val="12"/>
        </w:numPr>
        <w:tabs>
          <w:tab w:val="left" w:pos="1691"/>
        </w:tabs>
      </w:pPr>
      <w:r>
        <w:t>Direct Payment/ individual budget</w:t>
      </w:r>
    </w:p>
    <w:p w:rsidR="00017112" w:rsidRDefault="00017112" w:rsidP="00017112">
      <w:pPr>
        <w:tabs>
          <w:tab w:val="left" w:pos="1691"/>
        </w:tabs>
      </w:pPr>
    </w:p>
    <w:p w:rsidR="00017112" w:rsidRDefault="00017112" w:rsidP="00017112">
      <w:pPr>
        <w:numPr>
          <w:ilvl w:val="0"/>
          <w:numId w:val="12"/>
        </w:numPr>
        <w:tabs>
          <w:tab w:val="left" w:pos="1691"/>
        </w:tabs>
      </w:pPr>
      <w:r>
        <w:t>Residential overnight short break</w:t>
      </w:r>
    </w:p>
    <w:p w:rsidR="00017112" w:rsidRDefault="00017112" w:rsidP="00017112">
      <w:pPr>
        <w:tabs>
          <w:tab w:val="left" w:pos="1691"/>
        </w:tabs>
      </w:pPr>
    </w:p>
    <w:p w:rsidR="00017112" w:rsidRDefault="00017112" w:rsidP="00017112">
      <w:pPr>
        <w:numPr>
          <w:ilvl w:val="0"/>
          <w:numId w:val="12"/>
        </w:numPr>
        <w:tabs>
          <w:tab w:val="left" w:pos="1691"/>
        </w:tabs>
      </w:pPr>
      <w:r>
        <w:t>Home based domiciliary support</w:t>
      </w:r>
    </w:p>
    <w:p w:rsidR="00017112" w:rsidRDefault="00017112" w:rsidP="00017112">
      <w:pPr>
        <w:pStyle w:val="ListParagraph"/>
      </w:pPr>
    </w:p>
    <w:p w:rsidR="00017112" w:rsidRDefault="00017112" w:rsidP="00017112">
      <w:pPr>
        <w:numPr>
          <w:ilvl w:val="0"/>
          <w:numId w:val="12"/>
        </w:numPr>
        <w:tabs>
          <w:tab w:val="left" w:pos="1691"/>
        </w:tabs>
      </w:pPr>
      <w:r>
        <w:t xml:space="preserve">Targeted outreach support </w:t>
      </w:r>
    </w:p>
    <w:p w:rsidR="00017112" w:rsidRDefault="00017112" w:rsidP="00017112">
      <w:pPr>
        <w:tabs>
          <w:tab w:val="left" w:pos="1691"/>
        </w:tabs>
      </w:pPr>
    </w:p>
    <w:p w:rsidR="00017112" w:rsidRPr="00BB5435" w:rsidRDefault="00BB5435" w:rsidP="000C40A4">
      <w:pPr>
        <w:numPr>
          <w:ilvl w:val="0"/>
          <w:numId w:val="12"/>
        </w:numPr>
        <w:tabs>
          <w:tab w:val="left" w:pos="1691"/>
        </w:tabs>
        <w:rPr>
          <w:b/>
          <w:bCs/>
        </w:rPr>
      </w:pPr>
      <w:r>
        <w:t>Community based holiday club sessions which require 1:1 support</w:t>
      </w:r>
    </w:p>
    <w:p w:rsidR="00017112" w:rsidRDefault="00017112" w:rsidP="009C13DF">
      <w:pPr>
        <w:tabs>
          <w:tab w:val="left" w:pos="1691"/>
        </w:tabs>
        <w:rPr>
          <w:b/>
          <w:bCs/>
        </w:rPr>
      </w:pPr>
    </w:p>
    <w:p w:rsidR="00017112" w:rsidRPr="00390698" w:rsidRDefault="00017112" w:rsidP="009C13DF">
      <w:pPr>
        <w:tabs>
          <w:tab w:val="left" w:pos="1691"/>
        </w:tabs>
        <w:rPr>
          <w:bCs/>
        </w:rPr>
      </w:pPr>
      <w:r w:rsidRPr="00390698">
        <w:rPr>
          <w:bCs/>
        </w:rPr>
        <w:t>The Tameside local offer is further met through</w:t>
      </w:r>
      <w:r>
        <w:rPr>
          <w:bCs/>
        </w:rPr>
        <w:t xml:space="preserve"> our extensive range of parent led groups. </w:t>
      </w:r>
    </w:p>
    <w:p w:rsidR="004A7D03" w:rsidRDefault="004A7D03" w:rsidP="009C13DF">
      <w:pPr>
        <w:tabs>
          <w:tab w:val="left" w:pos="1691"/>
        </w:tabs>
      </w:pPr>
    </w:p>
    <w:p w:rsidR="004A7D03" w:rsidRDefault="00017112" w:rsidP="007E168B">
      <w:pPr>
        <w:tabs>
          <w:tab w:val="left" w:pos="1691"/>
        </w:tabs>
      </w:pPr>
      <w:r>
        <w:t xml:space="preserve">These </w:t>
      </w:r>
      <w:r w:rsidR="004A7D03">
        <w:t>community based targeted short breaks can be found by following the links below.</w:t>
      </w:r>
    </w:p>
    <w:p w:rsidR="004A7D03" w:rsidRPr="006A38F0" w:rsidRDefault="004806C0" w:rsidP="007E168B">
      <w:pPr>
        <w:tabs>
          <w:tab w:val="left" w:pos="1691"/>
        </w:tabs>
        <w:rPr>
          <w:color w:val="4F81BD" w:themeColor="accent1"/>
        </w:rPr>
      </w:pPr>
      <w:hyperlink r:id="rId8" w:history="1">
        <w:r w:rsidR="004A7D03" w:rsidRPr="006A38F0">
          <w:rPr>
            <w:rStyle w:val="Hyperlink"/>
            <w:rFonts w:cs="Arial"/>
            <w:color w:val="4F81BD" w:themeColor="accent1"/>
          </w:rPr>
          <w:t>www.freewebs.com/tasca4u</w:t>
        </w:r>
      </w:hyperlink>
      <w:r w:rsidR="00017112">
        <w:rPr>
          <w:rStyle w:val="Hyperlink"/>
          <w:rFonts w:cs="Arial"/>
          <w:color w:val="4F81BD" w:themeColor="accent1"/>
        </w:rPr>
        <w:t xml:space="preserve">   </w:t>
      </w:r>
    </w:p>
    <w:p w:rsidR="004A7D03" w:rsidRPr="006A38F0" w:rsidRDefault="004806C0" w:rsidP="007E168B">
      <w:pPr>
        <w:tabs>
          <w:tab w:val="left" w:pos="1691"/>
        </w:tabs>
        <w:rPr>
          <w:color w:val="4F81BD" w:themeColor="accent1"/>
        </w:rPr>
      </w:pPr>
      <w:hyperlink r:id="rId9" w:history="1">
        <w:r w:rsidR="004A7D03" w:rsidRPr="006A38F0">
          <w:rPr>
            <w:rStyle w:val="Hyperlink"/>
            <w:rFonts w:cs="Arial"/>
            <w:color w:val="4F81BD" w:themeColor="accent1"/>
          </w:rPr>
          <w:t>www.ourkidseyes.org/activities</w:t>
        </w:r>
      </w:hyperlink>
    </w:p>
    <w:p w:rsidR="004A7D03" w:rsidRPr="006A38F0" w:rsidRDefault="004806C0" w:rsidP="007E168B">
      <w:pPr>
        <w:tabs>
          <w:tab w:val="left" w:pos="1691"/>
        </w:tabs>
        <w:rPr>
          <w:color w:val="4F81BD" w:themeColor="accent1"/>
        </w:rPr>
      </w:pPr>
      <w:hyperlink r:id="rId10" w:history="1">
        <w:r w:rsidR="004A7D03" w:rsidRPr="006A38F0">
          <w:rPr>
            <w:rStyle w:val="Hyperlink"/>
            <w:rFonts w:cs="Arial"/>
            <w:color w:val="4F81BD" w:themeColor="accent1"/>
          </w:rPr>
          <w:t>www.hopetameside.org.uk</w:t>
        </w:r>
      </w:hyperlink>
      <w:r w:rsidR="00017112">
        <w:rPr>
          <w:rStyle w:val="Hyperlink"/>
          <w:rFonts w:cs="Arial"/>
          <w:color w:val="4F81BD" w:themeColor="accent1"/>
        </w:rPr>
        <w:t xml:space="preserve">  </w:t>
      </w:r>
    </w:p>
    <w:p w:rsidR="003521C4" w:rsidRDefault="004806C0" w:rsidP="003521C4">
      <w:pPr>
        <w:pStyle w:val="NoSpacing"/>
        <w:rPr>
          <w:rFonts w:cs="Times New Roman"/>
        </w:rPr>
      </w:pPr>
      <w:hyperlink r:id="rId11" w:history="1">
        <w:r w:rsidR="00B53B68" w:rsidRPr="00E538FD">
          <w:rPr>
            <w:rStyle w:val="Hyperlink"/>
          </w:rPr>
          <w:t>https://www.activetameside.com/everybody-can</w:t>
        </w:r>
      </w:hyperlink>
      <w:r w:rsidR="00B53B68">
        <w:rPr>
          <w:rFonts w:cs="Times New Roman"/>
        </w:rPr>
        <w:t xml:space="preserve"> </w:t>
      </w:r>
    </w:p>
    <w:p w:rsidR="008D41CC" w:rsidRDefault="004806C0" w:rsidP="003521C4">
      <w:pPr>
        <w:pStyle w:val="NoSpacing"/>
        <w:rPr>
          <w:rFonts w:cs="Times New Roman"/>
        </w:rPr>
      </w:pPr>
      <w:hyperlink r:id="rId12" w:history="1">
        <w:r w:rsidR="003521C4" w:rsidRPr="00396690">
          <w:rPr>
            <w:rStyle w:val="Hyperlink"/>
          </w:rPr>
          <w:t>www.t21network.co.uk</w:t>
        </w:r>
      </w:hyperlink>
      <w:r w:rsidR="003521C4">
        <w:rPr>
          <w:rFonts w:cs="Times New Roman"/>
        </w:rPr>
        <w:t xml:space="preserve"> </w:t>
      </w:r>
    </w:p>
    <w:p w:rsidR="008D41CC" w:rsidRDefault="004806C0" w:rsidP="003521C4">
      <w:pPr>
        <w:pStyle w:val="NoSpacing"/>
      </w:pPr>
      <w:hyperlink r:id="rId13" w:history="1">
        <w:r w:rsidR="003521C4" w:rsidRPr="00396690">
          <w:rPr>
            <w:rStyle w:val="Hyperlink"/>
          </w:rPr>
          <w:t>www.factautism.org.uk</w:t>
        </w:r>
      </w:hyperlink>
      <w:r w:rsidR="003521C4">
        <w:rPr>
          <w:rFonts w:cs="Times New Roman"/>
        </w:rPr>
        <w:t xml:space="preserve"> </w:t>
      </w:r>
      <w:r w:rsidR="00017112">
        <w:rPr>
          <w:rFonts w:cs="Times New Roman"/>
        </w:rPr>
        <w:t xml:space="preserve"> </w:t>
      </w:r>
    </w:p>
    <w:p w:rsidR="004A7D03" w:rsidRDefault="004A7D03" w:rsidP="00985EE0">
      <w:pPr>
        <w:tabs>
          <w:tab w:val="left" w:pos="1691"/>
        </w:tabs>
      </w:pPr>
    </w:p>
    <w:p w:rsidR="004A7D03" w:rsidRDefault="00BB5435" w:rsidP="008E1CBC">
      <w:pPr>
        <w:rPr>
          <w:b/>
          <w:bCs/>
        </w:rPr>
      </w:pPr>
      <w:r>
        <w:rPr>
          <w:b/>
          <w:bCs/>
        </w:rPr>
        <w:t>5.2</w:t>
      </w:r>
      <w:r w:rsidR="004A7D03">
        <w:rPr>
          <w:b/>
          <w:bCs/>
        </w:rPr>
        <w:t xml:space="preserve"> Transitions</w:t>
      </w:r>
    </w:p>
    <w:p w:rsidR="004A7D03" w:rsidRDefault="004A7D03" w:rsidP="008E1CBC"/>
    <w:p w:rsidR="004A7D03" w:rsidRDefault="005F210F" w:rsidP="007E168B">
      <w:pPr>
        <w:jc w:val="both"/>
      </w:pPr>
      <w:r>
        <w:t xml:space="preserve">We are actively working with our adult colleagues to ensure a smoother process for Children and Young People with a </w:t>
      </w:r>
      <w:r w:rsidR="00ED0B35">
        <w:t>d</w:t>
      </w:r>
      <w:r>
        <w:t xml:space="preserve">isability in regards to all </w:t>
      </w:r>
      <w:r w:rsidR="00FD62D1">
        <w:t>aspects</w:t>
      </w:r>
      <w:r>
        <w:t xml:space="preserve"> of their lives</w:t>
      </w:r>
      <w:r w:rsidR="00ED0B35">
        <w:t>,</w:t>
      </w:r>
      <w:r>
        <w:t xml:space="preserve"> including access</w:t>
      </w:r>
      <w:r w:rsidR="00017112">
        <w:t xml:space="preserve"> to</w:t>
      </w:r>
      <w:r>
        <w:t xml:space="preserve"> short breaks. </w:t>
      </w:r>
    </w:p>
    <w:p w:rsidR="00ED0B35" w:rsidRDefault="00ED0B35" w:rsidP="007E168B">
      <w:pPr>
        <w:jc w:val="both"/>
      </w:pPr>
    </w:p>
    <w:p w:rsidR="00ED0B35" w:rsidRDefault="00ED0B35" w:rsidP="00ED0B35">
      <w:pPr>
        <w:jc w:val="both"/>
      </w:pPr>
      <w:r>
        <w:t>In commencing our discussions with adult services at an earlier stage of the y</w:t>
      </w:r>
      <w:r w:rsidR="00017112">
        <w:t>oung person’s life (aged 14)</w:t>
      </w:r>
      <w:r>
        <w:t xml:space="preserve">, adult services are then supported to project what short break services </w:t>
      </w:r>
      <w:r w:rsidR="00017112">
        <w:t>will be required for the future, thus assisting their ability to continue to meet the presenting needs of the young adults within the community.</w:t>
      </w:r>
      <w:r>
        <w:t xml:space="preserve"> </w:t>
      </w:r>
    </w:p>
    <w:p w:rsidR="00ED0B35" w:rsidRDefault="00ED0B35" w:rsidP="007E168B">
      <w:pPr>
        <w:jc w:val="both"/>
      </w:pPr>
    </w:p>
    <w:p w:rsidR="005F210F" w:rsidRDefault="005F210F" w:rsidP="007E168B">
      <w:pPr>
        <w:jc w:val="both"/>
      </w:pPr>
    </w:p>
    <w:p w:rsidR="005F210F" w:rsidRDefault="005F210F" w:rsidP="007E168B">
      <w:pPr>
        <w:jc w:val="both"/>
      </w:pPr>
      <w:r>
        <w:lastRenderedPageBreak/>
        <w:t xml:space="preserve">Current providers are already assisting young people </w:t>
      </w:r>
      <w:r w:rsidR="00ED0B35">
        <w:t>from</w:t>
      </w:r>
      <w:r>
        <w:t xml:space="preserve"> the age of 16 through transition regarding their </w:t>
      </w:r>
      <w:r w:rsidR="00ED0B35">
        <w:t xml:space="preserve">community </w:t>
      </w:r>
      <w:r>
        <w:t>short breaks</w:t>
      </w:r>
      <w:r w:rsidR="00017112">
        <w:t>,</w:t>
      </w:r>
      <w:r w:rsidR="00ED0B35">
        <w:t xml:space="preserve"> by introducing young people to the equivalent or alternate adult clubs and provisions</w:t>
      </w:r>
      <w:r w:rsidR="00017112">
        <w:t>, with the plan to reduce any unnecessary stress of multiple changes of services as the young person reaches 18 years of age</w:t>
      </w:r>
      <w:r>
        <w:t>.</w:t>
      </w:r>
    </w:p>
    <w:p w:rsidR="005F210F" w:rsidRDefault="005F210F" w:rsidP="007E168B">
      <w:pPr>
        <w:jc w:val="both"/>
      </w:pPr>
    </w:p>
    <w:p w:rsidR="004A7D03" w:rsidRDefault="004A7D03" w:rsidP="008E1CBC"/>
    <w:p w:rsidR="004A7D03" w:rsidRDefault="004A7D03" w:rsidP="008E1CBC">
      <w:pPr>
        <w:rPr>
          <w:b/>
          <w:bCs/>
        </w:rPr>
      </w:pPr>
    </w:p>
    <w:p w:rsidR="004A7D03" w:rsidRDefault="004A7D03" w:rsidP="008E1CBC">
      <w:pPr>
        <w:rPr>
          <w:b/>
          <w:bCs/>
        </w:rPr>
      </w:pPr>
      <w:r>
        <w:rPr>
          <w:b/>
          <w:bCs/>
        </w:rPr>
        <w:t>5. Reviewing the statement</w:t>
      </w:r>
    </w:p>
    <w:p w:rsidR="00FD62D1" w:rsidRDefault="00FD62D1" w:rsidP="001100DF">
      <w:pPr>
        <w:jc w:val="both"/>
      </w:pPr>
    </w:p>
    <w:p w:rsidR="004A7D03" w:rsidRDefault="004A7D03" w:rsidP="001100DF">
      <w:pPr>
        <w:jc w:val="both"/>
      </w:pPr>
      <w:r>
        <w:t xml:space="preserve">The statement will be </w:t>
      </w:r>
      <w:r w:rsidR="00CD18B7">
        <w:t>reviewed</w:t>
      </w:r>
      <w:r>
        <w:t xml:space="preserve"> on a</w:t>
      </w:r>
      <w:r w:rsidR="00CD18B7">
        <w:t>n</w:t>
      </w:r>
      <w:r>
        <w:t xml:space="preserve"> </w:t>
      </w:r>
      <w:r w:rsidR="00CD18B7">
        <w:t>annual</w:t>
      </w:r>
      <w:r>
        <w:t xml:space="preserve"> basis. </w:t>
      </w:r>
    </w:p>
    <w:p w:rsidR="004A7D03" w:rsidRPr="006F5BBF" w:rsidRDefault="004A7D03" w:rsidP="008E1CBC"/>
    <w:p w:rsidR="004A7D03" w:rsidRPr="008E1CBC" w:rsidRDefault="009D18D8" w:rsidP="008E1CBC">
      <w:pPr>
        <w:tabs>
          <w:tab w:val="left" w:pos="1440"/>
        </w:tabs>
      </w:pPr>
      <w:bookmarkStart w:id="1" w:name="_PictureBullets"/>
      <w:r>
        <w:rPr>
          <w:noProof/>
          <w:vanish/>
          <w:sz w:val="20"/>
          <w:szCs w:val="20"/>
        </w:rPr>
        <w:drawing>
          <wp:inline distT="0" distB="0" distL="0" distR="0">
            <wp:extent cx="203200" cy="1949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200" cy="194945"/>
                    </a:xfrm>
                    <a:prstGeom prst="rect">
                      <a:avLst/>
                    </a:prstGeom>
                    <a:noFill/>
                    <a:ln>
                      <a:noFill/>
                    </a:ln>
                  </pic:spPr>
                </pic:pic>
              </a:graphicData>
            </a:graphic>
          </wp:inline>
        </w:drawing>
      </w:r>
      <w:r>
        <w:rPr>
          <w:noProof/>
          <w:vanish/>
          <w:sz w:val="20"/>
          <w:szCs w:val="20"/>
        </w:rPr>
        <w:drawing>
          <wp:inline distT="0" distB="0" distL="0" distR="0">
            <wp:extent cx="203200" cy="1778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77800"/>
                    </a:xfrm>
                    <a:prstGeom prst="rect">
                      <a:avLst/>
                    </a:prstGeom>
                    <a:noFill/>
                    <a:ln>
                      <a:noFill/>
                    </a:ln>
                  </pic:spPr>
                </pic:pic>
              </a:graphicData>
            </a:graphic>
          </wp:inline>
        </w:drawing>
      </w:r>
      <w:bookmarkEnd w:id="1"/>
    </w:p>
    <w:sectPr w:rsidR="004A7D03" w:rsidRPr="008E1CBC" w:rsidSect="00A70FE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0F2" w:rsidRDefault="00BF20F2" w:rsidP="00950844">
      <w:r>
        <w:separator/>
      </w:r>
    </w:p>
  </w:endnote>
  <w:endnote w:type="continuationSeparator" w:id="0">
    <w:p w:rsidR="00BF20F2" w:rsidRDefault="00BF20F2" w:rsidP="0095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E9" w:rsidRDefault="00210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D03" w:rsidRDefault="004A7D03" w:rsidP="003D2428">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4806C0">
      <w:rPr>
        <w:rStyle w:val="PageNumber"/>
        <w:rFonts w:cs="Arial"/>
        <w:noProof/>
      </w:rPr>
      <w:t>1</w:t>
    </w:r>
    <w:r>
      <w:rPr>
        <w:rStyle w:val="PageNumber"/>
        <w:rFonts w:cs="Arial"/>
      </w:rPr>
      <w:fldChar w:fldCharType="end"/>
    </w:r>
  </w:p>
  <w:p w:rsidR="004A7D03" w:rsidRDefault="004A7D03" w:rsidP="00C21C36">
    <w:pPr>
      <w:pStyle w:val="Footer"/>
      <w:ind w:right="360"/>
      <w:jc w:val="right"/>
    </w:pPr>
    <w:r>
      <w:t>TMBC Short Breaks Statement</w:t>
    </w:r>
  </w:p>
  <w:p w:rsidR="004A7D03" w:rsidRDefault="00CD18B7" w:rsidP="00D5402D">
    <w:pPr>
      <w:pStyle w:val="Footer"/>
      <w:jc w:val="right"/>
    </w:pPr>
    <w:r>
      <w:t xml:space="preserve">Lynne Barnett </w:t>
    </w:r>
  </w:p>
  <w:p w:rsidR="004A7D03" w:rsidRDefault="004A7D03" w:rsidP="00D5402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E9" w:rsidRDefault="00210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0F2" w:rsidRDefault="00BF20F2" w:rsidP="00950844">
      <w:r>
        <w:separator/>
      </w:r>
    </w:p>
  </w:footnote>
  <w:footnote w:type="continuationSeparator" w:id="0">
    <w:p w:rsidR="00BF20F2" w:rsidRDefault="00BF20F2" w:rsidP="00950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E9" w:rsidRDefault="00210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E9" w:rsidRDefault="00210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E9" w:rsidRDefault="00210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76E15B4"/>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1" w15:restartNumberingAfterBreak="0">
    <w:nsid w:val="077B2A08"/>
    <w:multiLevelType w:val="hybridMultilevel"/>
    <w:tmpl w:val="6594782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43F72AA7"/>
    <w:multiLevelType w:val="hybridMultilevel"/>
    <w:tmpl w:val="23C0FAE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C9C3AE0"/>
    <w:multiLevelType w:val="hybridMultilevel"/>
    <w:tmpl w:val="B5FAC1FE"/>
    <w:lvl w:ilvl="0" w:tplc="EF54F77C">
      <w:start w:val="1"/>
      <w:numFmt w:val="bullet"/>
      <w:lvlText w:val=""/>
      <w:lvlJc w:val="left"/>
      <w:pPr>
        <w:tabs>
          <w:tab w:val="num" w:pos="360"/>
        </w:tabs>
        <w:ind w:left="360" w:hanging="360"/>
      </w:pPr>
      <w:rPr>
        <w:rFonts w:ascii="Symbol" w:hAnsi="Symbol" w:cs="Symbol" w:hint="default"/>
        <w:color w:val="auto"/>
      </w:rPr>
    </w:lvl>
    <w:lvl w:ilvl="1" w:tplc="0809000B">
      <w:start w:val="1"/>
      <w:numFmt w:val="bullet"/>
      <w:lvlText w:val=""/>
      <w:lvlJc w:val="left"/>
      <w:pPr>
        <w:tabs>
          <w:tab w:val="num" w:pos="720"/>
        </w:tabs>
        <w:ind w:left="720" w:hanging="360"/>
      </w:pPr>
      <w:rPr>
        <w:rFonts w:ascii="Wingdings" w:hAnsi="Wingdings" w:cs="Wingdings" w:hint="default"/>
        <w:color w:val="auto"/>
      </w:rPr>
    </w:lvl>
    <w:lvl w:ilvl="2" w:tplc="08090005">
      <w:start w:val="1"/>
      <w:numFmt w:val="bullet"/>
      <w:lvlText w:val=""/>
      <w:lvlJc w:val="left"/>
      <w:pPr>
        <w:tabs>
          <w:tab w:val="num" w:pos="1440"/>
        </w:tabs>
        <w:ind w:left="1440" w:hanging="360"/>
      </w:pPr>
      <w:rPr>
        <w:rFonts w:ascii="Wingdings" w:hAnsi="Wingdings" w:cs="Wingdings" w:hint="default"/>
      </w:rPr>
    </w:lvl>
    <w:lvl w:ilvl="3" w:tplc="08090001">
      <w:start w:val="1"/>
      <w:numFmt w:val="bullet"/>
      <w:lvlText w:val=""/>
      <w:lvlJc w:val="left"/>
      <w:pPr>
        <w:tabs>
          <w:tab w:val="num" w:pos="2160"/>
        </w:tabs>
        <w:ind w:left="2160" w:hanging="360"/>
      </w:pPr>
      <w:rPr>
        <w:rFonts w:ascii="Symbol" w:hAnsi="Symbol" w:cs="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Wingdings" w:hint="default"/>
      </w:rPr>
    </w:lvl>
    <w:lvl w:ilvl="6" w:tplc="08090001">
      <w:start w:val="1"/>
      <w:numFmt w:val="bullet"/>
      <w:lvlText w:val=""/>
      <w:lvlJc w:val="left"/>
      <w:pPr>
        <w:tabs>
          <w:tab w:val="num" w:pos="4320"/>
        </w:tabs>
        <w:ind w:left="4320" w:hanging="360"/>
      </w:pPr>
      <w:rPr>
        <w:rFonts w:ascii="Symbol" w:hAnsi="Symbol" w:cs="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Wingdings" w:hint="default"/>
      </w:rPr>
    </w:lvl>
  </w:abstractNum>
  <w:abstractNum w:abstractNumId="4" w15:restartNumberingAfterBreak="0">
    <w:nsid w:val="55FC5E3A"/>
    <w:multiLevelType w:val="hybridMultilevel"/>
    <w:tmpl w:val="4348963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568A2377"/>
    <w:multiLevelType w:val="hybridMultilevel"/>
    <w:tmpl w:val="AC721D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6BA4317F"/>
    <w:multiLevelType w:val="hybridMultilevel"/>
    <w:tmpl w:val="3A344CC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3F13FCA"/>
    <w:multiLevelType w:val="multilevel"/>
    <w:tmpl w:val="C930E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BD57092"/>
    <w:multiLevelType w:val="hybridMultilevel"/>
    <w:tmpl w:val="E76E15A0"/>
    <w:lvl w:ilvl="0" w:tplc="08090001">
      <w:start w:val="1"/>
      <w:numFmt w:val="bullet"/>
      <w:lvlText w:val=""/>
      <w:lvlJc w:val="left"/>
      <w:pPr>
        <w:ind w:left="787" w:hanging="360"/>
      </w:pPr>
      <w:rPr>
        <w:rFonts w:ascii="Symbol" w:hAnsi="Symbol" w:cs="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cs="Wingdings" w:hint="default"/>
      </w:rPr>
    </w:lvl>
    <w:lvl w:ilvl="3" w:tplc="08090001">
      <w:start w:val="1"/>
      <w:numFmt w:val="bullet"/>
      <w:lvlText w:val=""/>
      <w:lvlJc w:val="left"/>
      <w:pPr>
        <w:ind w:left="2947" w:hanging="360"/>
      </w:pPr>
      <w:rPr>
        <w:rFonts w:ascii="Symbol" w:hAnsi="Symbol" w:cs="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cs="Wingdings" w:hint="default"/>
      </w:rPr>
    </w:lvl>
    <w:lvl w:ilvl="6" w:tplc="08090001">
      <w:start w:val="1"/>
      <w:numFmt w:val="bullet"/>
      <w:lvlText w:val=""/>
      <w:lvlJc w:val="left"/>
      <w:pPr>
        <w:ind w:left="5107" w:hanging="360"/>
      </w:pPr>
      <w:rPr>
        <w:rFonts w:ascii="Symbol" w:hAnsi="Symbol" w:cs="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8"/>
  </w:num>
  <w:num w:numId="6">
    <w:abstractNumId w:val="4"/>
  </w:num>
  <w:num w:numId="7">
    <w:abstractNumId w:val="5"/>
  </w:num>
  <w:num w:numId="8">
    <w:abstractNumId w:val="1"/>
  </w:num>
  <w:num w:numId="9">
    <w:abstractNumId w:val="7"/>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32"/>
    <w:rsid w:val="00000780"/>
    <w:rsid w:val="00017112"/>
    <w:rsid w:val="00047823"/>
    <w:rsid w:val="0005648C"/>
    <w:rsid w:val="00071E3D"/>
    <w:rsid w:val="00083E9C"/>
    <w:rsid w:val="00090B19"/>
    <w:rsid w:val="000A69CD"/>
    <w:rsid w:val="000B315B"/>
    <w:rsid w:val="000C53FA"/>
    <w:rsid w:val="000D3E18"/>
    <w:rsid w:val="00105FB8"/>
    <w:rsid w:val="001100DF"/>
    <w:rsid w:val="00111216"/>
    <w:rsid w:val="00117ADE"/>
    <w:rsid w:val="00126710"/>
    <w:rsid w:val="00165054"/>
    <w:rsid w:val="001A06FA"/>
    <w:rsid w:val="001A3E6A"/>
    <w:rsid w:val="001A3E79"/>
    <w:rsid w:val="001B4D04"/>
    <w:rsid w:val="001B4EEB"/>
    <w:rsid w:val="001C3E2E"/>
    <w:rsid w:val="001F3A69"/>
    <w:rsid w:val="0020710C"/>
    <w:rsid w:val="002107E9"/>
    <w:rsid w:val="00232F15"/>
    <w:rsid w:val="00236802"/>
    <w:rsid w:val="002368B6"/>
    <w:rsid w:val="0024138B"/>
    <w:rsid w:val="0025344A"/>
    <w:rsid w:val="002613D9"/>
    <w:rsid w:val="00267FE9"/>
    <w:rsid w:val="002725E5"/>
    <w:rsid w:val="002A4630"/>
    <w:rsid w:val="002D6F0B"/>
    <w:rsid w:val="002F429A"/>
    <w:rsid w:val="003103B2"/>
    <w:rsid w:val="003135F7"/>
    <w:rsid w:val="003171BE"/>
    <w:rsid w:val="003521C4"/>
    <w:rsid w:val="00356BC6"/>
    <w:rsid w:val="00390698"/>
    <w:rsid w:val="00391D6D"/>
    <w:rsid w:val="00393980"/>
    <w:rsid w:val="003A6949"/>
    <w:rsid w:val="003C0B74"/>
    <w:rsid w:val="003D2428"/>
    <w:rsid w:val="003F198A"/>
    <w:rsid w:val="0040612F"/>
    <w:rsid w:val="00421AD0"/>
    <w:rsid w:val="00425D16"/>
    <w:rsid w:val="00437A6C"/>
    <w:rsid w:val="004608DE"/>
    <w:rsid w:val="00466F2F"/>
    <w:rsid w:val="00473249"/>
    <w:rsid w:val="004806C0"/>
    <w:rsid w:val="00480769"/>
    <w:rsid w:val="00493222"/>
    <w:rsid w:val="004A11AC"/>
    <w:rsid w:val="004A7D03"/>
    <w:rsid w:val="004A7E30"/>
    <w:rsid w:val="004B3D78"/>
    <w:rsid w:val="004D2DE5"/>
    <w:rsid w:val="004D6AEE"/>
    <w:rsid w:val="004E72F9"/>
    <w:rsid w:val="004F194D"/>
    <w:rsid w:val="00502EBF"/>
    <w:rsid w:val="005106EA"/>
    <w:rsid w:val="005242DC"/>
    <w:rsid w:val="005321DD"/>
    <w:rsid w:val="00532F16"/>
    <w:rsid w:val="00533C95"/>
    <w:rsid w:val="00533EA4"/>
    <w:rsid w:val="0057471C"/>
    <w:rsid w:val="00584249"/>
    <w:rsid w:val="005858BF"/>
    <w:rsid w:val="005A2996"/>
    <w:rsid w:val="005A57C3"/>
    <w:rsid w:val="005F210F"/>
    <w:rsid w:val="005F35D3"/>
    <w:rsid w:val="005F3C3A"/>
    <w:rsid w:val="00604348"/>
    <w:rsid w:val="00622B9B"/>
    <w:rsid w:val="00632C8A"/>
    <w:rsid w:val="00633452"/>
    <w:rsid w:val="0064161C"/>
    <w:rsid w:val="0064566B"/>
    <w:rsid w:val="00660DDB"/>
    <w:rsid w:val="006A38F0"/>
    <w:rsid w:val="006B4CF9"/>
    <w:rsid w:val="006B6234"/>
    <w:rsid w:val="006C00E1"/>
    <w:rsid w:val="006C265A"/>
    <w:rsid w:val="006D24B4"/>
    <w:rsid w:val="006D3851"/>
    <w:rsid w:val="006D6BF0"/>
    <w:rsid w:val="006D7AD9"/>
    <w:rsid w:val="006E2A5C"/>
    <w:rsid w:val="006F3BF0"/>
    <w:rsid w:val="006F5BBF"/>
    <w:rsid w:val="00731489"/>
    <w:rsid w:val="0073325A"/>
    <w:rsid w:val="007379FF"/>
    <w:rsid w:val="007412A9"/>
    <w:rsid w:val="00746B33"/>
    <w:rsid w:val="0074733D"/>
    <w:rsid w:val="00776B7F"/>
    <w:rsid w:val="00784EB5"/>
    <w:rsid w:val="007C14FC"/>
    <w:rsid w:val="007C31D6"/>
    <w:rsid w:val="007C4F90"/>
    <w:rsid w:val="007E168B"/>
    <w:rsid w:val="007E39F8"/>
    <w:rsid w:val="007F2F83"/>
    <w:rsid w:val="00806CA8"/>
    <w:rsid w:val="00810321"/>
    <w:rsid w:val="00811DB9"/>
    <w:rsid w:val="00814336"/>
    <w:rsid w:val="00820B79"/>
    <w:rsid w:val="00833474"/>
    <w:rsid w:val="008412B8"/>
    <w:rsid w:val="008452C5"/>
    <w:rsid w:val="00857576"/>
    <w:rsid w:val="008612A6"/>
    <w:rsid w:val="00862932"/>
    <w:rsid w:val="00870367"/>
    <w:rsid w:val="00877432"/>
    <w:rsid w:val="008A2557"/>
    <w:rsid w:val="008A3CBD"/>
    <w:rsid w:val="008C02CB"/>
    <w:rsid w:val="008C27EB"/>
    <w:rsid w:val="008D41CC"/>
    <w:rsid w:val="008E1CBC"/>
    <w:rsid w:val="008E7A8C"/>
    <w:rsid w:val="008F381C"/>
    <w:rsid w:val="008F46E7"/>
    <w:rsid w:val="008F7C89"/>
    <w:rsid w:val="00902BF1"/>
    <w:rsid w:val="00906191"/>
    <w:rsid w:val="0091041C"/>
    <w:rsid w:val="009241A7"/>
    <w:rsid w:val="00927DDA"/>
    <w:rsid w:val="00946B1B"/>
    <w:rsid w:val="00950844"/>
    <w:rsid w:val="009571BD"/>
    <w:rsid w:val="0096416C"/>
    <w:rsid w:val="00970119"/>
    <w:rsid w:val="00970D2A"/>
    <w:rsid w:val="0097471D"/>
    <w:rsid w:val="009750DF"/>
    <w:rsid w:val="00985EE0"/>
    <w:rsid w:val="00995B6E"/>
    <w:rsid w:val="009A2227"/>
    <w:rsid w:val="009A58A5"/>
    <w:rsid w:val="009B79DC"/>
    <w:rsid w:val="009C13DF"/>
    <w:rsid w:val="009D11E5"/>
    <w:rsid w:val="009D18D8"/>
    <w:rsid w:val="009E5312"/>
    <w:rsid w:val="00A15ED1"/>
    <w:rsid w:val="00A218B5"/>
    <w:rsid w:val="00A53123"/>
    <w:rsid w:val="00A70FE3"/>
    <w:rsid w:val="00A7100E"/>
    <w:rsid w:val="00A9234F"/>
    <w:rsid w:val="00A9310F"/>
    <w:rsid w:val="00AA339C"/>
    <w:rsid w:val="00AA627F"/>
    <w:rsid w:val="00AB6B48"/>
    <w:rsid w:val="00AC5348"/>
    <w:rsid w:val="00AE66C0"/>
    <w:rsid w:val="00B01716"/>
    <w:rsid w:val="00B0464E"/>
    <w:rsid w:val="00B05074"/>
    <w:rsid w:val="00B05A8A"/>
    <w:rsid w:val="00B07366"/>
    <w:rsid w:val="00B23AC2"/>
    <w:rsid w:val="00B33DC9"/>
    <w:rsid w:val="00B53B68"/>
    <w:rsid w:val="00B55996"/>
    <w:rsid w:val="00B5666D"/>
    <w:rsid w:val="00B87308"/>
    <w:rsid w:val="00BA73A8"/>
    <w:rsid w:val="00BB5435"/>
    <w:rsid w:val="00BC2B5D"/>
    <w:rsid w:val="00BC4C6D"/>
    <w:rsid w:val="00BC5A1A"/>
    <w:rsid w:val="00BF20F2"/>
    <w:rsid w:val="00C17C86"/>
    <w:rsid w:val="00C20FEF"/>
    <w:rsid w:val="00C21C36"/>
    <w:rsid w:val="00C478EA"/>
    <w:rsid w:val="00C50F42"/>
    <w:rsid w:val="00C64E89"/>
    <w:rsid w:val="00C80A7C"/>
    <w:rsid w:val="00C831BE"/>
    <w:rsid w:val="00C83825"/>
    <w:rsid w:val="00CB0512"/>
    <w:rsid w:val="00CC38A9"/>
    <w:rsid w:val="00CD18B7"/>
    <w:rsid w:val="00CD5814"/>
    <w:rsid w:val="00CF4024"/>
    <w:rsid w:val="00CF7651"/>
    <w:rsid w:val="00D011F4"/>
    <w:rsid w:val="00D045C2"/>
    <w:rsid w:val="00D179DB"/>
    <w:rsid w:val="00D2258F"/>
    <w:rsid w:val="00D279D7"/>
    <w:rsid w:val="00D5402D"/>
    <w:rsid w:val="00D5498D"/>
    <w:rsid w:val="00D606E7"/>
    <w:rsid w:val="00D62786"/>
    <w:rsid w:val="00D7329F"/>
    <w:rsid w:val="00D74BF3"/>
    <w:rsid w:val="00D7551B"/>
    <w:rsid w:val="00D97B78"/>
    <w:rsid w:val="00DD3118"/>
    <w:rsid w:val="00DE4B0B"/>
    <w:rsid w:val="00DF05A9"/>
    <w:rsid w:val="00E147B0"/>
    <w:rsid w:val="00E32E62"/>
    <w:rsid w:val="00E404E3"/>
    <w:rsid w:val="00E4749E"/>
    <w:rsid w:val="00E77FBA"/>
    <w:rsid w:val="00E970AF"/>
    <w:rsid w:val="00EA0241"/>
    <w:rsid w:val="00EA54DB"/>
    <w:rsid w:val="00EC26CD"/>
    <w:rsid w:val="00EC550A"/>
    <w:rsid w:val="00ED0AAF"/>
    <w:rsid w:val="00ED0B35"/>
    <w:rsid w:val="00ED245D"/>
    <w:rsid w:val="00ED4341"/>
    <w:rsid w:val="00ED742E"/>
    <w:rsid w:val="00EF775A"/>
    <w:rsid w:val="00EF7A66"/>
    <w:rsid w:val="00F04351"/>
    <w:rsid w:val="00F15382"/>
    <w:rsid w:val="00F1715D"/>
    <w:rsid w:val="00F265FC"/>
    <w:rsid w:val="00F313C2"/>
    <w:rsid w:val="00F43282"/>
    <w:rsid w:val="00F469FB"/>
    <w:rsid w:val="00F57140"/>
    <w:rsid w:val="00F63506"/>
    <w:rsid w:val="00F74C51"/>
    <w:rsid w:val="00F839D7"/>
    <w:rsid w:val="00FC0E82"/>
    <w:rsid w:val="00FC6EF5"/>
    <w:rsid w:val="00FD500F"/>
    <w:rsid w:val="00FD62D1"/>
    <w:rsid w:val="00FE1A58"/>
    <w:rsid w:val="00FE1BE2"/>
    <w:rsid w:val="00FF340A"/>
    <w:rsid w:val="00FF5AFF"/>
    <w:rsid w:val="00FF60E3"/>
    <w:rsid w:val="00FF7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5:docId w15:val="{307D2D36-840F-4401-8C49-5313A521C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49E"/>
    <w:rPr>
      <w:rFonts w:ascii="Arial" w:hAnsi="Arial" w:cs="Arial"/>
      <w:sz w:val="24"/>
      <w:szCs w:val="24"/>
    </w:rPr>
  </w:style>
  <w:style w:type="paragraph" w:styleId="Heading1">
    <w:name w:val="heading 1"/>
    <w:basedOn w:val="Normal"/>
    <w:next w:val="Normal"/>
    <w:link w:val="Heading1Char"/>
    <w:uiPriority w:val="99"/>
    <w:qFormat/>
    <w:locked/>
    <w:rsid w:val="00F15382"/>
    <w:pPr>
      <w:keepNext/>
      <w:spacing w:before="240" w:after="60"/>
      <w:outlineLvl w:val="0"/>
    </w:pPr>
    <w:rPr>
      <w:b/>
      <w:bCs/>
      <w:kern w:val="32"/>
      <w:sz w:val="32"/>
      <w:szCs w:val="32"/>
    </w:rPr>
  </w:style>
  <w:style w:type="paragraph" w:styleId="Heading2">
    <w:name w:val="heading 2"/>
    <w:basedOn w:val="Normal"/>
    <w:next w:val="Normal"/>
    <w:link w:val="Heading2Char"/>
    <w:uiPriority w:val="99"/>
    <w:qFormat/>
    <w:locked/>
    <w:rsid w:val="00F15382"/>
    <w:pPr>
      <w:keepNext/>
      <w:spacing w:before="240" w:after="60"/>
      <w:outlineLvl w:val="1"/>
    </w:pPr>
    <w:rPr>
      <w:b/>
      <w:bCs/>
      <w:i/>
      <w:iCs/>
      <w:sz w:val="28"/>
      <w:szCs w:val="28"/>
    </w:rPr>
  </w:style>
  <w:style w:type="paragraph" w:styleId="Heading3">
    <w:name w:val="heading 3"/>
    <w:basedOn w:val="Normal"/>
    <w:next w:val="Normal"/>
    <w:link w:val="Heading3Char"/>
    <w:uiPriority w:val="99"/>
    <w:qFormat/>
    <w:locked/>
    <w:rsid w:val="00F15382"/>
    <w:pPr>
      <w:keepNext/>
      <w:spacing w:before="240" w:after="60"/>
      <w:outlineLvl w:val="2"/>
    </w:pPr>
    <w:rPr>
      <w:b/>
      <w:bCs/>
      <w:sz w:val="26"/>
      <w:szCs w:val="26"/>
    </w:rPr>
  </w:style>
  <w:style w:type="paragraph" w:styleId="Heading4">
    <w:name w:val="heading 4"/>
    <w:basedOn w:val="Normal"/>
    <w:next w:val="Normal"/>
    <w:link w:val="Heading4Char"/>
    <w:uiPriority w:val="99"/>
    <w:qFormat/>
    <w:locked/>
    <w:rsid w:val="00F1538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39F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E39F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E39F8"/>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E39F8"/>
    <w:rPr>
      <w:rFonts w:ascii="Calibri" w:hAnsi="Calibri" w:cs="Calibri"/>
      <w:b/>
      <w:bCs/>
      <w:sz w:val="28"/>
      <w:szCs w:val="28"/>
    </w:rPr>
  </w:style>
  <w:style w:type="paragraph" w:styleId="ListParagraph">
    <w:name w:val="List Paragraph"/>
    <w:basedOn w:val="Normal"/>
    <w:uiPriority w:val="99"/>
    <w:qFormat/>
    <w:rsid w:val="00877432"/>
    <w:pPr>
      <w:ind w:left="720"/>
    </w:pPr>
  </w:style>
  <w:style w:type="paragraph" w:styleId="BalloonText">
    <w:name w:val="Balloon Text"/>
    <w:basedOn w:val="Normal"/>
    <w:link w:val="BalloonTextChar"/>
    <w:uiPriority w:val="99"/>
    <w:semiHidden/>
    <w:rsid w:val="00FD500F"/>
    <w:rPr>
      <w:rFonts w:ascii="Tahoma" w:hAnsi="Tahoma" w:cs="Tahoma"/>
      <w:sz w:val="16"/>
      <w:szCs w:val="16"/>
    </w:rPr>
  </w:style>
  <w:style w:type="character" w:customStyle="1" w:styleId="BalloonTextChar">
    <w:name w:val="Balloon Text Char"/>
    <w:basedOn w:val="DefaultParagraphFont"/>
    <w:link w:val="BalloonText"/>
    <w:uiPriority w:val="99"/>
    <w:locked/>
    <w:rsid w:val="00FD500F"/>
    <w:rPr>
      <w:rFonts w:ascii="Tahoma" w:hAnsi="Tahoma" w:cs="Tahoma"/>
      <w:sz w:val="16"/>
      <w:szCs w:val="16"/>
    </w:rPr>
  </w:style>
  <w:style w:type="paragraph" w:styleId="Header">
    <w:name w:val="header"/>
    <w:basedOn w:val="Normal"/>
    <w:link w:val="HeaderChar"/>
    <w:uiPriority w:val="99"/>
    <w:rsid w:val="00950844"/>
    <w:pPr>
      <w:tabs>
        <w:tab w:val="center" w:pos="4513"/>
        <w:tab w:val="right" w:pos="9026"/>
      </w:tabs>
    </w:pPr>
  </w:style>
  <w:style w:type="character" w:customStyle="1" w:styleId="HeaderChar">
    <w:name w:val="Header Char"/>
    <w:basedOn w:val="DefaultParagraphFont"/>
    <w:link w:val="Header"/>
    <w:uiPriority w:val="99"/>
    <w:locked/>
    <w:rsid w:val="00950844"/>
    <w:rPr>
      <w:rFonts w:ascii="Arial" w:hAnsi="Arial" w:cs="Arial"/>
      <w:sz w:val="24"/>
      <w:szCs w:val="24"/>
    </w:rPr>
  </w:style>
  <w:style w:type="paragraph" w:styleId="Footer">
    <w:name w:val="footer"/>
    <w:basedOn w:val="Normal"/>
    <w:link w:val="FooterChar"/>
    <w:uiPriority w:val="99"/>
    <w:rsid w:val="00950844"/>
    <w:pPr>
      <w:tabs>
        <w:tab w:val="center" w:pos="4513"/>
        <w:tab w:val="right" w:pos="9026"/>
      </w:tabs>
    </w:pPr>
  </w:style>
  <w:style w:type="character" w:customStyle="1" w:styleId="FooterChar">
    <w:name w:val="Footer Char"/>
    <w:basedOn w:val="DefaultParagraphFont"/>
    <w:link w:val="Footer"/>
    <w:uiPriority w:val="99"/>
    <w:locked/>
    <w:rsid w:val="00950844"/>
    <w:rPr>
      <w:rFonts w:ascii="Arial" w:hAnsi="Arial" w:cs="Arial"/>
      <w:sz w:val="24"/>
      <w:szCs w:val="24"/>
    </w:rPr>
  </w:style>
  <w:style w:type="table" w:styleId="TableGrid">
    <w:name w:val="Table Grid"/>
    <w:basedOn w:val="TableNormal"/>
    <w:uiPriority w:val="99"/>
    <w:rsid w:val="007C4F90"/>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83E9C"/>
    <w:rPr>
      <w:rFonts w:cs="Times New Roman"/>
      <w:color w:val="0000FF"/>
      <w:u w:val="single"/>
    </w:rPr>
  </w:style>
  <w:style w:type="paragraph" w:styleId="List">
    <w:name w:val="List"/>
    <w:basedOn w:val="Normal"/>
    <w:uiPriority w:val="99"/>
    <w:rsid w:val="00F15382"/>
    <w:pPr>
      <w:ind w:left="283" w:hanging="283"/>
    </w:pPr>
  </w:style>
  <w:style w:type="paragraph" w:styleId="Date">
    <w:name w:val="Date"/>
    <w:basedOn w:val="Normal"/>
    <w:next w:val="Normal"/>
    <w:link w:val="DateChar"/>
    <w:uiPriority w:val="99"/>
    <w:rsid w:val="00F15382"/>
  </w:style>
  <w:style w:type="character" w:customStyle="1" w:styleId="DateChar">
    <w:name w:val="Date Char"/>
    <w:basedOn w:val="DefaultParagraphFont"/>
    <w:link w:val="Date"/>
    <w:uiPriority w:val="99"/>
    <w:semiHidden/>
    <w:locked/>
    <w:rsid w:val="007E39F8"/>
    <w:rPr>
      <w:rFonts w:ascii="Arial" w:hAnsi="Arial" w:cs="Arial"/>
      <w:sz w:val="24"/>
      <w:szCs w:val="24"/>
    </w:rPr>
  </w:style>
  <w:style w:type="paragraph" w:styleId="ListBullet2">
    <w:name w:val="List Bullet 2"/>
    <w:basedOn w:val="Normal"/>
    <w:uiPriority w:val="99"/>
    <w:rsid w:val="00F15382"/>
    <w:pPr>
      <w:numPr>
        <w:numId w:val="1"/>
      </w:numPr>
    </w:pPr>
  </w:style>
  <w:style w:type="paragraph" w:styleId="ListContinue">
    <w:name w:val="List Continue"/>
    <w:basedOn w:val="Normal"/>
    <w:uiPriority w:val="99"/>
    <w:rsid w:val="00F15382"/>
    <w:pPr>
      <w:spacing w:after="120"/>
      <w:ind w:left="283"/>
    </w:pPr>
  </w:style>
  <w:style w:type="paragraph" w:customStyle="1" w:styleId="InsideAddress">
    <w:name w:val="Inside Address"/>
    <w:basedOn w:val="Normal"/>
    <w:uiPriority w:val="99"/>
    <w:rsid w:val="00F15382"/>
  </w:style>
  <w:style w:type="paragraph" w:styleId="BodyText">
    <w:name w:val="Body Text"/>
    <w:basedOn w:val="Normal"/>
    <w:link w:val="BodyTextChar"/>
    <w:uiPriority w:val="99"/>
    <w:rsid w:val="00F15382"/>
    <w:pPr>
      <w:spacing w:after="120"/>
    </w:pPr>
  </w:style>
  <w:style w:type="character" w:customStyle="1" w:styleId="BodyTextChar">
    <w:name w:val="Body Text Char"/>
    <w:basedOn w:val="DefaultParagraphFont"/>
    <w:link w:val="BodyText"/>
    <w:uiPriority w:val="99"/>
    <w:semiHidden/>
    <w:locked/>
    <w:rsid w:val="007E39F8"/>
    <w:rPr>
      <w:rFonts w:ascii="Arial" w:hAnsi="Arial" w:cs="Arial"/>
      <w:sz w:val="24"/>
      <w:szCs w:val="24"/>
    </w:rPr>
  </w:style>
  <w:style w:type="paragraph" w:styleId="BodyTextIndent">
    <w:name w:val="Body Text Indent"/>
    <w:basedOn w:val="Normal"/>
    <w:link w:val="BodyTextIndentChar"/>
    <w:uiPriority w:val="99"/>
    <w:rsid w:val="00F15382"/>
    <w:pPr>
      <w:spacing w:after="120"/>
      <w:ind w:left="283"/>
    </w:pPr>
  </w:style>
  <w:style w:type="character" w:customStyle="1" w:styleId="BodyTextIndentChar">
    <w:name w:val="Body Text Indent Char"/>
    <w:basedOn w:val="DefaultParagraphFont"/>
    <w:link w:val="BodyTextIndent"/>
    <w:uiPriority w:val="99"/>
    <w:semiHidden/>
    <w:locked/>
    <w:rsid w:val="007E39F8"/>
    <w:rPr>
      <w:rFonts w:ascii="Arial" w:hAnsi="Arial" w:cs="Arial"/>
      <w:sz w:val="24"/>
      <w:szCs w:val="24"/>
    </w:rPr>
  </w:style>
  <w:style w:type="paragraph" w:styleId="BodyTextFirstIndent2">
    <w:name w:val="Body Text First Indent 2"/>
    <w:basedOn w:val="BodyTextIndent"/>
    <w:link w:val="BodyTextFirstIndent2Char"/>
    <w:uiPriority w:val="99"/>
    <w:rsid w:val="00F15382"/>
    <w:pPr>
      <w:ind w:firstLine="210"/>
    </w:pPr>
  </w:style>
  <w:style w:type="character" w:customStyle="1" w:styleId="BodyTextFirstIndent2Char">
    <w:name w:val="Body Text First Indent 2 Char"/>
    <w:basedOn w:val="BodyTextIndentChar"/>
    <w:link w:val="BodyTextFirstIndent2"/>
    <w:uiPriority w:val="99"/>
    <w:semiHidden/>
    <w:locked/>
    <w:rsid w:val="007E39F8"/>
    <w:rPr>
      <w:rFonts w:ascii="Arial" w:hAnsi="Arial" w:cs="Arial"/>
      <w:sz w:val="24"/>
      <w:szCs w:val="24"/>
    </w:rPr>
  </w:style>
  <w:style w:type="character" w:styleId="PageNumber">
    <w:name w:val="page number"/>
    <w:basedOn w:val="DefaultParagraphFont"/>
    <w:uiPriority w:val="99"/>
    <w:rsid w:val="00C21C36"/>
    <w:rPr>
      <w:rFonts w:cs="Times New Roman"/>
    </w:rPr>
  </w:style>
  <w:style w:type="paragraph" w:styleId="NoSpacing">
    <w:name w:val="No Spacing"/>
    <w:uiPriority w:val="1"/>
    <w:qFormat/>
    <w:rsid w:val="00B07366"/>
    <w:rPr>
      <w:rFonts w:ascii="Arial" w:hAnsi="Arial" w:cs="Arial"/>
      <w:sz w:val="24"/>
      <w:szCs w:val="24"/>
    </w:rPr>
  </w:style>
  <w:style w:type="character" w:styleId="FollowedHyperlink">
    <w:name w:val="FollowedHyperlink"/>
    <w:basedOn w:val="DefaultParagraphFont"/>
    <w:uiPriority w:val="99"/>
    <w:semiHidden/>
    <w:unhideWhenUsed/>
    <w:rsid w:val="00B07366"/>
    <w:rPr>
      <w:color w:val="800080" w:themeColor="followedHyperlink"/>
      <w:u w:val="single"/>
    </w:rPr>
  </w:style>
  <w:style w:type="character" w:styleId="CommentReference">
    <w:name w:val="annotation reference"/>
    <w:basedOn w:val="DefaultParagraphFont"/>
    <w:uiPriority w:val="99"/>
    <w:semiHidden/>
    <w:unhideWhenUsed/>
    <w:rsid w:val="002107E9"/>
    <w:rPr>
      <w:sz w:val="16"/>
      <w:szCs w:val="16"/>
    </w:rPr>
  </w:style>
  <w:style w:type="paragraph" w:styleId="CommentText">
    <w:name w:val="annotation text"/>
    <w:basedOn w:val="Normal"/>
    <w:link w:val="CommentTextChar"/>
    <w:uiPriority w:val="99"/>
    <w:semiHidden/>
    <w:unhideWhenUsed/>
    <w:rsid w:val="002107E9"/>
    <w:rPr>
      <w:sz w:val="20"/>
      <w:szCs w:val="20"/>
    </w:rPr>
  </w:style>
  <w:style w:type="character" w:customStyle="1" w:styleId="CommentTextChar">
    <w:name w:val="Comment Text Char"/>
    <w:basedOn w:val="DefaultParagraphFont"/>
    <w:link w:val="CommentText"/>
    <w:uiPriority w:val="99"/>
    <w:semiHidden/>
    <w:rsid w:val="002107E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107E9"/>
    <w:rPr>
      <w:b/>
      <w:bCs/>
    </w:rPr>
  </w:style>
  <w:style w:type="character" w:customStyle="1" w:styleId="CommentSubjectChar">
    <w:name w:val="Comment Subject Char"/>
    <w:basedOn w:val="CommentTextChar"/>
    <w:link w:val="CommentSubject"/>
    <w:uiPriority w:val="99"/>
    <w:semiHidden/>
    <w:rsid w:val="002107E9"/>
    <w:rPr>
      <w:rFonts w:ascii="Arial" w:hAnsi="Arial" w:cs="Arial"/>
      <w:b/>
      <w:bCs/>
      <w:sz w:val="20"/>
      <w:szCs w:val="20"/>
    </w:rPr>
  </w:style>
  <w:style w:type="paragraph" w:styleId="Revision">
    <w:name w:val="Revision"/>
    <w:hidden/>
    <w:uiPriority w:val="99"/>
    <w:semiHidden/>
    <w:rsid w:val="002107E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21273">
      <w:marLeft w:val="0"/>
      <w:marRight w:val="0"/>
      <w:marTop w:val="0"/>
      <w:marBottom w:val="0"/>
      <w:divBdr>
        <w:top w:val="none" w:sz="0" w:space="0" w:color="auto"/>
        <w:left w:val="none" w:sz="0" w:space="0" w:color="auto"/>
        <w:bottom w:val="none" w:sz="0" w:space="0" w:color="auto"/>
        <w:right w:val="none" w:sz="0" w:space="0" w:color="auto"/>
      </w:divBdr>
    </w:div>
    <w:div w:id="761221274">
      <w:marLeft w:val="0"/>
      <w:marRight w:val="0"/>
      <w:marTop w:val="0"/>
      <w:marBottom w:val="0"/>
      <w:divBdr>
        <w:top w:val="none" w:sz="0" w:space="0" w:color="auto"/>
        <w:left w:val="none" w:sz="0" w:space="0" w:color="auto"/>
        <w:bottom w:val="none" w:sz="0" w:space="0" w:color="auto"/>
        <w:right w:val="none" w:sz="0" w:space="0" w:color="auto"/>
      </w:divBdr>
    </w:div>
    <w:div w:id="8037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webs.com/tasca4u" TargetMode="External"/><Relationship Id="rId13" Type="http://schemas.openxmlformats.org/officeDocument/2006/relationships/hyperlink" Target="http://www.factautism.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t21network.co.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tivetameside.com/everybody-can"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hopetameside.org.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ourkidseyes.org/activities"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1463</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 Millington</dc:creator>
  <cp:lastModifiedBy>Lynne Barnett</cp:lastModifiedBy>
  <cp:revision>2</cp:revision>
  <cp:lastPrinted>2020-03-10T08:26:00Z</cp:lastPrinted>
  <dcterms:created xsi:type="dcterms:W3CDTF">2023-08-15T09:35:00Z</dcterms:created>
  <dcterms:modified xsi:type="dcterms:W3CDTF">2023-08-15T09:35:00Z</dcterms:modified>
</cp:coreProperties>
</file>