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DB" w:rsidRDefault="006D11DB" w:rsidP="00BD43F9">
      <w:pPr>
        <w:spacing w:before="92" w:after="92" w:line="240" w:lineRule="auto"/>
        <w:jc w:val="center"/>
        <w:outlineLvl w:val="1"/>
        <w:rPr>
          <w:rFonts w:ascii="Arial" w:eastAsia="Times New Roman" w:hAnsi="Arial" w:cs="Arial"/>
          <w:color w:val="0A0A0A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color w:val="0A0A0A"/>
          <w:sz w:val="36"/>
          <w:szCs w:val="36"/>
          <w:lang w:eastAsia="en-GB"/>
        </w:rPr>
        <w:drawing>
          <wp:inline distT="0" distB="0" distL="0" distR="0">
            <wp:extent cx="3577213" cy="567278"/>
            <wp:effectExtent l="0" t="0" r="4445" b="4445"/>
            <wp:docPr id="1" name="Picture 1" descr="H:\T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am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83" cy="5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6"/>
          <w:szCs w:val="36"/>
          <w:lang w:eastAsia="en-GB"/>
        </w:rPr>
      </w:pPr>
    </w:p>
    <w:p w:rsidR="006D11DB" w:rsidRPr="003B5FD6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b/>
          <w:color w:val="0A0A0A"/>
          <w:sz w:val="28"/>
          <w:szCs w:val="28"/>
          <w:u w:val="single"/>
          <w:lang w:eastAsia="en-GB"/>
        </w:rPr>
      </w:pPr>
      <w:r w:rsidRPr="003B5FD6">
        <w:rPr>
          <w:rFonts w:ascii="Arial" w:eastAsia="Times New Roman" w:hAnsi="Arial" w:cs="Arial"/>
          <w:b/>
          <w:color w:val="0A0A0A"/>
          <w:sz w:val="28"/>
          <w:szCs w:val="28"/>
          <w:u w:val="single"/>
          <w:lang w:eastAsia="en-GB"/>
        </w:rPr>
        <w:t>BUYING A GRAVE</w:t>
      </w:r>
    </w:p>
    <w:p w:rsidR="003B5FD6" w:rsidRPr="003B5FD6" w:rsidRDefault="003B5FD6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b/>
          <w:color w:val="0A0A0A"/>
          <w:sz w:val="32"/>
          <w:szCs w:val="32"/>
          <w:u w:val="single"/>
          <w:lang w:eastAsia="en-GB"/>
        </w:rPr>
      </w:pP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6"/>
          <w:szCs w:val="36"/>
          <w:lang w:eastAsia="en-GB"/>
        </w:rPr>
      </w:pPr>
      <w:r w:rsidRPr="006D11DB">
        <w:rPr>
          <w:rFonts w:ascii="Arial" w:eastAsia="Times New Roman" w:hAnsi="Arial" w:cs="Arial"/>
          <w:color w:val="0A0A0A"/>
          <w:sz w:val="36"/>
          <w:szCs w:val="36"/>
          <w:lang w:eastAsia="en-GB"/>
        </w:rPr>
        <w:t>How do I buy a grave?</w:t>
      </w:r>
    </w:p>
    <w:p w:rsidR="006D11DB" w:rsidRPr="007A51FD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Normally, your funeral director will help to make the necessary arrangements for buying a grave. Some people may want to make their own arrangements at the time of the funeral. You can organis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e this by directly contacting the cemetery office on 0161 342 4461 or email </w:t>
      </w:r>
      <w:hyperlink r:id="rId6" w:history="1">
        <w:r w:rsidRPr="007A51F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bereavement.services@tameside.gov.uk</w:t>
        </w:r>
      </w:hyperlink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. Any member of staff will be pleased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to advise you.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0" w:name="DynamicJumpMenuManager_1_Anchor_2"/>
      <w:bookmarkEnd w:id="0"/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How long can I buy a grave for?</w:t>
      </w:r>
    </w:p>
    <w:p w:rsidR="006D11DB" w:rsidRPr="007A51FD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In the </w:t>
      </w:r>
      <w:r w:rsid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8 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cemeteries Tameside Council 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manage, we offer several types of grave. The exclusive right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s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of 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burial are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sold for 100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years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maximum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. These 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are known as </w:t>
      </w:r>
      <w:r w:rsidRPr="00A731F4">
        <w:rPr>
          <w:rFonts w:ascii="Arial" w:eastAsia="Times New Roman" w:hAnsi="Arial" w:cs="Arial"/>
          <w:i/>
          <w:color w:val="0A0A0A"/>
          <w:sz w:val="24"/>
          <w:szCs w:val="24"/>
          <w:lang w:eastAsia="en-GB"/>
        </w:rPr>
        <w:t>'purchased graves</w:t>
      </w:r>
      <w:r w:rsidR="003A3A8E" w:rsidRPr="00A731F4">
        <w:rPr>
          <w:rFonts w:ascii="Arial" w:eastAsia="Times New Roman" w:hAnsi="Arial" w:cs="Arial"/>
          <w:i/>
          <w:color w:val="0A0A0A"/>
          <w:sz w:val="24"/>
          <w:szCs w:val="24"/>
          <w:lang w:eastAsia="en-GB"/>
        </w:rPr>
        <w:t>’</w:t>
      </w:r>
      <w:r w:rsidRPr="00A731F4">
        <w:rPr>
          <w:rFonts w:ascii="Arial" w:eastAsia="Times New Roman" w:hAnsi="Arial" w:cs="Arial"/>
          <w:i/>
          <w:color w:val="0A0A0A"/>
          <w:sz w:val="24"/>
          <w:szCs w:val="24"/>
          <w:lang w:eastAsia="en-GB"/>
        </w:rPr>
        <w:t>.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7A51FD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1" w:name="DynamicJumpMenuManager_1_Anchor_3"/>
      <w:bookmarkEnd w:id="1"/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Can I reserve a grave for future use?</w:t>
      </w:r>
    </w:p>
    <w:p w:rsidR="006D11DB" w:rsidRPr="007A51FD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Yes. A grave can be purchased in advance of any burial taking place and a grave deed 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(Exclusive Right of Burial), w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ill be issued to the Grave owner for future reference. </w:t>
      </w: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2" w:name="DynamicJumpMenuManager_1_Anchor_4"/>
      <w:bookmarkEnd w:id="2"/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When can burials take place?</w:t>
      </w:r>
    </w:p>
    <w:p w:rsidR="006D11DB" w:rsidRPr="007A51FD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Burials can take place on any weekday, except on bank holidays. Please talk to your funeral director or contact us to discuss any specific needs.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(NB. 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In order to meet the religious or cultural needs, burials 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may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place at weekends or Bank Holidays except for Christmas Day, Boxing Day, New Yeas Day, Good Friday and Easter Sunday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)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. 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3" w:name="DynamicJumpMenuManager_1_Anchor_5"/>
      <w:bookmarkEnd w:id="3"/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What types of graves are available?</w:t>
      </w:r>
    </w:p>
    <w:p w:rsid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Lawn-type graves - We will maintain these special areas, at no expense to the grave owner. After the burial, the grave is made level and grassed over. The headstone can have a marble or granite 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base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on which flowers or wreaths can be placed. </w:t>
      </w:r>
      <w:r w:rsidR="00A731F4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Kerbs supplied and fitted by a Stonemason approved by Tameside Council may also be permitted up to 2ft (600mm) from the front of the memorial. </w:t>
      </w:r>
    </w:p>
    <w:p w:rsidR="00A731F4" w:rsidRDefault="00A731F4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A731F4" w:rsidRPr="007A51FD" w:rsidRDefault="00A731F4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GB"/>
        </w:rPr>
        <w:t>Individual baby graves are also available for those who suffer the loss of a stillborn baby or a baby under 24 week’s gestation. In order to identify where each baby is buried</w:t>
      </w:r>
      <w:r w:rsidR="003B5FD6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, a</w:t>
      </w:r>
      <w:r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memorial needs to be purchased through the cemetery office at the time of arranging the Interment.  </w:t>
      </w:r>
      <w:r w:rsidR="003B5FD6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See </w:t>
      </w:r>
      <w:hyperlink r:id="rId7" w:history="1">
        <w:r w:rsidR="003B5FD6" w:rsidRPr="003B5FD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www.tameside.gov.uk/bereavement/charges</w:t>
        </w:r>
      </w:hyperlink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Cremated remains plots - These are 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designated graves purely for the burial of cremated remains caskets.</w:t>
      </w:r>
    </w:p>
    <w:p w:rsidR="007A51FD" w:rsidRDefault="007A51FD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7A51FD" w:rsidRPr="007A51FD" w:rsidRDefault="007A51FD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Vaults, Semi-Vaults or Bricked graves can also be constructed </w:t>
      </w:r>
      <w:r w:rsid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and purchased at any of the council’s eight cemeteries</w:t>
      </w:r>
      <w:r w:rsidR="003B5FD6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.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bookmarkStart w:id="4" w:name="_GoBack"/>
      <w:bookmarkEnd w:id="4"/>
    </w:p>
    <w:p w:rsidR="003B5FD6" w:rsidRDefault="003B5FD6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5" w:name="DynamicJumpMenuManager_1_Anchor_6"/>
      <w:bookmarkEnd w:id="5"/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lastRenderedPageBreak/>
        <w:t>Can I bury cremated remains in the cemeteries?</w:t>
      </w:r>
    </w:p>
    <w:p w:rsidR="006D11DB" w:rsidRPr="007A51FD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Yes, there are cremated remains sections at 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Denton &amp; Mottram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Cemeteries and 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above ground Sanctums at Dukinfield and Denton Cemeteries</w:t>
      </w:r>
      <w:proofErr w:type="gramStart"/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.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.</w:t>
      </w:r>
      <w:proofErr w:type="gramEnd"/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Cremated remains can also be placed in existing purchased graves.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6" w:name="DynamicJumpMenuManager_1_Anchor_7"/>
      <w:bookmarkEnd w:id="6"/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Are all the graves on consecrated ground?</w:t>
      </w:r>
    </w:p>
    <w:p w:rsidR="006D11DB" w:rsidRPr="007A51FD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No. The consecrated ground is consecrated by the Church of England and i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s reserved for their use only. However, many of the new plots within all our cemeteries 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are now multi-denominational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.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7" w:name="DynamicJumpMenuManager_1_Anchor_8"/>
      <w:bookmarkEnd w:id="7"/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What is the difference between un-purchased and purchased graves?</w:t>
      </w:r>
    </w:p>
    <w:p w:rsidR="006D11DB" w:rsidRPr="006D11DB" w:rsidRDefault="006D11DB" w:rsidP="003A3A8E">
      <w:pPr>
        <w:spacing w:before="59" w:after="59" w:line="240" w:lineRule="auto"/>
        <w:jc w:val="both"/>
        <w:outlineLvl w:val="2"/>
        <w:rPr>
          <w:rFonts w:ascii="Arial" w:eastAsia="Times New Roman" w:hAnsi="Arial" w:cs="Arial"/>
          <w:color w:val="0A0A0A"/>
          <w:sz w:val="28"/>
          <w:szCs w:val="28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8"/>
          <w:szCs w:val="28"/>
          <w:lang w:eastAsia="en-GB"/>
        </w:rPr>
        <w:t>Un-purchased grave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An un-purchased grave, sometimes known as a public or common grave, is where the right to b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urial cannot be bought and the C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ouncil has total control of the grave. The council will decide who will be buried in the grave and this might not be members of the same family.</w:t>
      </w:r>
    </w:p>
    <w:p w:rsidR="006D11DB" w:rsidRPr="007A51FD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No memorial rights exist on public graves so no headstone or other memorial can be put up by families of those interred in the grave.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before="59" w:after="59" w:line="240" w:lineRule="auto"/>
        <w:jc w:val="both"/>
        <w:outlineLvl w:val="2"/>
        <w:rPr>
          <w:rFonts w:ascii="Arial" w:eastAsia="Times New Roman" w:hAnsi="Arial" w:cs="Arial"/>
          <w:color w:val="0A0A0A"/>
          <w:sz w:val="28"/>
          <w:szCs w:val="28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8"/>
          <w:szCs w:val="28"/>
          <w:lang w:eastAsia="en-GB"/>
        </w:rPr>
        <w:t>Purchased grave</w:t>
      </w:r>
    </w:p>
    <w:p w:rsid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A purchased grave is where the right of burial 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can be bought for a period of 100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years. The owner of the right of burial can decide who will be buried in the grave and memorials are allowed in line with our cemetery regulations.</w:t>
      </w:r>
    </w:p>
    <w:p w:rsidR="00BD43F9" w:rsidRDefault="00BD43F9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BD43F9" w:rsidRPr="006D11DB" w:rsidRDefault="00BD43F9" w:rsidP="00BD43F9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 xml:space="preserve">How much </w:t>
      </w:r>
      <w:r>
        <w:rPr>
          <w:rFonts w:ascii="Arial" w:eastAsia="Times New Roman" w:hAnsi="Arial" w:cs="Arial"/>
          <w:color w:val="0A0A0A"/>
          <w:sz w:val="32"/>
          <w:szCs w:val="32"/>
          <w:lang w:eastAsia="en-GB"/>
        </w:rPr>
        <w:t xml:space="preserve">does purchasing a grave </w:t>
      </w:r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cost?</w:t>
      </w:r>
    </w:p>
    <w:p w:rsidR="00BD43F9" w:rsidRPr="007A51FD" w:rsidRDefault="00BD43F9" w:rsidP="00BD43F9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A detailed</w:t>
      </w: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list of prices can be found on the Councils website </w:t>
      </w: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page.</w:t>
      </w:r>
      <w:r w:rsidRPr="007A51F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A51F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www.tameside.gov.uk/bereavement/charges</w:t>
        </w:r>
      </w:hyperlink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</w:p>
    <w:p w:rsidR="003A3A8E" w:rsidRDefault="003A3A8E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3A3A8E" w:rsidRPr="003B5FD6" w:rsidRDefault="003A3A8E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r w:rsidRPr="003B5FD6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Memorials on graves</w:t>
      </w:r>
    </w:p>
    <w:p w:rsidR="003A3A8E" w:rsidRDefault="003A3A8E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3A3A8E" w:rsidRPr="003A3A8E" w:rsidRDefault="003A3A8E" w:rsidP="00BD43F9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There are rules and regulations in place to ensure the safety and standards of the cemetery are upheld. </w:t>
      </w:r>
      <w:r w:rsidR="00BD43F9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  <w:r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The right to erect a memorial is given to the registere</w:t>
      </w:r>
      <w:r w:rsidR="00BD43F9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d grave owner, upon application.</w:t>
      </w:r>
      <w:r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The grave deeds must be shown to the monumental mason as proof of ownership. </w:t>
      </w:r>
      <w:r w:rsidR="00BD43F9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P</w:t>
      </w:r>
      <w:r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ermission will only b</w:t>
      </w:r>
      <w:r w:rsidR="00BD43F9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e given to the registered owner/s. </w:t>
      </w:r>
      <w:r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The grave owner is responsible for the maintenance and safety of the memorial and the burial authority will inform the grave </w:t>
      </w:r>
      <w:r w:rsidR="00BD43F9"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owner, where</w:t>
      </w:r>
      <w:r w:rsidR="00BD43F9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possible, </w:t>
      </w:r>
      <w:r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if the memorial has become unsafe. The grave owner must then arrange for the memorial to </w:t>
      </w:r>
      <w:r w:rsidR="00BD43F9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be made safe at their own cost. </w:t>
      </w:r>
      <w:r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Failure to do this may lead to the burial authority making the</w:t>
      </w:r>
    </w:p>
    <w:p w:rsidR="003A3A8E" w:rsidRDefault="00BD43F9" w:rsidP="00BD43F9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proofErr w:type="gramStart"/>
      <w:r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Memorial</w:t>
      </w:r>
      <w:r w:rsidR="003B5FD6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safe.</w:t>
      </w:r>
      <w:proofErr w:type="gramEnd"/>
      <w:r w:rsidR="003B5FD6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  <w:r w:rsidR="003A3A8E"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A0A0A"/>
          <w:sz w:val="24"/>
          <w:szCs w:val="24"/>
          <w:lang w:eastAsia="en-GB"/>
        </w:rPr>
        <w:t>I</w:t>
      </w:r>
      <w:r w:rsidR="003A3A8E" w:rsidRPr="003A3A8E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f this is the case, charges will apply.</w:t>
      </w:r>
    </w:p>
    <w:p w:rsidR="003A3A8E" w:rsidRPr="007A51FD" w:rsidRDefault="003A3A8E" w:rsidP="00BD43F9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before="92" w:after="92" w:line="240" w:lineRule="auto"/>
        <w:jc w:val="both"/>
        <w:outlineLvl w:val="1"/>
        <w:rPr>
          <w:rFonts w:ascii="Arial" w:eastAsia="Times New Roman" w:hAnsi="Arial" w:cs="Arial"/>
          <w:color w:val="0A0A0A"/>
          <w:sz w:val="32"/>
          <w:szCs w:val="32"/>
          <w:lang w:eastAsia="en-GB"/>
        </w:rPr>
      </w:pPr>
      <w:bookmarkStart w:id="8" w:name="DynamicJumpMenuManager_1_Anchor_9"/>
      <w:bookmarkStart w:id="9" w:name="DynamicJumpMenuManager_1_Anchor_10"/>
      <w:bookmarkEnd w:id="8"/>
      <w:bookmarkEnd w:id="9"/>
      <w:r w:rsidRPr="006D11DB">
        <w:rPr>
          <w:rFonts w:ascii="Arial" w:eastAsia="Times New Roman" w:hAnsi="Arial" w:cs="Arial"/>
          <w:color w:val="0A0A0A"/>
          <w:sz w:val="32"/>
          <w:szCs w:val="32"/>
          <w:lang w:eastAsia="en-GB"/>
        </w:rPr>
        <w:t>Contact us</w:t>
      </w: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b/>
          <w:color w:val="0A0A0A"/>
          <w:sz w:val="24"/>
          <w:szCs w:val="24"/>
          <w:lang w:eastAsia="en-GB"/>
        </w:rPr>
        <w:t>By phone: </w:t>
      </w:r>
    </w:p>
    <w:p w:rsid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0161 </w:t>
      </w:r>
      <w:r w:rsidR="007A51FD"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342 4461</w:t>
      </w:r>
    </w:p>
    <w:p w:rsidR="00BD43F9" w:rsidRPr="006D11DB" w:rsidRDefault="00BD43F9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b/>
          <w:color w:val="0A0A0A"/>
          <w:sz w:val="24"/>
          <w:szCs w:val="24"/>
          <w:lang w:eastAsia="en-GB"/>
        </w:rPr>
        <w:t>By email:  </w:t>
      </w:r>
    </w:p>
    <w:p w:rsidR="006D11DB" w:rsidRPr="007A51FD" w:rsidRDefault="003B5FD6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  <w:hyperlink r:id="rId9" w:history="1">
        <w:r w:rsidR="007A51FD" w:rsidRPr="007A51F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bereavement.services@tameside.gov.uk</w:t>
        </w:r>
      </w:hyperlink>
      <w:r w:rsidR="007A51FD"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 xml:space="preserve"> </w:t>
      </w:r>
    </w:p>
    <w:p w:rsidR="007A51FD" w:rsidRPr="006D11DB" w:rsidRDefault="007A51FD" w:rsidP="003A3A8E">
      <w:pPr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en-GB"/>
        </w:rPr>
      </w:pPr>
    </w:p>
    <w:p w:rsidR="006D11DB" w:rsidRPr="006D11DB" w:rsidRDefault="006D11DB" w:rsidP="003A3A8E">
      <w:pPr>
        <w:spacing w:after="0" w:line="240" w:lineRule="auto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en-GB"/>
        </w:rPr>
      </w:pPr>
      <w:r w:rsidRPr="006D11DB">
        <w:rPr>
          <w:rFonts w:ascii="Arial" w:eastAsia="Times New Roman" w:hAnsi="Arial" w:cs="Arial"/>
          <w:b/>
          <w:color w:val="0A0A0A"/>
          <w:sz w:val="24"/>
          <w:szCs w:val="24"/>
          <w:lang w:eastAsia="en-GB"/>
        </w:rPr>
        <w:t>By post:   </w:t>
      </w:r>
    </w:p>
    <w:p w:rsidR="006D27FF" w:rsidRPr="007A51FD" w:rsidRDefault="007A51FD" w:rsidP="003A3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1FD">
        <w:rPr>
          <w:rFonts w:ascii="Arial" w:eastAsia="Times New Roman" w:hAnsi="Arial" w:cs="Arial"/>
          <w:color w:val="0A0A0A"/>
          <w:sz w:val="24"/>
          <w:szCs w:val="24"/>
          <w:lang w:eastAsia="en-GB"/>
        </w:rPr>
        <w:t>Dukinfield Cemetery &amp; Crematorium, Hall Green Road, Dukinfield SK16 4EP</w:t>
      </w:r>
    </w:p>
    <w:sectPr w:rsidR="006D27FF" w:rsidRPr="007A51FD" w:rsidSect="003B5FD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B"/>
    <w:rsid w:val="003A3A8E"/>
    <w:rsid w:val="003B5FD6"/>
    <w:rsid w:val="006D11DB"/>
    <w:rsid w:val="006D27FF"/>
    <w:rsid w:val="007A51FD"/>
    <w:rsid w:val="00A731F4"/>
    <w:rsid w:val="00B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.gov.uk/bereavement/char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eside.gov.uk/bereavement/charg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avement.services@tameside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eavement.services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Gurney</dc:creator>
  <cp:lastModifiedBy>Michael Gurney</cp:lastModifiedBy>
  <cp:revision>3</cp:revision>
  <dcterms:created xsi:type="dcterms:W3CDTF">2019-10-25T12:22:00Z</dcterms:created>
  <dcterms:modified xsi:type="dcterms:W3CDTF">2019-10-28T14:41:00Z</dcterms:modified>
</cp:coreProperties>
</file>